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A777" w14:textId="77777777" w:rsidR="00EC3058" w:rsidRDefault="00EC3058" w:rsidP="004B14D9">
      <w:pPr>
        <w:pStyle w:val="NoSpacing"/>
        <w:rPr>
          <w:sz w:val="20"/>
          <w:szCs w:val="20"/>
        </w:rPr>
      </w:pPr>
    </w:p>
    <w:p w14:paraId="01FEC21B" w14:textId="77777777" w:rsidR="003364CE" w:rsidRDefault="003364CE" w:rsidP="004B14D9">
      <w:pPr>
        <w:pStyle w:val="NoSpacing"/>
      </w:pPr>
    </w:p>
    <w:p w14:paraId="26ECD911" w14:textId="2FF26AFA" w:rsidR="004B14D9" w:rsidRPr="003364CE" w:rsidRDefault="004B14D9" w:rsidP="004B14D9">
      <w:pPr>
        <w:pStyle w:val="NoSpacing"/>
      </w:pPr>
      <w:r w:rsidRPr="003364CE">
        <w:t>This form must be completed by the Operator or Flight Operations Representative</w:t>
      </w:r>
      <w:r w:rsidR="00F347D6" w:rsidRPr="003364CE">
        <w:t xml:space="preserve"> of the operator</w:t>
      </w:r>
      <w:r w:rsidRPr="003364CE">
        <w:t>.</w:t>
      </w:r>
    </w:p>
    <w:p w14:paraId="195C2876" w14:textId="47CC2A89" w:rsidR="00EA336E" w:rsidRPr="003364CE" w:rsidRDefault="004B14D9" w:rsidP="004B14D9">
      <w:pPr>
        <w:pStyle w:val="NoSpacing"/>
      </w:pPr>
      <w:r w:rsidRPr="003364CE">
        <w:t xml:space="preserve">Please refer to </w:t>
      </w:r>
      <w:r w:rsidR="00F347D6" w:rsidRPr="003364CE">
        <w:t>GAC 91-1</w:t>
      </w:r>
      <w:r w:rsidRPr="003364CE">
        <w:t xml:space="preserve"> </w:t>
      </w:r>
      <w:r w:rsidR="00F347D6" w:rsidRPr="003364CE">
        <w:t>ATS Comms &amp; Surveillance</w:t>
      </w:r>
      <w:r w:rsidR="003C6B54">
        <w:t xml:space="preserve"> </w:t>
      </w:r>
      <w:r w:rsidRPr="003364CE">
        <w:t xml:space="preserve">prior to completing </w:t>
      </w:r>
      <w:r w:rsidR="00EA336E" w:rsidRPr="003364CE">
        <w:t xml:space="preserve">all sections of </w:t>
      </w:r>
      <w:r w:rsidRPr="003364CE">
        <w:t>this form.</w:t>
      </w:r>
      <w:r w:rsidR="00EA336E" w:rsidRPr="003364CE">
        <w:t xml:space="preserve">  </w:t>
      </w:r>
    </w:p>
    <w:p w14:paraId="67502F8C" w14:textId="3B17C137" w:rsidR="004B14D9" w:rsidRPr="003364CE" w:rsidRDefault="00EA336E" w:rsidP="004B14D9">
      <w:pPr>
        <w:pStyle w:val="NoSpacing"/>
      </w:pPr>
      <w:r w:rsidRPr="003364CE">
        <w:t xml:space="preserve">(Refer to </w:t>
      </w:r>
      <w:hyperlink r:id="rId11" w:history="1">
        <w:r w:rsidRPr="003364CE">
          <w:rPr>
            <w:rStyle w:val="Hyperlink"/>
          </w:rPr>
          <w:t>https://cidca.aero/article/166743/Guernsey-Aircraft-Registry</w:t>
        </w:r>
      </w:hyperlink>
      <w:r w:rsidRPr="003364CE">
        <w:t xml:space="preserve">) </w:t>
      </w:r>
    </w:p>
    <w:p w14:paraId="40581247" w14:textId="715308DA" w:rsidR="001479CE" w:rsidRDefault="001479CE" w:rsidP="004B14D9">
      <w:pPr>
        <w:pStyle w:val="NoSpacing"/>
        <w:rPr>
          <w:sz w:val="20"/>
          <w:szCs w:val="20"/>
        </w:rPr>
      </w:pPr>
    </w:p>
    <w:p w14:paraId="4F6698CE" w14:textId="77777777" w:rsidR="003364CE" w:rsidRDefault="003364CE" w:rsidP="004B14D9">
      <w:pPr>
        <w:pStyle w:val="NoSpacing"/>
        <w:rPr>
          <w:sz w:val="20"/>
          <w:szCs w:val="20"/>
        </w:rPr>
      </w:pPr>
    </w:p>
    <w:p w14:paraId="5000A620" w14:textId="77777777" w:rsidR="003364CE" w:rsidRPr="004B14D9" w:rsidRDefault="003364CE" w:rsidP="004B14D9">
      <w:pPr>
        <w:pStyle w:val="NoSpacing"/>
        <w:rPr>
          <w:sz w:val="20"/>
          <w:szCs w:val="20"/>
        </w:rPr>
      </w:pPr>
    </w:p>
    <w:tbl>
      <w:tblPr>
        <w:tblStyle w:val="ListTable3-Accent5"/>
        <w:tblpPr w:leftFromText="180" w:rightFromText="180" w:vertAnchor="text" w:horzAnchor="margin" w:tblpY="75"/>
        <w:tblW w:w="0" w:type="auto"/>
        <w:tblBorders>
          <w:top w:val="single" w:sz="2" w:space="0" w:color="5B9BD5" w:themeColor="accent5"/>
          <w:left w:val="single" w:sz="2" w:space="0" w:color="5B9BD5" w:themeColor="accent5"/>
          <w:bottom w:val="single" w:sz="2" w:space="0" w:color="5B9BD5" w:themeColor="accent5"/>
          <w:right w:val="single" w:sz="2" w:space="0" w:color="5B9BD5" w:themeColor="accent5"/>
          <w:insideH w:val="single" w:sz="2" w:space="0" w:color="5B9BD5" w:themeColor="accent5"/>
          <w:insideV w:val="single" w:sz="2" w:space="0" w:color="5B9BD5" w:themeColor="accent5"/>
        </w:tblBorders>
        <w:tblLook w:val="04A0" w:firstRow="1" w:lastRow="0" w:firstColumn="1" w:lastColumn="0" w:noHBand="0" w:noVBand="1"/>
      </w:tblPr>
      <w:tblGrid>
        <w:gridCol w:w="2691"/>
        <w:gridCol w:w="567"/>
        <w:gridCol w:w="423"/>
        <w:gridCol w:w="1561"/>
        <w:gridCol w:w="1559"/>
        <w:gridCol w:w="3655"/>
      </w:tblGrid>
      <w:tr w:rsidR="001479CE" w14:paraId="38EBA44C" w14:textId="77777777" w:rsidTr="004B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6"/>
            <w:tcBorders>
              <w:bottom w:val="none" w:sz="0" w:space="0" w:color="auto"/>
              <w:right w:val="none" w:sz="0" w:space="0" w:color="auto"/>
            </w:tcBorders>
          </w:tcPr>
          <w:p w14:paraId="564F3D33" w14:textId="77777777" w:rsidR="001479CE" w:rsidRPr="00063236" w:rsidRDefault="001479CE" w:rsidP="001479CE">
            <w:pPr>
              <w:pStyle w:val="NoSpacing"/>
              <w:numPr>
                <w:ilvl w:val="0"/>
                <w:numId w:val="2"/>
              </w:numPr>
              <w:rPr>
                <w:lang w:val="en-GB"/>
              </w:rPr>
            </w:pPr>
            <w:bookmarkStart w:id="0" w:name="_Hlk31967517"/>
            <w:r>
              <w:rPr>
                <w:lang w:val="en-GB"/>
              </w:rPr>
              <w:t>Aircraft Details</w:t>
            </w:r>
          </w:p>
        </w:tc>
      </w:tr>
      <w:tr w:rsidR="001479CE" w:rsidRPr="00916438" w14:paraId="5855FA17" w14:textId="77777777" w:rsidTr="00336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0AB81F" w14:textId="04CABEDB" w:rsidR="001479CE" w:rsidRPr="00F347D6" w:rsidRDefault="003364CE" w:rsidP="001479CE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Aircraft</w:t>
            </w:r>
            <w:r w:rsidR="001479CE" w:rsidRPr="00F347D6">
              <w:rPr>
                <w:b w:val="0"/>
                <w:bCs w:val="0"/>
                <w:lang w:val="en-GB"/>
              </w:rPr>
              <w:t xml:space="preserve"> </w:t>
            </w:r>
            <w:r>
              <w:rPr>
                <w:b w:val="0"/>
                <w:bCs w:val="0"/>
                <w:lang w:val="en-GB"/>
              </w:rPr>
              <w:t>Registration</w:t>
            </w:r>
            <w:r w:rsidR="001479CE" w:rsidRPr="00F347D6">
              <w:rPr>
                <w:b w:val="0"/>
                <w:bCs w:val="0"/>
                <w:lang w:val="en-GB"/>
              </w:rPr>
              <w:t xml:space="preserve">: 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0D46662A" w14:textId="6C9A8AA0" w:rsidR="001479CE" w:rsidRPr="00F347D6" w:rsidRDefault="001479CE" w:rsidP="009B1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F347D6">
              <w:rPr>
                <w:b/>
                <w:bCs/>
                <w:lang w:val="en-GB"/>
              </w:rPr>
              <w:t>2 -</w:t>
            </w:r>
          </w:p>
        </w:tc>
        <w:tc>
          <w:tcPr>
            <w:tcW w:w="19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DD6EE" w:themeFill="accent5" w:themeFillTint="66"/>
          </w:tcPr>
          <w:p w14:paraId="60CA181F" w14:textId="77777777" w:rsidR="001479CE" w:rsidRPr="00F347D6" w:rsidRDefault="001479CE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40C4650" w14:textId="77777777" w:rsidR="001479CE" w:rsidRPr="00F347D6" w:rsidRDefault="001479CE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347D6">
              <w:rPr>
                <w:lang w:val="en-GB"/>
              </w:rPr>
              <w:t xml:space="preserve">Serial number: </w:t>
            </w:r>
          </w:p>
        </w:tc>
        <w:tc>
          <w:tcPr>
            <w:tcW w:w="3655" w:type="dxa"/>
            <w:tcBorders>
              <w:top w:val="none" w:sz="0" w:space="0" w:color="auto"/>
              <w:bottom w:val="none" w:sz="0" w:space="0" w:color="auto"/>
            </w:tcBorders>
            <w:shd w:val="clear" w:color="auto" w:fill="BDD6EE" w:themeFill="accent5" w:themeFillTint="66"/>
          </w:tcPr>
          <w:p w14:paraId="25F237DE" w14:textId="77777777" w:rsidR="001479CE" w:rsidRPr="00F347D6" w:rsidRDefault="001479CE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479CE" w:rsidRPr="00916438" w14:paraId="4BE51E3B" w14:textId="77777777" w:rsidTr="007C2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3"/>
            <w:tcBorders>
              <w:right w:val="none" w:sz="0" w:space="0" w:color="auto"/>
            </w:tcBorders>
          </w:tcPr>
          <w:p w14:paraId="75683844" w14:textId="77777777" w:rsidR="001479CE" w:rsidRPr="00F347D6" w:rsidRDefault="001479CE" w:rsidP="001479CE">
            <w:pPr>
              <w:rPr>
                <w:b w:val="0"/>
                <w:bCs w:val="0"/>
                <w:lang w:val="en-GB"/>
              </w:rPr>
            </w:pPr>
            <w:r w:rsidRPr="00F347D6">
              <w:rPr>
                <w:b w:val="0"/>
                <w:bCs w:val="0"/>
                <w:lang w:val="en-GB"/>
              </w:rPr>
              <w:t xml:space="preserve">Manufacturer &amp; Type Designation: </w:t>
            </w:r>
          </w:p>
        </w:tc>
        <w:tc>
          <w:tcPr>
            <w:tcW w:w="6775" w:type="dxa"/>
            <w:gridSpan w:val="3"/>
            <w:shd w:val="clear" w:color="auto" w:fill="BDD6EE" w:themeFill="accent5" w:themeFillTint="66"/>
          </w:tcPr>
          <w:p w14:paraId="3A4388D5" w14:textId="77777777" w:rsidR="001479CE" w:rsidRPr="00F347D6" w:rsidRDefault="001479CE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bookmarkEnd w:id="0"/>
    </w:tbl>
    <w:p w14:paraId="384E3918" w14:textId="7F5057AA" w:rsidR="00EC3058" w:rsidRDefault="00EC3058" w:rsidP="008E5662">
      <w:pPr>
        <w:spacing w:after="0"/>
      </w:pPr>
    </w:p>
    <w:p w14:paraId="48400D64" w14:textId="2E0103B5" w:rsidR="003364CE" w:rsidRDefault="003364CE" w:rsidP="008E5662">
      <w:pPr>
        <w:spacing w:after="0"/>
      </w:pPr>
    </w:p>
    <w:p w14:paraId="77F80DAB" w14:textId="77777777" w:rsidR="003364CE" w:rsidRDefault="003364CE" w:rsidP="008E5662">
      <w:pPr>
        <w:spacing w:after="0"/>
      </w:pPr>
    </w:p>
    <w:p w14:paraId="3540E074" w14:textId="77777777" w:rsidR="003364CE" w:rsidRDefault="003364CE" w:rsidP="008E5662">
      <w:pPr>
        <w:spacing w:after="0"/>
      </w:pPr>
    </w:p>
    <w:tbl>
      <w:tblPr>
        <w:tblStyle w:val="ListTable3-Accent5"/>
        <w:tblW w:w="0" w:type="auto"/>
        <w:tblBorders>
          <w:top w:val="single" w:sz="2" w:space="0" w:color="5B9BD5" w:themeColor="accent5"/>
          <w:left w:val="single" w:sz="2" w:space="0" w:color="5B9BD5" w:themeColor="accent5"/>
          <w:bottom w:val="single" w:sz="2" w:space="0" w:color="5B9BD5" w:themeColor="accent5"/>
          <w:right w:val="single" w:sz="2" w:space="0" w:color="5B9BD5" w:themeColor="accent5"/>
          <w:insideH w:val="single" w:sz="2" w:space="0" w:color="5B9BD5" w:themeColor="accent5"/>
          <w:insideV w:val="single" w:sz="2" w:space="0" w:color="5B9BD5" w:themeColor="accent5"/>
        </w:tblBorders>
        <w:tblLook w:val="04A0" w:firstRow="1" w:lastRow="0" w:firstColumn="1" w:lastColumn="0" w:noHBand="0" w:noVBand="1"/>
      </w:tblPr>
      <w:tblGrid>
        <w:gridCol w:w="1131"/>
        <w:gridCol w:w="9325"/>
      </w:tblGrid>
      <w:tr w:rsidR="0097354A" w14:paraId="01D4B132" w14:textId="77777777" w:rsidTr="004B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1C68F6E7" w14:textId="503AFBAF" w:rsidR="0097354A" w:rsidRPr="0097354A" w:rsidRDefault="0097354A" w:rsidP="0097354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Application details</w:t>
            </w:r>
          </w:p>
        </w:tc>
      </w:tr>
      <w:tr w:rsidR="00F347D6" w:rsidRPr="001479CE" w14:paraId="7744C18D" w14:textId="77777777" w:rsidTr="004A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579E8442" w14:textId="27243B75" w:rsidR="00F347D6" w:rsidRPr="001479CE" w:rsidRDefault="00F347D6" w:rsidP="00F347D6">
            <w:pPr>
              <w:rPr>
                <w:lang w:val="en-GB"/>
              </w:rPr>
            </w:pPr>
            <w:r w:rsidRPr="001479CE">
              <w:rPr>
                <w:b w:val="0"/>
                <w:bCs w:val="0"/>
                <w:lang w:val="en-GB"/>
              </w:rPr>
              <w:t xml:space="preserve">Application completed by: </w:t>
            </w:r>
          </w:p>
        </w:tc>
      </w:tr>
      <w:tr w:rsidR="00160352" w:rsidRPr="001479CE" w14:paraId="6B2FCC61" w14:textId="77777777" w:rsidTr="00160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7C4B4DF0" w14:textId="77777777" w:rsidR="00160352" w:rsidRPr="001479CE" w:rsidRDefault="00160352">
            <w:pPr>
              <w:rPr>
                <w:lang w:val="en-GB"/>
              </w:rPr>
            </w:pPr>
            <w:r w:rsidRPr="001479CE">
              <w:rPr>
                <w:b w:val="0"/>
                <w:bCs w:val="0"/>
                <w:lang w:val="en-GB"/>
              </w:rPr>
              <w:t>Name:</w:t>
            </w:r>
          </w:p>
        </w:tc>
        <w:tc>
          <w:tcPr>
            <w:tcW w:w="9325" w:type="dxa"/>
            <w:shd w:val="clear" w:color="auto" w:fill="BDD6EE" w:themeFill="accent5" w:themeFillTint="66"/>
          </w:tcPr>
          <w:p w14:paraId="23C22C72" w14:textId="3B88705C" w:rsidR="00160352" w:rsidRPr="001479CE" w:rsidRDefault="0016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</w:tr>
      <w:tr w:rsidR="00160352" w:rsidRPr="001479CE" w14:paraId="304FD51B" w14:textId="77777777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0FD53623" w14:textId="77777777" w:rsidR="00160352" w:rsidRPr="001479CE" w:rsidRDefault="00160352">
            <w:pPr>
              <w:rPr>
                <w:lang w:val="en-GB"/>
              </w:rPr>
            </w:pPr>
            <w:r w:rsidRPr="001479CE">
              <w:rPr>
                <w:b w:val="0"/>
                <w:bCs w:val="0"/>
                <w:lang w:val="en-GB"/>
              </w:rPr>
              <w:t>Email:</w:t>
            </w:r>
          </w:p>
        </w:tc>
        <w:tc>
          <w:tcPr>
            <w:tcW w:w="9325" w:type="dxa"/>
            <w:shd w:val="clear" w:color="auto" w:fill="BDD6EE" w:themeFill="accent5" w:themeFillTint="66"/>
          </w:tcPr>
          <w:p w14:paraId="23C0A392" w14:textId="37FD69EB" w:rsidR="00160352" w:rsidRPr="001479CE" w:rsidRDefault="00160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</w:tr>
    </w:tbl>
    <w:p w14:paraId="5CA174F7" w14:textId="7EBFF305" w:rsidR="00EC3058" w:rsidRDefault="00EC3058" w:rsidP="008E5662">
      <w:pPr>
        <w:spacing w:after="0"/>
      </w:pPr>
    </w:p>
    <w:p w14:paraId="24DAF75C" w14:textId="02314DF0" w:rsidR="003364CE" w:rsidRDefault="003364CE" w:rsidP="008E5662">
      <w:pPr>
        <w:spacing w:after="0"/>
      </w:pPr>
    </w:p>
    <w:p w14:paraId="3887AA8F" w14:textId="77777777" w:rsidR="003364CE" w:rsidRDefault="003364CE" w:rsidP="008E5662">
      <w:pPr>
        <w:spacing w:after="0"/>
      </w:pPr>
    </w:p>
    <w:p w14:paraId="0E92EC72" w14:textId="77777777" w:rsidR="003364CE" w:rsidRDefault="003364CE" w:rsidP="008E5662">
      <w:pPr>
        <w:spacing w:after="0"/>
      </w:pPr>
    </w:p>
    <w:tbl>
      <w:tblPr>
        <w:tblStyle w:val="ListTable3-Accent5"/>
        <w:tblW w:w="10485" w:type="dxa"/>
        <w:tblBorders>
          <w:top w:val="single" w:sz="2" w:space="0" w:color="5B9BD5" w:themeColor="accent5"/>
          <w:left w:val="single" w:sz="2" w:space="0" w:color="5B9BD5" w:themeColor="accent5"/>
          <w:bottom w:val="single" w:sz="2" w:space="0" w:color="5B9BD5" w:themeColor="accent5"/>
          <w:right w:val="single" w:sz="2" w:space="0" w:color="5B9BD5" w:themeColor="accent5"/>
          <w:insideH w:val="single" w:sz="2" w:space="0" w:color="5B9BD5" w:themeColor="accent5"/>
          <w:insideV w:val="single" w:sz="2" w:space="0" w:color="5B9BD5" w:themeColor="accent5"/>
        </w:tblBorders>
        <w:tblLook w:val="04A0" w:firstRow="1" w:lastRow="0" w:firstColumn="1" w:lastColumn="0" w:noHBand="0" w:noVBand="1"/>
      </w:tblPr>
      <w:tblGrid>
        <w:gridCol w:w="10485"/>
      </w:tblGrid>
      <w:tr w:rsidR="0097354A" w14:paraId="3729C856" w14:textId="77777777" w:rsidTr="004B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tcBorders>
              <w:bottom w:val="none" w:sz="0" w:space="0" w:color="auto"/>
              <w:right w:val="none" w:sz="0" w:space="0" w:color="auto"/>
            </w:tcBorders>
          </w:tcPr>
          <w:p w14:paraId="2AC087E3" w14:textId="0A566433" w:rsidR="0097354A" w:rsidRPr="0097354A" w:rsidRDefault="0097354A" w:rsidP="0097354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Operating Approvals Compliance Guidance</w:t>
            </w:r>
          </w:p>
        </w:tc>
      </w:tr>
      <w:tr w:rsidR="0097354A" w14:paraId="2527513A" w14:textId="77777777" w:rsidTr="004B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2C1313" w14:textId="2A93122B" w:rsidR="001479CE" w:rsidRDefault="001479CE" w:rsidP="001479CE">
            <w:r w:rsidRPr="003364CE">
              <w:rPr>
                <w:b w:val="0"/>
                <w:bCs w:val="0"/>
              </w:rPr>
              <w:t>Documentary evidence</w:t>
            </w:r>
            <w:r w:rsidR="004D7A20">
              <w:rPr>
                <w:b w:val="0"/>
                <w:bCs w:val="0"/>
              </w:rPr>
              <w:t>,</w:t>
            </w:r>
            <w:r w:rsidRPr="003364CE">
              <w:rPr>
                <w:b w:val="0"/>
                <w:bCs w:val="0"/>
              </w:rPr>
              <w:t xml:space="preserve"> </w:t>
            </w:r>
            <w:r w:rsidR="004D7A20">
              <w:rPr>
                <w:b w:val="0"/>
                <w:bCs w:val="0"/>
              </w:rPr>
              <w:t>as specified in</w:t>
            </w:r>
            <w:r w:rsidRPr="003364CE">
              <w:rPr>
                <w:b w:val="0"/>
                <w:bCs w:val="0"/>
              </w:rPr>
              <w:t xml:space="preserve"> </w:t>
            </w:r>
            <w:r w:rsidR="003364CE">
              <w:rPr>
                <w:b w:val="0"/>
                <w:bCs w:val="0"/>
              </w:rPr>
              <w:t>(A</w:t>
            </w:r>
            <w:r w:rsidRPr="003364CE">
              <w:rPr>
                <w:b w:val="0"/>
                <w:bCs w:val="0"/>
              </w:rPr>
              <w:t xml:space="preserve">) to </w:t>
            </w:r>
            <w:r w:rsidR="004D7A20">
              <w:rPr>
                <w:b w:val="0"/>
                <w:bCs w:val="0"/>
              </w:rPr>
              <w:t>(D</w:t>
            </w:r>
            <w:r w:rsidRPr="003364CE">
              <w:rPr>
                <w:b w:val="0"/>
                <w:bCs w:val="0"/>
              </w:rPr>
              <w:t xml:space="preserve">) below </w:t>
            </w:r>
            <w:r w:rsidRPr="003364CE">
              <w:t>must be provided</w:t>
            </w:r>
            <w:r w:rsidRPr="003364CE">
              <w:rPr>
                <w:b w:val="0"/>
                <w:bCs w:val="0"/>
              </w:rPr>
              <w:t xml:space="preserve"> to demonstrate that the aircraft</w:t>
            </w:r>
            <w:r w:rsidR="004D7A20">
              <w:rPr>
                <w:b w:val="0"/>
                <w:bCs w:val="0"/>
              </w:rPr>
              <w:t xml:space="preserve"> </w:t>
            </w:r>
            <w:r w:rsidRPr="003364CE">
              <w:rPr>
                <w:b w:val="0"/>
                <w:bCs w:val="0"/>
              </w:rPr>
              <w:t xml:space="preserve">identified in section 1 above, is suitably equipped for the specific approval(s) requested in section 4 </w:t>
            </w:r>
            <w:r w:rsidR="004D7A20">
              <w:rPr>
                <w:b w:val="0"/>
                <w:bCs w:val="0"/>
              </w:rPr>
              <w:t>below</w:t>
            </w:r>
            <w:r w:rsidRPr="003364CE">
              <w:rPr>
                <w:b w:val="0"/>
                <w:bCs w:val="0"/>
              </w:rPr>
              <w:t xml:space="preserve">. </w:t>
            </w:r>
          </w:p>
          <w:p w14:paraId="318A7B9A" w14:textId="77777777" w:rsidR="004D7A20" w:rsidRPr="003364CE" w:rsidRDefault="004D7A20" w:rsidP="001479CE">
            <w:pPr>
              <w:rPr>
                <w:b w:val="0"/>
                <w:bCs w:val="0"/>
              </w:rPr>
            </w:pPr>
          </w:p>
          <w:p w14:paraId="17E49ED7" w14:textId="77777777" w:rsidR="001479CE" w:rsidRPr="003364CE" w:rsidRDefault="001479CE" w:rsidP="001479C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b w:val="0"/>
                <w:bCs w:val="0"/>
              </w:rPr>
            </w:pPr>
            <w:r w:rsidRPr="003364CE">
              <w:rPr>
                <w:b w:val="0"/>
                <w:bCs w:val="0"/>
              </w:rPr>
              <w:t>Relevant pages from the AFM or AFM supplement to support the approval(s) that are being requested for the aircraft. Notes:</w:t>
            </w:r>
          </w:p>
          <w:p w14:paraId="38AE56E7" w14:textId="77777777" w:rsidR="001479CE" w:rsidRPr="003364CE" w:rsidRDefault="001479CE" w:rsidP="001479CE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rPr>
                <w:b w:val="0"/>
                <w:bCs w:val="0"/>
              </w:rPr>
            </w:pPr>
            <w:r w:rsidRPr="003364CE">
              <w:rPr>
                <w:b w:val="0"/>
                <w:bCs w:val="0"/>
                <w:i/>
                <w:iCs/>
              </w:rPr>
              <w:t>Where an AFM refers to an SB/ASC which must be embodied, then a copy of the SB/ASC together with evidence of embodiment OR certification evidence of compliance if the SB/ASC was embodied at build must accompany the application</w:t>
            </w:r>
            <w:r w:rsidRPr="003364CE">
              <w:rPr>
                <w:b w:val="0"/>
                <w:bCs w:val="0"/>
              </w:rPr>
              <w:t xml:space="preserve">. </w:t>
            </w:r>
          </w:p>
          <w:p w14:paraId="1348A99F" w14:textId="62D43DD4" w:rsidR="001479CE" w:rsidRPr="003364CE" w:rsidRDefault="001479CE" w:rsidP="001479CE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rPr>
                <w:b w:val="0"/>
                <w:bCs w:val="0"/>
              </w:rPr>
            </w:pPr>
            <w:r w:rsidRPr="003364CE">
              <w:rPr>
                <w:b w:val="0"/>
                <w:bCs w:val="0"/>
              </w:rPr>
              <w:t xml:space="preserve">Applications for </w:t>
            </w:r>
            <w:r w:rsidRPr="003364CE">
              <w:t>FANS 1/A+ (PBCS)</w:t>
            </w:r>
            <w:r w:rsidRPr="003364CE">
              <w:rPr>
                <w:b w:val="0"/>
                <w:bCs w:val="0"/>
              </w:rPr>
              <w:t xml:space="preserve"> must be accompanied with a letter from the manufacturer confirming that the aircraft</w:t>
            </w:r>
            <w:r w:rsidRPr="003364CE">
              <w:rPr>
                <w:b w:val="0"/>
                <w:bCs w:val="0"/>
                <w:lang w:val="en-GB"/>
              </w:rPr>
              <w:t xml:space="preserve"> </w:t>
            </w:r>
            <w:r w:rsidRPr="003364CE">
              <w:rPr>
                <w:b w:val="0"/>
                <w:bCs w:val="0"/>
              </w:rPr>
              <w:t>meets both the RCP and RSP standards</w:t>
            </w:r>
            <w:r w:rsidR="004D7A20">
              <w:rPr>
                <w:b w:val="0"/>
                <w:bCs w:val="0"/>
              </w:rPr>
              <w:t>.  This applies</w:t>
            </w:r>
            <w:r w:rsidRPr="003364CE">
              <w:rPr>
                <w:b w:val="0"/>
                <w:bCs w:val="0"/>
              </w:rPr>
              <w:t xml:space="preserve"> even if it is stated in the AFM.</w:t>
            </w:r>
          </w:p>
          <w:p w14:paraId="659FFA19" w14:textId="77777777" w:rsidR="001479CE" w:rsidRPr="003364CE" w:rsidRDefault="001479CE" w:rsidP="001479C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b w:val="0"/>
                <w:bCs w:val="0"/>
              </w:rPr>
            </w:pPr>
            <w:r w:rsidRPr="003364CE">
              <w:rPr>
                <w:b w:val="0"/>
                <w:bCs w:val="0"/>
              </w:rPr>
              <w:t>Where a Supplementary Type Certificate (STC) has been embodied to ensure compliance, this together with the associated CRS</w:t>
            </w:r>
            <w:r w:rsidRPr="003364CE">
              <w:rPr>
                <w:b w:val="0"/>
                <w:bCs w:val="0"/>
                <w:lang w:val="en-GB"/>
              </w:rPr>
              <w:t xml:space="preserve"> </w:t>
            </w:r>
            <w:r w:rsidRPr="003364CE">
              <w:rPr>
                <w:b w:val="0"/>
                <w:bCs w:val="0"/>
              </w:rPr>
              <w:t>for the work should be submitted.</w:t>
            </w:r>
          </w:p>
          <w:p w14:paraId="454A79E8" w14:textId="77777777" w:rsidR="001479CE" w:rsidRPr="003364CE" w:rsidRDefault="001479CE" w:rsidP="001479C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b w:val="0"/>
                <w:bCs w:val="0"/>
              </w:rPr>
            </w:pPr>
            <w:r w:rsidRPr="003364CE">
              <w:rPr>
                <w:b w:val="0"/>
                <w:bCs w:val="0"/>
              </w:rPr>
              <w:t>Where a modification has been embodied to ensure compliance, a modification list identifying the specific modification number</w:t>
            </w:r>
            <w:r w:rsidRPr="003364CE">
              <w:rPr>
                <w:b w:val="0"/>
                <w:bCs w:val="0"/>
                <w:lang w:val="en-GB"/>
              </w:rPr>
              <w:t xml:space="preserve"> </w:t>
            </w:r>
            <w:r w:rsidRPr="003364CE">
              <w:rPr>
                <w:b w:val="0"/>
                <w:bCs w:val="0"/>
              </w:rPr>
              <w:t>and aircraft serial number should be submitted.</w:t>
            </w:r>
          </w:p>
          <w:p w14:paraId="58F75FE9" w14:textId="40A337E2" w:rsidR="0097354A" w:rsidRPr="001479CE" w:rsidRDefault="001479CE" w:rsidP="0097354A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18"/>
                <w:szCs w:val="18"/>
              </w:rPr>
            </w:pPr>
            <w:r w:rsidRPr="003364CE">
              <w:rPr>
                <w:b w:val="0"/>
                <w:bCs w:val="0"/>
              </w:rPr>
              <w:t xml:space="preserve">If there is no certification documentation that fulfils the criteria of </w:t>
            </w:r>
            <w:r w:rsidR="003364CE">
              <w:rPr>
                <w:b w:val="0"/>
                <w:bCs w:val="0"/>
              </w:rPr>
              <w:t>(</w:t>
            </w:r>
            <w:r w:rsidR="00F347D6" w:rsidRPr="003364CE">
              <w:rPr>
                <w:b w:val="0"/>
                <w:bCs w:val="0"/>
              </w:rPr>
              <w:t>A</w:t>
            </w:r>
            <w:r w:rsidRPr="003364CE">
              <w:rPr>
                <w:b w:val="0"/>
                <w:bCs w:val="0"/>
              </w:rPr>
              <w:t xml:space="preserve">), </w:t>
            </w:r>
            <w:r w:rsidR="003364CE">
              <w:rPr>
                <w:b w:val="0"/>
                <w:bCs w:val="0"/>
              </w:rPr>
              <w:t>(</w:t>
            </w:r>
            <w:r w:rsidR="00F347D6" w:rsidRPr="003364CE">
              <w:rPr>
                <w:b w:val="0"/>
                <w:bCs w:val="0"/>
              </w:rPr>
              <w:t>B</w:t>
            </w:r>
            <w:r w:rsidRPr="003364CE">
              <w:rPr>
                <w:b w:val="0"/>
                <w:bCs w:val="0"/>
              </w:rPr>
              <w:t xml:space="preserve">) or </w:t>
            </w:r>
            <w:r w:rsidR="003364CE">
              <w:rPr>
                <w:b w:val="0"/>
                <w:bCs w:val="0"/>
              </w:rPr>
              <w:t>(</w:t>
            </w:r>
            <w:r w:rsidR="00F347D6" w:rsidRPr="003364CE">
              <w:rPr>
                <w:b w:val="0"/>
                <w:bCs w:val="0"/>
              </w:rPr>
              <w:t>C</w:t>
            </w:r>
            <w:r w:rsidRPr="003364CE">
              <w:rPr>
                <w:b w:val="0"/>
                <w:bCs w:val="0"/>
              </w:rPr>
              <w:t>) above, then written confirmation from the aircraft</w:t>
            </w:r>
            <w:r w:rsidRPr="003364CE">
              <w:rPr>
                <w:b w:val="0"/>
                <w:bCs w:val="0"/>
                <w:lang w:val="en-GB"/>
              </w:rPr>
              <w:t xml:space="preserve"> m</w:t>
            </w:r>
            <w:r w:rsidR="00F347D6" w:rsidRPr="003364CE">
              <w:rPr>
                <w:b w:val="0"/>
                <w:bCs w:val="0"/>
                <w:lang w:val="en-GB"/>
              </w:rPr>
              <w:t>anufacturer</w:t>
            </w:r>
            <w:r w:rsidRPr="003364CE">
              <w:rPr>
                <w:b w:val="0"/>
                <w:bCs w:val="0"/>
              </w:rPr>
              <w:t>, equipment manufacturer or design organisation that the aircraft is suitably equipped for the specific approval</w:t>
            </w:r>
            <w:r w:rsidRPr="003364CE">
              <w:rPr>
                <w:b w:val="0"/>
                <w:bCs w:val="0"/>
                <w:lang w:val="en-GB"/>
              </w:rPr>
              <w:t xml:space="preserve"> </w:t>
            </w:r>
            <w:r w:rsidRPr="003364CE">
              <w:rPr>
                <w:b w:val="0"/>
                <w:bCs w:val="0"/>
              </w:rPr>
              <w:t>requested.</w:t>
            </w:r>
          </w:p>
        </w:tc>
      </w:tr>
    </w:tbl>
    <w:p w14:paraId="36E7AFE1" w14:textId="35858F15" w:rsidR="00EC3058" w:rsidRDefault="00EC3058" w:rsidP="001479CE">
      <w:pPr>
        <w:spacing w:after="0" w:line="240" w:lineRule="auto"/>
        <w:rPr>
          <w:sz w:val="18"/>
          <w:szCs w:val="18"/>
        </w:rPr>
      </w:pPr>
    </w:p>
    <w:p w14:paraId="5FCEDEE9" w14:textId="47A6F689" w:rsidR="003364CE" w:rsidRDefault="003364CE" w:rsidP="001479CE">
      <w:pPr>
        <w:spacing w:after="0" w:line="240" w:lineRule="auto"/>
        <w:rPr>
          <w:sz w:val="18"/>
          <w:szCs w:val="18"/>
        </w:rPr>
      </w:pPr>
    </w:p>
    <w:p w14:paraId="6B4CB44B" w14:textId="78AD88DE" w:rsidR="003364CE" w:rsidRDefault="003364CE" w:rsidP="001479CE">
      <w:pPr>
        <w:spacing w:after="0" w:line="240" w:lineRule="auto"/>
        <w:rPr>
          <w:sz w:val="18"/>
          <w:szCs w:val="18"/>
        </w:rPr>
      </w:pPr>
    </w:p>
    <w:p w14:paraId="3468B4F2" w14:textId="77777777" w:rsidR="003364CE" w:rsidRDefault="003364CE" w:rsidP="001479CE">
      <w:pPr>
        <w:spacing w:after="0" w:line="240" w:lineRule="auto"/>
        <w:rPr>
          <w:sz w:val="18"/>
          <w:szCs w:val="18"/>
        </w:rPr>
      </w:pPr>
    </w:p>
    <w:p w14:paraId="2A118FA2" w14:textId="77777777" w:rsidR="003364CE" w:rsidRDefault="003364CE" w:rsidP="001479CE">
      <w:pPr>
        <w:spacing w:after="0" w:line="240" w:lineRule="auto"/>
        <w:rPr>
          <w:sz w:val="18"/>
          <w:szCs w:val="18"/>
        </w:rPr>
      </w:pPr>
    </w:p>
    <w:tbl>
      <w:tblPr>
        <w:tblStyle w:val="ListTable3-Accent5"/>
        <w:tblW w:w="10480" w:type="dxa"/>
        <w:tbl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single" w:sz="8" w:space="0" w:color="5B9BD5" w:themeColor="accent5"/>
          <w:insideV w:val="single" w:sz="8" w:space="0" w:color="5B9BD5" w:themeColor="accent5"/>
        </w:tblBorders>
        <w:tblLook w:val="04A0" w:firstRow="1" w:lastRow="0" w:firstColumn="1" w:lastColumn="0" w:noHBand="0" w:noVBand="1"/>
      </w:tblPr>
      <w:tblGrid>
        <w:gridCol w:w="1323"/>
        <w:gridCol w:w="982"/>
        <w:gridCol w:w="2701"/>
        <w:gridCol w:w="1164"/>
        <w:gridCol w:w="856"/>
        <w:gridCol w:w="3454"/>
      </w:tblGrid>
      <w:tr w:rsidR="0023434E" w:rsidRPr="00160352" w14:paraId="293F4742" w14:textId="77777777" w:rsidTr="00266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0" w:type="dxa"/>
            <w:gridSpan w:val="6"/>
            <w:tcBorders>
              <w:bottom w:val="none" w:sz="0" w:space="0" w:color="auto"/>
              <w:right w:val="none" w:sz="0" w:space="0" w:color="auto"/>
            </w:tcBorders>
          </w:tcPr>
          <w:p w14:paraId="4E04CD28" w14:textId="5FAADA98" w:rsidR="0023434E" w:rsidRPr="00160352" w:rsidRDefault="002F34FE" w:rsidP="0023434E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Airspace </w:t>
            </w:r>
            <w:r w:rsidR="0023434E" w:rsidRPr="00160352">
              <w:rPr>
                <w:lang w:val="en-GB"/>
              </w:rPr>
              <w:t>Operating Approvals</w:t>
            </w:r>
          </w:p>
        </w:tc>
      </w:tr>
      <w:tr w:rsidR="00266662" w:rsidRPr="008E5662" w14:paraId="1D9548A9" w14:textId="77777777" w:rsidTr="00266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Align w:val="center"/>
          </w:tcPr>
          <w:p w14:paraId="5F8DE9C2" w14:textId="055684AC" w:rsidR="00266662" w:rsidRPr="003364CE" w:rsidRDefault="00266662" w:rsidP="001479CE">
            <w:pPr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Category</w:t>
            </w:r>
          </w:p>
        </w:tc>
        <w:tc>
          <w:tcPr>
            <w:tcW w:w="3683" w:type="dxa"/>
            <w:gridSpan w:val="2"/>
            <w:vAlign w:val="center"/>
          </w:tcPr>
          <w:p w14:paraId="56CC4B14" w14:textId="11C184C5" w:rsidR="00266662" w:rsidRPr="003364CE" w:rsidRDefault="00266662" w:rsidP="007C2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3364CE">
              <w:rPr>
                <w:rFonts w:cstheme="minorHAnsi"/>
                <w:b/>
                <w:bCs/>
                <w:lang w:val="en-GB"/>
              </w:rPr>
              <w:t>Approval</w:t>
            </w:r>
          </w:p>
        </w:tc>
        <w:tc>
          <w:tcPr>
            <w:tcW w:w="1164" w:type="dxa"/>
            <w:vAlign w:val="center"/>
          </w:tcPr>
          <w:p w14:paraId="76691302" w14:textId="0F93AD67" w:rsidR="00266662" w:rsidRPr="003364CE" w:rsidRDefault="00266662" w:rsidP="007C2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3364CE">
              <w:rPr>
                <w:rFonts w:cstheme="minorHAnsi"/>
                <w:b/>
                <w:bCs/>
                <w:lang w:val="en-GB"/>
              </w:rPr>
              <w:t>Tick approvals requested</w:t>
            </w:r>
          </w:p>
        </w:tc>
        <w:tc>
          <w:tcPr>
            <w:tcW w:w="4310" w:type="dxa"/>
            <w:gridSpan w:val="2"/>
            <w:vAlign w:val="center"/>
          </w:tcPr>
          <w:p w14:paraId="380B1E47" w14:textId="2D782EC5" w:rsidR="00266662" w:rsidRPr="003364CE" w:rsidRDefault="00266662" w:rsidP="007C2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3364CE">
              <w:rPr>
                <w:rFonts w:cstheme="minorHAnsi"/>
                <w:b/>
                <w:bCs/>
                <w:i/>
                <w:iCs/>
                <w:lang w:val="en-GB"/>
              </w:rPr>
              <w:t>Comments</w:t>
            </w:r>
          </w:p>
        </w:tc>
      </w:tr>
      <w:tr w:rsidR="00266662" w14:paraId="3163E0AF" w14:textId="77777777" w:rsidTr="00266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 w:val="restart"/>
            <w:vAlign w:val="center"/>
          </w:tcPr>
          <w:p w14:paraId="063303AA" w14:textId="6C5F652F" w:rsidR="00266662" w:rsidRPr="003364CE" w:rsidRDefault="00266662" w:rsidP="007C214F">
            <w:pPr>
              <w:jc w:val="center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Designated Airspace</w:t>
            </w:r>
          </w:p>
        </w:tc>
        <w:tc>
          <w:tcPr>
            <w:tcW w:w="3683" w:type="dxa"/>
            <w:gridSpan w:val="2"/>
          </w:tcPr>
          <w:p w14:paraId="656F2C0B" w14:textId="5847F877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RVSM</w:t>
            </w:r>
          </w:p>
        </w:tc>
        <w:sdt>
          <w:sdtPr>
            <w:rPr>
              <w:rFonts w:cstheme="minorHAnsi"/>
            </w:rPr>
            <w:id w:val="-141038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74F98BCB" w14:textId="6AEE4989" w:rsidR="00266662" w:rsidRPr="003364CE" w:rsidRDefault="003C6B54" w:rsidP="00F347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gridSpan w:val="2"/>
            <w:shd w:val="clear" w:color="auto" w:fill="BDD6EE" w:themeFill="accent5" w:themeFillTint="66"/>
          </w:tcPr>
          <w:p w14:paraId="2474D6DF" w14:textId="77777777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6662" w14:paraId="6719AA5A" w14:textId="77777777" w:rsidTr="00266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/>
            <w:vAlign w:val="center"/>
          </w:tcPr>
          <w:p w14:paraId="5FAF71D7" w14:textId="77777777" w:rsidR="00266662" w:rsidRPr="003364CE" w:rsidRDefault="00266662" w:rsidP="007C214F">
            <w:pPr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Merge w:val="restart"/>
          </w:tcPr>
          <w:p w14:paraId="211ABD66" w14:textId="66F1E771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NAT HLA (MNPS)</w:t>
            </w:r>
          </w:p>
        </w:tc>
        <w:tc>
          <w:tcPr>
            <w:tcW w:w="2701" w:type="dxa"/>
          </w:tcPr>
          <w:p w14:paraId="19E0B86A" w14:textId="644A21A5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Unrestricted</w:t>
            </w:r>
            <w:r w:rsidRPr="003364CE">
              <w:rPr>
                <w:rFonts w:cstheme="minorHAnsi"/>
                <w:lang w:val="en-GB"/>
              </w:rPr>
              <w:br/>
              <w:t xml:space="preserve">(HF and RNP 10 or RNP 4 </w:t>
            </w:r>
            <w:r w:rsidR="00424C9D">
              <w:rPr>
                <w:rFonts w:cstheme="minorHAnsi"/>
                <w:lang w:val="en-GB"/>
              </w:rPr>
              <w:t xml:space="preserve">capability </w:t>
            </w:r>
            <w:r w:rsidRPr="003364CE">
              <w:rPr>
                <w:rFonts w:cstheme="minorHAnsi"/>
                <w:lang w:val="en-GB"/>
              </w:rPr>
              <w:t>required)</w:t>
            </w:r>
          </w:p>
        </w:tc>
        <w:sdt>
          <w:sdtPr>
            <w:rPr>
              <w:rFonts w:cstheme="minorHAnsi"/>
            </w:rPr>
            <w:id w:val="-375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5D0F837D" w14:textId="5321CE20" w:rsidR="00266662" w:rsidRPr="003364CE" w:rsidRDefault="003C6B54" w:rsidP="00F347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gridSpan w:val="2"/>
            <w:shd w:val="clear" w:color="auto" w:fill="BDD6EE" w:themeFill="accent5" w:themeFillTint="66"/>
          </w:tcPr>
          <w:p w14:paraId="3734291A" w14:textId="77777777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6662" w14:paraId="2E642F87" w14:textId="77777777" w:rsidTr="00266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/>
            <w:vAlign w:val="center"/>
          </w:tcPr>
          <w:p w14:paraId="2E02ED61" w14:textId="77777777" w:rsidR="00266662" w:rsidRPr="003364CE" w:rsidRDefault="00266662" w:rsidP="007C214F">
            <w:pPr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Merge/>
          </w:tcPr>
          <w:p w14:paraId="1F6A4EEB" w14:textId="77777777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1" w:type="dxa"/>
          </w:tcPr>
          <w:p w14:paraId="4C623DC6" w14:textId="41AC3B13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Restricted</w:t>
            </w:r>
          </w:p>
        </w:tc>
        <w:sdt>
          <w:sdtPr>
            <w:rPr>
              <w:rFonts w:cstheme="minorHAnsi"/>
            </w:rPr>
            <w:id w:val="39610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6FE8BBCE" w14:textId="12955227" w:rsidR="00266662" w:rsidRPr="003364CE" w:rsidRDefault="003C6B54" w:rsidP="00F347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gridSpan w:val="2"/>
            <w:shd w:val="clear" w:color="auto" w:fill="BDD6EE" w:themeFill="accent5" w:themeFillTint="66"/>
          </w:tcPr>
          <w:p w14:paraId="4E79B6BC" w14:textId="77777777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6662" w14:paraId="54CE7558" w14:textId="77777777" w:rsidTr="00266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/>
            <w:vAlign w:val="center"/>
          </w:tcPr>
          <w:p w14:paraId="23E9D5F5" w14:textId="77777777" w:rsidR="00266662" w:rsidRPr="003364CE" w:rsidRDefault="00266662" w:rsidP="007C214F">
            <w:pPr>
              <w:jc w:val="center"/>
              <w:rPr>
                <w:rFonts w:cstheme="minorHAnsi"/>
              </w:rPr>
            </w:pPr>
          </w:p>
        </w:tc>
        <w:tc>
          <w:tcPr>
            <w:tcW w:w="3683" w:type="dxa"/>
            <w:gridSpan w:val="2"/>
          </w:tcPr>
          <w:p w14:paraId="6B1C53CE" w14:textId="2207E6A6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RNP AR “Authorisation Required” APCH</w:t>
            </w:r>
          </w:p>
        </w:tc>
        <w:tc>
          <w:tcPr>
            <w:tcW w:w="5474" w:type="dxa"/>
            <w:gridSpan w:val="3"/>
            <w:shd w:val="clear" w:color="auto" w:fill="BDD6EE" w:themeFill="accent5" w:themeFillTint="66"/>
          </w:tcPr>
          <w:p w14:paraId="6BB689B9" w14:textId="6D136B81" w:rsidR="00266662" w:rsidRPr="003364CE" w:rsidRDefault="00266662" w:rsidP="00F3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Contact 2-REG</w:t>
            </w:r>
          </w:p>
        </w:tc>
      </w:tr>
      <w:tr w:rsidR="00266662" w14:paraId="370CE707" w14:textId="77777777" w:rsidTr="00266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 w:val="restart"/>
            <w:vAlign w:val="center"/>
          </w:tcPr>
          <w:p w14:paraId="3E7248A2" w14:textId="3F24DB4E" w:rsidR="00266662" w:rsidRPr="003364CE" w:rsidRDefault="00266662" w:rsidP="007C214F">
            <w:pPr>
              <w:jc w:val="center"/>
              <w:rPr>
                <w:rFonts w:cstheme="minorHAnsi"/>
                <w:lang w:val="en-GB"/>
              </w:rPr>
            </w:pPr>
            <w:bookmarkStart w:id="1" w:name="_Hlk153577947"/>
            <w:r w:rsidRPr="003364CE">
              <w:rPr>
                <w:rFonts w:cstheme="minorHAnsi"/>
                <w:lang w:val="en-GB"/>
              </w:rPr>
              <w:t>ATS Comms &amp; Surveillance</w:t>
            </w:r>
          </w:p>
        </w:tc>
        <w:tc>
          <w:tcPr>
            <w:tcW w:w="3683" w:type="dxa"/>
            <w:gridSpan w:val="2"/>
          </w:tcPr>
          <w:p w14:paraId="75F42C47" w14:textId="1D9A37CE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FANS 1/A</w:t>
            </w:r>
          </w:p>
        </w:tc>
        <w:sdt>
          <w:sdtPr>
            <w:rPr>
              <w:rFonts w:cstheme="minorHAnsi"/>
            </w:rPr>
            <w:id w:val="-35519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3353A145" w14:textId="2A5B115E" w:rsidR="00266662" w:rsidRPr="003364CE" w:rsidRDefault="003C6B54" w:rsidP="00F347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gridSpan w:val="2"/>
            <w:shd w:val="clear" w:color="auto" w:fill="BDD6EE" w:themeFill="accent5" w:themeFillTint="66"/>
          </w:tcPr>
          <w:p w14:paraId="0C8A773C" w14:textId="77777777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6662" w14:paraId="6250E7F8" w14:textId="77777777" w:rsidTr="00266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/>
          </w:tcPr>
          <w:p w14:paraId="3D344407" w14:textId="77777777" w:rsidR="00266662" w:rsidRPr="003364CE" w:rsidRDefault="00266662" w:rsidP="001479CE">
            <w:pPr>
              <w:rPr>
                <w:rFonts w:cstheme="minorHAnsi"/>
                <w:lang w:val="en-GB"/>
              </w:rPr>
            </w:pPr>
          </w:p>
        </w:tc>
        <w:tc>
          <w:tcPr>
            <w:tcW w:w="3683" w:type="dxa"/>
            <w:gridSpan w:val="2"/>
            <w:vMerge w:val="restart"/>
            <w:vAlign w:val="center"/>
          </w:tcPr>
          <w:p w14:paraId="1EC80505" w14:textId="77777777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FANS 1/A+ (PBCS)</w:t>
            </w:r>
          </w:p>
          <w:p w14:paraId="60D40466" w14:textId="5460C08F" w:rsidR="00266662" w:rsidRPr="003364CE" w:rsidRDefault="00266662" w:rsidP="00C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</w:rPr>
            <w:id w:val="-175889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vMerge w:val="restart"/>
                <w:shd w:val="clear" w:color="auto" w:fill="BDD6EE" w:themeFill="accent5" w:themeFillTint="66"/>
              </w:tcPr>
              <w:p w14:paraId="40B9AF3F" w14:textId="70A7DD57" w:rsidR="00266662" w:rsidRPr="003364CE" w:rsidRDefault="003C6B54" w:rsidP="00F347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56" w:type="dxa"/>
            <w:shd w:val="clear" w:color="auto" w:fill="auto"/>
          </w:tcPr>
          <w:p w14:paraId="2E84D6D5" w14:textId="6862B1FD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RCP:</w:t>
            </w:r>
          </w:p>
        </w:tc>
        <w:tc>
          <w:tcPr>
            <w:tcW w:w="3454" w:type="dxa"/>
            <w:shd w:val="clear" w:color="auto" w:fill="BDD6EE" w:themeFill="accent5" w:themeFillTint="66"/>
          </w:tcPr>
          <w:p w14:paraId="39328624" w14:textId="77777777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6662" w14:paraId="697596BF" w14:textId="77777777" w:rsidTr="00266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/>
          </w:tcPr>
          <w:p w14:paraId="0507D429" w14:textId="77777777" w:rsidR="00266662" w:rsidRPr="003364CE" w:rsidRDefault="00266662" w:rsidP="001479CE">
            <w:pPr>
              <w:rPr>
                <w:rFonts w:cstheme="minorHAnsi"/>
              </w:rPr>
            </w:pPr>
          </w:p>
        </w:tc>
        <w:tc>
          <w:tcPr>
            <w:tcW w:w="3683" w:type="dxa"/>
            <w:gridSpan w:val="2"/>
            <w:vMerge/>
          </w:tcPr>
          <w:p w14:paraId="30B67A05" w14:textId="77777777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64" w:type="dxa"/>
            <w:vMerge/>
            <w:shd w:val="clear" w:color="auto" w:fill="BDD6EE" w:themeFill="accent5" w:themeFillTint="66"/>
          </w:tcPr>
          <w:p w14:paraId="6373CE5B" w14:textId="77777777" w:rsidR="00266662" w:rsidRPr="003364CE" w:rsidRDefault="00266662" w:rsidP="00F34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6CC07044" w14:textId="41D6AC00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RSP:</w:t>
            </w:r>
          </w:p>
        </w:tc>
        <w:tc>
          <w:tcPr>
            <w:tcW w:w="3454" w:type="dxa"/>
            <w:shd w:val="clear" w:color="auto" w:fill="BDD6EE" w:themeFill="accent5" w:themeFillTint="66"/>
          </w:tcPr>
          <w:p w14:paraId="2D9FE088" w14:textId="77777777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6662" w14:paraId="3CAC86F5" w14:textId="77777777" w:rsidTr="00266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/>
          </w:tcPr>
          <w:p w14:paraId="5F251951" w14:textId="77777777" w:rsidR="00266662" w:rsidRPr="003364CE" w:rsidRDefault="00266662" w:rsidP="001479CE">
            <w:pPr>
              <w:rPr>
                <w:rFonts w:cstheme="minorHAnsi"/>
              </w:rPr>
            </w:pPr>
          </w:p>
        </w:tc>
        <w:tc>
          <w:tcPr>
            <w:tcW w:w="3683" w:type="dxa"/>
            <w:gridSpan w:val="2"/>
          </w:tcPr>
          <w:p w14:paraId="6C7BEBFD" w14:textId="21613811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ATN B1 CPDLC</w:t>
            </w:r>
          </w:p>
        </w:tc>
        <w:sdt>
          <w:sdtPr>
            <w:rPr>
              <w:rFonts w:cstheme="minorHAnsi"/>
            </w:rPr>
            <w:id w:val="-208175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691943F1" w14:textId="26F61DF7" w:rsidR="00266662" w:rsidRPr="003364CE" w:rsidRDefault="003C6B54" w:rsidP="00F347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gridSpan w:val="2"/>
            <w:shd w:val="clear" w:color="auto" w:fill="BDD6EE" w:themeFill="accent5" w:themeFillTint="66"/>
          </w:tcPr>
          <w:p w14:paraId="6A5792ED" w14:textId="77777777" w:rsidR="00266662" w:rsidRPr="003364CE" w:rsidRDefault="00266662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6662" w14:paraId="2A2292F1" w14:textId="77777777" w:rsidTr="00266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vMerge/>
          </w:tcPr>
          <w:p w14:paraId="41C23E52" w14:textId="77777777" w:rsidR="00266662" w:rsidRPr="003364CE" w:rsidRDefault="00266662" w:rsidP="001479CE">
            <w:pPr>
              <w:rPr>
                <w:rFonts w:cstheme="minorHAnsi"/>
              </w:rPr>
            </w:pPr>
          </w:p>
        </w:tc>
        <w:tc>
          <w:tcPr>
            <w:tcW w:w="3683" w:type="dxa"/>
            <w:gridSpan w:val="2"/>
          </w:tcPr>
          <w:p w14:paraId="35030467" w14:textId="67535F5D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ADS-B - OUT</w:t>
            </w:r>
          </w:p>
        </w:tc>
        <w:sdt>
          <w:sdtPr>
            <w:rPr>
              <w:rFonts w:cstheme="minorHAnsi"/>
            </w:rPr>
            <w:id w:val="198265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4FCCA188" w14:textId="6EBBCCA5" w:rsidR="00266662" w:rsidRPr="003364CE" w:rsidRDefault="003C6B54" w:rsidP="00F347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gridSpan w:val="2"/>
            <w:shd w:val="clear" w:color="auto" w:fill="BDD6EE" w:themeFill="accent5" w:themeFillTint="66"/>
          </w:tcPr>
          <w:p w14:paraId="41C7D426" w14:textId="77777777" w:rsidR="00266662" w:rsidRPr="003364CE" w:rsidRDefault="00266662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1"/>
    </w:tbl>
    <w:p w14:paraId="3C2E30DA" w14:textId="53EBD9C1" w:rsidR="005A7D28" w:rsidRDefault="005A7D28" w:rsidP="001479CE">
      <w:pPr>
        <w:spacing w:after="0" w:line="240" w:lineRule="auto"/>
        <w:rPr>
          <w:sz w:val="18"/>
          <w:szCs w:val="18"/>
        </w:rPr>
      </w:pPr>
    </w:p>
    <w:p w14:paraId="3351D4C3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1A0D9855" w14:textId="77777777" w:rsidR="00666520" w:rsidRDefault="00666520" w:rsidP="001479CE">
      <w:pPr>
        <w:spacing w:after="0" w:line="240" w:lineRule="auto"/>
        <w:rPr>
          <w:sz w:val="18"/>
          <w:szCs w:val="18"/>
        </w:rPr>
      </w:pPr>
    </w:p>
    <w:tbl>
      <w:tblPr>
        <w:tblStyle w:val="ListTable3-Accent5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85"/>
        <w:gridCol w:w="1613"/>
        <w:gridCol w:w="5358"/>
      </w:tblGrid>
      <w:tr w:rsidR="007C214F" w:rsidRPr="00160352" w14:paraId="26D5D9D7" w14:textId="77777777" w:rsidTr="00160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14:paraId="7EFC0EEF" w14:textId="24818B54" w:rsidR="007C214F" w:rsidRPr="00160352" w:rsidRDefault="00D57D67" w:rsidP="00160352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bookmarkStart w:id="2" w:name="_Hlk153577806"/>
            <w:r w:rsidRPr="00160352">
              <w:rPr>
                <w:lang w:val="en-GB"/>
              </w:rPr>
              <w:t>For NAT HLA (MNPS) applications only</w:t>
            </w:r>
          </w:p>
        </w:tc>
      </w:tr>
      <w:tr w:rsidR="00D57D67" w14:paraId="6607BB7D" w14:textId="77777777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12E00C" w14:textId="34AB6749" w:rsidR="00D57D67" w:rsidRPr="003364CE" w:rsidRDefault="00D57D67" w:rsidP="00160352">
            <w:pPr>
              <w:jc w:val="center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Equipment type</w:t>
            </w:r>
          </w:p>
        </w:tc>
        <w:tc>
          <w:tcPr>
            <w:tcW w:w="1613" w:type="dxa"/>
            <w:tcBorders>
              <w:top w:val="none" w:sz="0" w:space="0" w:color="auto"/>
              <w:bottom w:val="none" w:sz="0" w:space="0" w:color="auto"/>
            </w:tcBorders>
          </w:tcPr>
          <w:p w14:paraId="702A2F7B" w14:textId="125ED5C0" w:rsidR="00D57D67" w:rsidRPr="003364CE" w:rsidRDefault="00D57D67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3364CE">
              <w:rPr>
                <w:rFonts w:cstheme="minorHAnsi"/>
                <w:b/>
                <w:bCs/>
                <w:lang w:val="en-GB"/>
              </w:rPr>
              <w:t>Quantity installed</w:t>
            </w:r>
          </w:p>
        </w:tc>
        <w:tc>
          <w:tcPr>
            <w:tcW w:w="5358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195AAFA7" w14:textId="7CF2A9FF" w:rsidR="00D57D67" w:rsidRPr="003364CE" w:rsidRDefault="00D57D67" w:rsidP="00D5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3364CE">
              <w:rPr>
                <w:rFonts w:cstheme="minorHAnsi"/>
                <w:b/>
                <w:bCs/>
                <w:lang w:val="en-GB"/>
              </w:rPr>
              <w:t>Notes:</w:t>
            </w:r>
          </w:p>
          <w:p w14:paraId="1D6C7D18" w14:textId="1A1E82DB" w:rsidR="00D57D67" w:rsidRPr="00266662" w:rsidRDefault="00266662" w:rsidP="0026666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2-REG</w:t>
            </w:r>
            <w:r w:rsidRPr="003364CE">
              <w:rPr>
                <w:rFonts w:cstheme="minorHAnsi"/>
                <w:lang w:val="en-GB"/>
              </w:rPr>
              <w:t xml:space="preserve"> may request further information</w:t>
            </w:r>
            <w:r>
              <w:rPr>
                <w:rFonts w:cstheme="minorHAnsi"/>
                <w:lang w:val="en-GB"/>
              </w:rPr>
              <w:t>.</w:t>
            </w:r>
            <w:r w:rsidRPr="003364CE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F</w:t>
            </w:r>
            <w:r w:rsidRPr="003364CE">
              <w:rPr>
                <w:rFonts w:cstheme="minorHAnsi"/>
                <w:lang w:val="en-GB"/>
              </w:rPr>
              <w:t>or example, where the AFM refers to specific FMS software</w:t>
            </w:r>
            <w:r>
              <w:rPr>
                <w:rFonts w:cstheme="minorHAnsi"/>
                <w:lang w:val="en-GB"/>
              </w:rPr>
              <w:t>,</w:t>
            </w:r>
            <w:r w:rsidRPr="003364CE">
              <w:rPr>
                <w:rFonts w:cstheme="minorHAnsi"/>
                <w:lang w:val="en-GB"/>
              </w:rPr>
              <w:t xml:space="preserve"> photographic evidence or a CRS may be requested.</w:t>
            </w:r>
          </w:p>
        </w:tc>
      </w:tr>
      <w:bookmarkEnd w:id="2"/>
      <w:tr w:rsidR="00D57D67" w14:paraId="228D0584" w14:textId="77777777" w:rsidTr="00160352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right w:val="none" w:sz="0" w:space="0" w:color="auto"/>
            </w:tcBorders>
            <w:vAlign w:val="center"/>
          </w:tcPr>
          <w:p w14:paraId="51B085F9" w14:textId="0A2341A8" w:rsidR="00D57D67" w:rsidRPr="003364CE" w:rsidRDefault="00D57D67" w:rsidP="001479CE">
            <w:pPr>
              <w:rPr>
                <w:rFonts w:cstheme="minorHAnsi"/>
                <w:b w:val="0"/>
                <w:bCs w:val="0"/>
                <w:lang w:val="en-GB"/>
              </w:rPr>
            </w:pPr>
            <w:r w:rsidRPr="003364CE">
              <w:rPr>
                <w:rFonts w:cstheme="minorHAnsi"/>
                <w:b w:val="0"/>
                <w:bCs w:val="0"/>
                <w:lang w:val="en-GB"/>
              </w:rPr>
              <w:t>Long Range Navigation Systems (LRNS)</w:t>
            </w:r>
          </w:p>
        </w:tc>
        <w:tc>
          <w:tcPr>
            <w:tcW w:w="1613" w:type="dxa"/>
            <w:shd w:val="clear" w:color="auto" w:fill="BDD6EE" w:themeFill="accent5" w:themeFillTint="66"/>
          </w:tcPr>
          <w:p w14:paraId="7C1079F2" w14:textId="77777777" w:rsidR="00D57D67" w:rsidRDefault="00D57D67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358" w:type="dxa"/>
            <w:vMerge/>
          </w:tcPr>
          <w:p w14:paraId="1F23269D" w14:textId="77777777" w:rsidR="00D57D67" w:rsidRDefault="00D57D67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57D67" w14:paraId="24A34FE4" w14:textId="77777777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196070" w14:textId="34A6DE9F" w:rsidR="00D57D67" w:rsidRPr="003364CE" w:rsidRDefault="00D57D67" w:rsidP="001479CE">
            <w:pPr>
              <w:rPr>
                <w:rFonts w:cstheme="minorHAnsi"/>
                <w:b w:val="0"/>
                <w:bCs w:val="0"/>
                <w:lang w:val="en-GB"/>
              </w:rPr>
            </w:pPr>
            <w:r w:rsidRPr="003364CE">
              <w:rPr>
                <w:rFonts w:cstheme="minorHAnsi"/>
                <w:b w:val="0"/>
                <w:bCs w:val="0"/>
                <w:lang w:val="en-GB"/>
              </w:rPr>
              <w:t>Long Range Communication Systems (LRCS)</w:t>
            </w:r>
          </w:p>
        </w:tc>
        <w:tc>
          <w:tcPr>
            <w:tcW w:w="1613" w:type="dxa"/>
            <w:tcBorders>
              <w:top w:val="none" w:sz="0" w:space="0" w:color="auto"/>
              <w:bottom w:val="none" w:sz="0" w:space="0" w:color="auto"/>
            </w:tcBorders>
            <w:shd w:val="clear" w:color="auto" w:fill="BDD6EE" w:themeFill="accent5" w:themeFillTint="66"/>
          </w:tcPr>
          <w:p w14:paraId="4395671A" w14:textId="77777777" w:rsidR="00D57D67" w:rsidRDefault="00D57D67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358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5A1360C" w14:textId="77777777" w:rsidR="00D57D67" w:rsidRDefault="00D57D67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DCDD021" w14:textId="25692BA6" w:rsidR="001E3BFC" w:rsidRDefault="001E3BFC" w:rsidP="001479CE">
      <w:pPr>
        <w:spacing w:after="0" w:line="240" w:lineRule="auto"/>
        <w:rPr>
          <w:sz w:val="18"/>
          <w:szCs w:val="18"/>
        </w:rPr>
      </w:pPr>
    </w:p>
    <w:p w14:paraId="149D73E6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2F3CB3AB" w14:textId="77777777" w:rsidR="003364CE" w:rsidRDefault="003364CE" w:rsidP="001479CE">
      <w:pPr>
        <w:spacing w:after="0" w:line="240" w:lineRule="auto"/>
        <w:rPr>
          <w:sz w:val="18"/>
          <w:szCs w:val="18"/>
        </w:rPr>
      </w:pPr>
    </w:p>
    <w:tbl>
      <w:tblPr>
        <w:tblStyle w:val="ListTable3-Accent5"/>
        <w:tblW w:w="10490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333"/>
        <w:gridCol w:w="3683"/>
        <w:gridCol w:w="1164"/>
        <w:gridCol w:w="4310"/>
      </w:tblGrid>
      <w:tr w:rsidR="002F34FE" w:rsidRPr="00160352" w14:paraId="3FC62823" w14:textId="77777777" w:rsidTr="002F3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4"/>
          </w:tcPr>
          <w:p w14:paraId="15B79B1B" w14:textId="577FDA97" w:rsidR="002F34FE" w:rsidRPr="002F34FE" w:rsidRDefault="002F34FE" w:rsidP="002F34FE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 Other specific approvals</w:t>
            </w:r>
          </w:p>
        </w:tc>
      </w:tr>
      <w:tr w:rsidR="002F34FE" w:rsidRPr="003364CE" w14:paraId="3DDFBEC0" w14:textId="77777777" w:rsidTr="002F34FE">
        <w:tblPrEx>
          <w:tblBorders>
            <w:top w:val="single" w:sz="8" w:space="0" w:color="5B9BD5" w:themeColor="accent5"/>
            <w:left w:val="single" w:sz="8" w:space="0" w:color="5B9BD5" w:themeColor="accent5"/>
            <w:bottom w:val="single" w:sz="8" w:space="0" w:color="5B9BD5" w:themeColor="accent5"/>
            <w:right w:val="single" w:sz="8" w:space="0" w:color="5B9BD5" w:themeColor="accent5"/>
            <w:insideH w:val="single" w:sz="8" w:space="0" w:color="5B9BD5" w:themeColor="accent5"/>
            <w:insideV w:val="single" w:sz="8" w:space="0" w:color="5B9BD5" w:themeColor="accent5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Merge w:val="restart"/>
            <w:vAlign w:val="center"/>
          </w:tcPr>
          <w:p w14:paraId="251CF6E6" w14:textId="3ADE8A70" w:rsidR="002F34FE" w:rsidRPr="003364CE" w:rsidRDefault="002F34FE" w:rsidP="00FC79D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SPA</w:t>
            </w:r>
          </w:p>
        </w:tc>
        <w:tc>
          <w:tcPr>
            <w:tcW w:w="3683" w:type="dxa"/>
          </w:tcPr>
          <w:p w14:paraId="6338AEB8" w14:textId="6DCFAE0F" w:rsidR="002F34FE" w:rsidRPr="003364CE" w:rsidRDefault="002F34FE" w:rsidP="00FC7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Low visibility operations</w:t>
            </w:r>
          </w:p>
        </w:tc>
        <w:sdt>
          <w:sdtPr>
            <w:rPr>
              <w:rFonts w:cstheme="minorHAnsi"/>
            </w:rPr>
            <w:id w:val="10836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1093A888" w14:textId="77777777" w:rsidR="002F34FE" w:rsidRPr="003364CE" w:rsidRDefault="002F34FE" w:rsidP="00FC79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shd w:val="clear" w:color="auto" w:fill="BDD6EE" w:themeFill="accent5" w:themeFillTint="66"/>
          </w:tcPr>
          <w:p w14:paraId="0BB51B2A" w14:textId="77777777" w:rsidR="002F34FE" w:rsidRPr="003364CE" w:rsidRDefault="002F34FE" w:rsidP="00FC7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34FE" w:rsidRPr="003364CE" w14:paraId="29654246" w14:textId="77777777" w:rsidTr="002F34FE">
        <w:tblPrEx>
          <w:tblBorders>
            <w:top w:val="single" w:sz="8" w:space="0" w:color="5B9BD5" w:themeColor="accent5"/>
            <w:left w:val="single" w:sz="8" w:space="0" w:color="5B9BD5" w:themeColor="accent5"/>
            <w:bottom w:val="single" w:sz="8" w:space="0" w:color="5B9BD5" w:themeColor="accent5"/>
            <w:right w:val="single" w:sz="8" w:space="0" w:color="5B9BD5" w:themeColor="accent5"/>
            <w:insideH w:val="single" w:sz="8" w:space="0" w:color="5B9BD5" w:themeColor="accent5"/>
            <w:insideV w:val="single" w:sz="8" w:space="0" w:color="5B9BD5" w:themeColor="accent5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Merge/>
          </w:tcPr>
          <w:p w14:paraId="6804F13F" w14:textId="77777777" w:rsidR="002F34FE" w:rsidRPr="003364CE" w:rsidRDefault="002F34FE" w:rsidP="00FC79D2">
            <w:pPr>
              <w:rPr>
                <w:rFonts w:cstheme="minorHAnsi"/>
              </w:rPr>
            </w:pPr>
          </w:p>
        </w:tc>
        <w:tc>
          <w:tcPr>
            <w:tcW w:w="3683" w:type="dxa"/>
          </w:tcPr>
          <w:p w14:paraId="20A7E391" w14:textId="340B1142" w:rsidR="002F34FE" w:rsidRPr="003364CE" w:rsidRDefault="002F34FE" w:rsidP="00FC7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EDTO (AOC only)</w:t>
            </w:r>
          </w:p>
        </w:tc>
        <w:sdt>
          <w:sdtPr>
            <w:rPr>
              <w:rFonts w:cstheme="minorHAnsi"/>
            </w:rPr>
            <w:id w:val="-72744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63D1F7CF" w14:textId="6F6F36F6" w:rsidR="002F34FE" w:rsidRPr="003364CE" w:rsidRDefault="002F34FE" w:rsidP="00FC79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shd w:val="clear" w:color="auto" w:fill="BDD6EE" w:themeFill="accent5" w:themeFillTint="66"/>
          </w:tcPr>
          <w:p w14:paraId="091C9AA4" w14:textId="77777777" w:rsidR="002F34FE" w:rsidRPr="003364CE" w:rsidRDefault="002F34FE" w:rsidP="00FC7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34FE" w:rsidRPr="003364CE" w14:paraId="160A48F2" w14:textId="77777777" w:rsidTr="002F34FE">
        <w:tblPrEx>
          <w:tblBorders>
            <w:top w:val="single" w:sz="8" w:space="0" w:color="5B9BD5" w:themeColor="accent5"/>
            <w:left w:val="single" w:sz="8" w:space="0" w:color="5B9BD5" w:themeColor="accent5"/>
            <w:bottom w:val="single" w:sz="8" w:space="0" w:color="5B9BD5" w:themeColor="accent5"/>
            <w:right w:val="single" w:sz="8" w:space="0" w:color="5B9BD5" w:themeColor="accent5"/>
            <w:insideH w:val="single" w:sz="8" w:space="0" w:color="5B9BD5" w:themeColor="accent5"/>
            <w:insideV w:val="single" w:sz="8" w:space="0" w:color="5B9BD5" w:themeColor="accent5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Merge/>
          </w:tcPr>
          <w:p w14:paraId="6B2F44D5" w14:textId="77777777" w:rsidR="002F34FE" w:rsidRPr="003364CE" w:rsidRDefault="002F34FE" w:rsidP="00FC79D2">
            <w:pPr>
              <w:rPr>
                <w:rFonts w:cstheme="minorHAnsi"/>
              </w:rPr>
            </w:pPr>
          </w:p>
        </w:tc>
        <w:tc>
          <w:tcPr>
            <w:tcW w:w="3683" w:type="dxa"/>
          </w:tcPr>
          <w:p w14:paraId="0F709C5D" w14:textId="2BCCF480" w:rsidR="002F34FE" w:rsidRDefault="002F34FE" w:rsidP="00FC7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EFB</w:t>
            </w:r>
          </w:p>
        </w:tc>
        <w:sdt>
          <w:sdtPr>
            <w:rPr>
              <w:rFonts w:cstheme="minorHAnsi"/>
            </w:rPr>
            <w:id w:val="-133861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6E2B4E5C" w14:textId="55CCC8ED" w:rsidR="002F34FE" w:rsidRDefault="009F467B" w:rsidP="00FC79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shd w:val="clear" w:color="auto" w:fill="BDD6EE" w:themeFill="accent5" w:themeFillTint="66"/>
          </w:tcPr>
          <w:p w14:paraId="0E6A1091" w14:textId="77777777" w:rsidR="002F34FE" w:rsidRPr="003364CE" w:rsidRDefault="002F34FE" w:rsidP="00FC7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34FE" w:rsidRPr="003364CE" w14:paraId="680DDF1E" w14:textId="77777777" w:rsidTr="002F34FE">
        <w:tblPrEx>
          <w:tblBorders>
            <w:top w:val="single" w:sz="8" w:space="0" w:color="5B9BD5" w:themeColor="accent5"/>
            <w:left w:val="single" w:sz="8" w:space="0" w:color="5B9BD5" w:themeColor="accent5"/>
            <w:bottom w:val="single" w:sz="8" w:space="0" w:color="5B9BD5" w:themeColor="accent5"/>
            <w:right w:val="single" w:sz="8" w:space="0" w:color="5B9BD5" w:themeColor="accent5"/>
            <w:insideH w:val="single" w:sz="8" w:space="0" w:color="5B9BD5" w:themeColor="accent5"/>
            <w:insideV w:val="single" w:sz="8" w:space="0" w:color="5B9BD5" w:themeColor="accent5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Merge/>
          </w:tcPr>
          <w:p w14:paraId="49AE79D8" w14:textId="77777777" w:rsidR="002F34FE" w:rsidRPr="003364CE" w:rsidRDefault="002F34FE" w:rsidP="00FC79D2">
            <w:pPr>
              <w:rPr>
                <w:rFonts w:cstheme="minorHAnsi"/>
              </w:rPr>
            </w:pPr>
          </w:p>
        </w:tc>
        <w:tc>
          <w:tcPr>
            <w:tcW w:w="3683" w:type="dxa"/>
          </w:tcPr>
          <w:p w14:paraId="4585425D" w14:textId="651F2132" w:rsidR="002F34FE" w:rsidRDefault="002F34FE" w:rsidP="00FC7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Steep Approach</w:t>
            </w:r>
          </w:p>
        </w:tc>
        <w:sdt>
          <w:sdtPr>
            <w:rPr>
              <w:rFonts w:cstheme="minorHAnsi"/>
            </w:rPr>
            <w:id w:val="-137707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244FBD08" w14:textId="33C37A54" w:rsidR="002F34FE" w:rsidRDefault="009F467B" w:rsidP="00FC79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shd w:val="clear" w:color="auto" w:fill="BDD6EE" w:themeFill="accent5" w:themeFillTint="66"/>
          </w:tcPr>
          <w:p w14:paraId="2213AE2E" w14:textId="77777777" w:rsidR="002F34FE" w:rsidRPr="003364CE" w:rsidRDefault="002F34FE" w:rsidP="00FC7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34FE" w:rsidRPr="003364CE" w14:paraId="249E349C" w14:textId="77777777" w:rsidTr="002F34FE">
        <w:tblPrEx>
          <w:tblBorders>
            <w:top w:val="single" w:sz="8" w:space="0" w:color="5B9BD5" w:themeColor="accent5"/>
            <w:left w:val="single" w:sz="8" w:space="0" w:color="5B9BD5" w:themeColor="accent5"/>
            <w:bottom w:val="single" w:sz="8" w:space="0" w:color="5B9BD5" w:themeColor="accent5"/>
            <w:right w:val="single" w:sz="8" w:space="0" w:color="5B9BD5" w:themeColor="accent5"/>
            <w:insideH w:val="single" w:sz="8" w:space="0" w:color="5B9BD5" w:themeColor="accent5"/>
            <w:insideV w:val="single" w:sz="8" w:space="0" w:color="5B9BD5" w:themeColor="accent5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Merge/>
          </w:tcPr>
          <w:p w14:paraId="2CAC2FDA" w14:textId="77777777" w:rsidR="002F34FE" w:rsidRPr="003364CE" w:rsidRDefault="002F34FE" w:rsidP="00FC79D2">
            <w:pPr>
              <w:rPr>
                <w:rFonts w:cstheme="minorHAnsi"/>
              </w:rPr>
            </w:pPr>
          </w:p>
        </w:tc>
        <w:tc>
          <w:tcPr>
            <w:tcW w:w="3683" w:type="dxa"/>
          </w:tcPr>
          <w:p w14:paraId="64B48F6A" w14:textId="2DD435AC" w:rsidR="002F34FE" w:rsidRPr="003364CE" w:rsidRDefault="002F34FE" w:rsidP="00FC7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Other</w:t>
            </w:r>
          </w:p>
        </w:tc>
        <w:sdt>
          <w:sdtPr>
            <w:rPr>
              <w:rFonts w:cstheme="minorHAnsi"/>
            </w:rPr>
            <w:id w:val="-70062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shd w:val="clear" w:color="auto" w:fill="BDD6EE" w:themeFill="accent5" w:themeFillTint="66"/>
              </w:tcPr>
              <w:p w14:paraId="7DEED1CF" w14:textId="77777777" w:rsidR="002F34FE" w:rsidRPr="003364CE" w:rsidRDefault="002F34FE" w:rsidP="00FC79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10" w:type="dxa"/>
            <w:shd w:val="clear" w:color="auto" w:fill="BDD6EE" w:themeFill="accent5" w:themeFillTint="66"/>
          </w:tcPr>
          <w:p w14:paraId="4DF3FF83" w14:textId="77777777" w:rsidR="002F34FE" w:rsidRPr="003364CE" w:rsidRDefault="002F34FE" w:rsidP="00FC7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F24C620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4968450A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26F6312D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417B1CC6" w14:textId="6357EBF2" w:rsidR="002F34FE" w:rsidRPr="002F34FE" w:rsidRDefault="002F34FE" w:rsidP="001479CE">
      <w:pPr>
        <w:spacing w:after="0" w:line="240" w:lineRule="auto"/>
      </w:pPr>
      <w:r w:rsidRPr="002F34FE">
        <w:t>When an application is made for an approval</w:t>
      </w:r>
      <w:r w:rsidR="009D3D40">
        <w:t xml:space="preserve"> above</w:t>
      </w:r>
      <w:r w:rsidRPr="002F34FE">
        <w:t>, the relevant compliance checklist will be sent to the applicant for completion.</w:t>
      </w:r>
    </w:p>
    <w:p w14:paraId="7BC0B7F3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4AFA5FB6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04950880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4812D041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77D01646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0B454E54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68D1551C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3D8A8216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6742400C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5DFD82C2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060D0D77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764485E6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p w14:paraId="29041933" w14:textId="77777777" w:rsidR="002F34FE" w:rsidRDefault="002F34FE" w:rsidP="001479CE">
      <w:pPr>
        <w:spacing w:after="0" w:line="240" w:lineRule="auto"/>
        <w:rPr>
          <w:sz w:val="18"/>
          <w:szCs w:val="18"/>
        </w:rPr>
      </w:pPr>
    </w:p>
    <w:tbl>
      <w:tblPr>
        <w:tblStyle w:val="ListTable3-Accent5"/>
        <w:tblW w:w="0" w:type="auto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1452"/>
        <w:gridCol w:w="4066"/>
        <w:gridCol w:w="850"/>
        <w:gridCol w:w="4038"/>
      </w:tblGrid>
      <w:tr w:rsidR="001E3BFC" w14:paraId="314F9A99" w14:textId="77777777" w:rsidTr="004D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4"/>
            <w:tcBorders>
              <w:bottom w:val="none" w:sz="0" w:space="0" w:color="auto"/>
              <w:right w:val="none" w:sz="0" w:space="0" w:color="auto"/>
            </w:tcBorders>
          </w:tcPr>
          <w:p w14:paraId="57459080" w14:textId="77777777" w:rsidR="00D57D67" w:rsidRPr="00D57D67" w:rsidRDefault="00D57D67" w:rsidP="00D57D67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vanish/>
                <w:lang w:val="en-GB"/>
              </w:rPr>
            </w:pPr>
          </w:p>
          <w:p w14:paraId="0B8F689A" w14:textId="77777777" w:rsidR="00D57D67" w:rsidRPr="00D57D67" w:rsidRDefault="00D57D67" w:rsidP="00D57D67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vanish/>
                <w:lang w:val="en-GB"/>
              </w:rPr>
            </w:pPr>
          </w:p>
          <w:p w14:paraId="77346D3C" w14:textId="3A20E027" w:rsidR="001E3BFC" w:rsidRPr="002F34FE" w:rsidRDefault="002F34FE" w:rsidP="002F34FE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 xml:space="preserve">6.   </w:t>
            </w:r>
            <w:r w:rsidR="001E3BFC" w:rsidRPr="002F34FE">
              <w:rPr>
                <w:lang w:val="en-GB"/>
              </w:rPr>
              <w:t xml:space="preserve">Declaration by </w:t>
            </w:r>
            <w:r w:rsidR="00F347D6" w:rsidRPr="002F34FE">
              <w:rPr>
                <w:lang w:val="en-GB"/>
              </w:rPr>
              <w:t>Applicant</w:t>
            </w:r>
          </w:p>
        </w:tc>
      </w:tr>
      <w:tr w:rsidR="001E3BFC" w14:paraId="32BC22E2" w14:textId="77777777" w:rsidTr="004D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992E2C" w14:textId="77777777" w:rsidR="001E3BFC" w:rsidRPr="003364CE" w:rsidRDefault="001E3BFC" w:rsidP="001479CE">
            <w:pPr>
              <w:rPr>
                <w:rFonts w:cstheme="minorHAnsi"/>
                <w:b w:val="0"/>
                <w:bCs w:val="0"/>
                <w:lang w:val="en-GB"/>
              </w:rPr>
            </w:pPr>
            <w:r w:rsidRPr="003364CE">
              <w:rPr>
                <w:rFonts w:cstheme="minorHAnsi"/>
                <w:b w:val="0"/>
                <w:bCs w:val="0"/>
                <w:lang w:val="en-GB"/>
              </w:rPr>
              <w:t>I declare that:</w:t>
            </w:r>
          </w:p>
          <w:p w14:paraId="7E2A0E66" w14:textId="31805BE7" w:rsidR="001E3BFC" w:rsidRPr="003364CE" w:rsidRDefault="001E3BFC" w:rsidP="001E3B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 w:val="0"/>
                <w:bCs w:val="0"/>
              </w:rPr>
            </w:pPr>
            <w:r w:rsidRPr="003364CE">
              <w:rPr>
                <w:rFonts w:cstheme="minorHAnsi"/>
                <w:b w:val="0"/>
                <w:bCs w:val="0"/>
              </w:rPr>
              <w:t>This aircraft meets the certification standards for the above operating approvals requested</w:t>
            </w:r>
            <w:r w:rsidRPr="003364CE">
              <w:rPr>
                <w:rFonts w:cstheme="minorHAnsi"/>
                <w:b w:val="0"/>
                <w:bCs w:val="0"/>
                <w:lang w:val="en-GB"/>
              </w:rPr>
              <w:t>.</w:t>
            </w:r>
          </w:p>
          <w:p w14:paraId="45020F5D" w14:textId="77777777" w:rsidR="001E3BFC" w:rsidRPr="003364CE" w:rsidRDefault="001E3BFC" w:rsidP="001E3B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 w:val="0"/>
                <w:bCs w:val="0"/>
              </w:rPr>
            </w:pPr>
            <w:r w:rsidRPr="003364CE">
              <w:rPr>
                <w:rFonts w:cstheme="minorHAnsi"/>
                <w:b w:val="0"/>
                <w:bCs w:val="0"/>
              </w:rPr>
              <w:t>Appropriate procedures have been instituted in respect of continuing airworthiness to ensure continued conformity</w:t>
            </w:r>
            <w:r w:rsidRPr="003364CE">
              <w:rPr>
                <w:rFonts w:cstheme="minorHAnsi"/>
                <w:b w:val="0"/>
                <w:bCs w:val="0"/>
                <w:lang w:val="en-GB"/>
              </w:rPr>
              <w:t>.</w:t>
            </w:r>
          </w:p>
          <w:p w14:paraId="57A21EFF" w14:textId="77777777" w:rsidR="001E3BFC" w:rsidRPr="003364CE" w:rsidRDefault="001E3BFC" w:rsidP="001E3B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 w:val="0"/>
                <w:bCs w:val="0"/>
              </w:rPr>
            </w:pPr>
            <w:r w:rsidRPr="003364CE">
              <w:rPr>
                <w:rFonts w:cstheme="minorHAnsi"/>
                <w:b w:val="0"/>
                <w:bCs w:val="0"/>
              </w:rPr>
              <w:t>Normal and abnormal/emergency procedures are in place which meet the required operational criteria.</w:t>
            </w:r>
          </w:p>
          <w:p w14:paraId="0BBE0C8D" w14:textId="61028C5F" w:rsidR="001E3BFC" w:rsidRPr="003364CE" w:rsidRDefault="001E3BFC" w:rsidP="001E3B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 w:val="0"/>
                <w:bCs w:val="0"/>
              </w:rPr>
            </w:pPr>
            <w:r w:rsidRPr="003364CE">
              <w:rPr>
                <w:rFonts w:cstheme="minorHAnsi"/>
                <w:b w:val="0"/>
                <w:bCs w:val="0"/>
              </w:rPr>
              <w:t xml:space="preserve">The flight crew are, and will continue to be, suitably trained and competent to continue operations in the above requested Designated Airspace. </w:t>
            </w:r>
          </w:p>
          <w:p w14:paraId="4073410C" w14:textId="77777777" w:rsidR="001E3BFC" w:rsidRPr="003364CE" w:rsidRDefault="001E3BFC" w:rsidP="001E3B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 w:val="0"/>
                <w:bCs w:val="0"/>
              </w:rPr>
            </w:pPr>
            <w:r w:rsidRPr="003364CE">
              <w:rPr>
                <w:rFonts w:cstheme="minorHAnsi"/>
                <w:b w:val="0"/>
                <w:bCs w:val="0"/>
              </w:rPr>
              <w:t xml:space="preserve">The MEL is amended accordingly, where appropriate. </w:t>
            </w:r>
          </w:p>
          <w:p w14:paraId="0984479E" w14:textId="3F5FC025" w:rsidR="003C6B54" w:rsidRPr="00424C9D" w:rsidRDefault="001E3BFC" w:rsidP="00424C9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 w:val="0"/>
                <w:bCs w:val="0"/>
              </w:rPr>
            </w:pPr>
            <w:r w:rsidRPr="003364CE">
              <w:rPr>
                <w:rFonts w:cstheme="minorHAnsi"/>
                <w:b w:val="0"/>
                <w:bCs w:val="0"/>
              </w:rPr>
              <w:t xml:space="preserve">The </w:t>
            </w:r>
            <w:r w:rsidR="00266662">
              <w:rPr>
                <w:rFonts w:cstheme="minorHAnsi"/>
                <w:b w:val="0"/>
                <w:bCs w:val="0"/>
              </w:rPr>
              <w:t xml:space="preserve">requirements in </w:t>
            </w:r>
            <w:r w:rsidR="00266662" w:rsidRPr="00266662">
              <w:rPr>
                <w:rFonts w:cstheme="minorHAnsi"/>
                <w:b w:val="0"/>
                <w:bCs w:val="0"/>
              </w:rPr>
              <w:t xml:space="preserve">GAC 91-1 ATS Comms &amp; Surveillance </w:t>
            </w:r>
            <w:r w:rsidRPr="003364CE">
              <w:rPr>
                <w:rFonts w:cstheme="minorHAnsi"/>
                <w:b w:val="0"/>
                <w:bCs w:val="0"/>
              </w:rPr>
              <w:t>for FANS1/A, FANS 1/A+ (PBCS), ATN B1 CPDLC and/or ADS-B – OUT (if applicable) are met</w:t>
            </w:r>
            <w:r w:rsidRPr="003364CE">
              <w:rPr>
                <w:rFonts w:cstheme="minorHAnsi"/>
                <w:b w:val="0"/>
                <w:bCs w:val="0"/>
                <w:lang w:val="en-GB"/>
              </w:rPr>
              <w:t>.</w:t>
            </w:r>
          </w:p>
        </w:tc>
      </w:tr>
      <w:tr w:rsidR="001E3BFC" w14:paraId="36603794" w14:textId="77777777" w:rsidTr="004D7A20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  <w:vAlign w:val="center"/>
          </w:tcPr>
          <w:p w14:paraId="76931190" w14:textId="0E8D3B55" w:rsidR="001E3BFC" w:rsidRPr="003364CE" w:rsidRDefault="00F347D6" w:rsidP="009B1A98">
            <w:pPr>
              <w:jc w:val="center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Applicant</w:t>
            </w:r>
            <w:r w:rsidR="001E3BFC" w:rsidRPr="003364CE">
              <w:rPr>
                <w:rFonts w:cstheme="minorHAnsi"/>
                <w:lang w:val="en-GB"/>
              </w:rPr>
              <w:t xml:space="preserve"> signature: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14:paraId="0315BCE0" w14:textId="77777777" w:rsidR="001E3BFC" w:rsidRDefault="001E3BFC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FB7EB7" w14:textId="254EA6C6" w:rsidR="001E3BFC" w:rsidRPr="003364CE" w:rsidRDefault="001E3BFC" w:rsidP="009B1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Name:</w:t>
            </w:r>
          </w:p>
        </w:tc>
        <w:tc>
          <w:tcPr>
            <w:tcW w:w="4082" w:type="dxa"/>
            <w:shd w:val="clear" w:color="auto" w:fill="BDD6EE" w:themeFill="accent5" w:themeFillTint="66"/>
          </w:tcPr>
          <w:p w14:paraId="12392C2B" w14:textId="77777777" w:rsidR="001E3BFC" w:rsidRDefault="001E3BFC" w:rsidP="0014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E3BFC" w14:paraId="7C7D5D14" w14:textId="77777777" w:rsidTr="004D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40E6F5" w14:textId="65C79AE4" w:rsidR="001E3BFC" w:rsidRPr="003364CE" w:rsidRDefault="001E3BFC" w:rsidP="009B1A98">
            <w:pPr>
              <w:jc w:val="center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Organisation: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shd w:val="clear" w:color="auto" w:fill="BDD6EE" w:themeFill="accent5" w:themeFillTint="66"/>
          </w:tcPr>
          <w:p w14:paraId="68E915B3" w14:textId="77777777" w:rsidR="001E3BFC" w:rsidRDefault="001E3BFC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F265EB" w14:textId="482C9E44" w:rsidR="001E3BFC" w:rsidRPr="003364CE" w:rsidRDefault="001E3BFC" w:rsidP="009B1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64CE">
              <w:rPr>
                <w:rFonts w:cstheme="minorHAnsi"/>
                <w:lang w:val="en-GB"/>
              </w:rPr>
              <w:t>Date:</w:t>
            </w:r>
          </w:p>
        </w:tc>
        <w:tc>
          <w:tcPr>
            <w:tcW w:w="4082" w:type="dxa"/>
            <w:tcBorders>
              <w:top w:val="none" w:sz="0" w:space="0" w:color="auto"/>
              <w:bottom w:val="none" w:sz="0" w:space="0" w:color="auto"/>
            </w:tcBorders>
            <w:shd w:val="clear" w:color="auto" w:fill="BDD6EE" w:themeFill="accent5" w:themeFillTint="66"/>
          </w:tcPr>
          <w:p w14:paraId="7E3CC5CE" w14:textId="77777777" w:rsidR="001E3BFC" w:rsidRDefault="001E3BFC" w:rsidP="0014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1070213" w14:textId="5314F3D6" w:rsidR="001E3BFC" w:rsidRDefault="001E3BFC" w:rsidP="001479CE">
      <w:pPr>
        <w:spacing w:after="0" w:line="240" w:lineRule="auto"/>
        <w:rPr>
          <w:sz w:val="18"/>
          <w:szCs w:val="18"/>
        </w:rPr>
      </w:pPr>
    </w:p>
    <w:p w14:paraId="65DB2E02" w14:textId="5B29DD8E" w:rsidR="005A7D28" w:rsidRDefault="005A7D28" w:rsidP="001479CE">
      <w:pPr>
        <w:spacing w:after="0" w:line="240" w:lineRule="auto"/>
        <w:rPr>
          <w:sz w:val="18"/>
          <w:szCs w:val="18"/>
        </w:rPr>
      </w:pPr>
    </w:p>
    <w:sectPr w:rsidR="005A7D28" w:rsidSect="005A7D28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3DA1" w14:textId="77777777" w:rsidR="00CB505F" w:rsidRDefault="00CB505F" w:rsidP="001479CE">
      <w:pPr>
        <w:spacing w:after="0" w:line="240" w:lineRule="auto"/>
      </w:pPr>
      <w:r>
        <w:separator/>
      </w:r>
    </w:p>
  </w:endnote>
  <w:endnote w:type="continuationSeparator" w:id="0">
    <w:p w14:paraId="7977753A" w14:textId="77777777" w:rsidR="00CB505F" w:rsidRDefault="00CB505F" w:rsidP="0014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B2C3" w14:textId="1147A1A7" w:rsidR="00171E6B" w:rsidRDefault="00171E6B" w:rsidP="00C804C2">
    <w:pPr>
      <w:pStyle w:val="Footer"/>
      <w:jc w:val="right"/>
    </w:pPr>
    <w:r>
      <w:rPr>
        <w:lang w:val="en-GB"/>
      </w:rPr>
      <w:t xml:space="preserve">Page </w:t>
    </w:r>
    <w:sdt>
      <w:sdtPr>
        <w:id w:val="-7976803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GB"/>
          </w:rPr>
          <w:t xml:space="preserve"> of </w:t>
        </w:r>
        <w:r>
          <w:rPr>
            <w:noProof/>
            <w:lang w:val="en-GB"/>
          </w:rPr>
          <w:fldChar w:fldCharType="begin"/>
        </w:r>
        <w:r>
          <w:rPr>
            <w:noProof/>
            <w:lang w:val="en-GB"/>
          </w:rPr>
          <w:instrText xml:space="preserve"> NUMPAGES  \* Arabic  \* MERGEFORMAT </w:instrText>
        </w:r>
        <w:r>
          <w:rPr>
            <w:noProof/>
            <w:lang w:val="en-GB"/>
          </w:rPr>
          <w:fldChar w:fldCharType="separate"/>
        </w:r>
        <w:r>
          <w:rPr>
            <w:noProof/>
            <w:lang w:val="en-GB"/>
          </w:rPr>
          <w:t>2</w:t>
        </w:r>
        <w:r>
          <w:rPr>
            <w:noProof/>
            <w:lang w:val="en-GB"/>
          </w:rPr>
          <w:fldChar w:fldCharType="end"/>
        </w:r>
      </w:sdtContent>
    </w:sdt>
  </w:p>
  <w:p w14:paraId="635C7911" w14:textId="77777777" w:rsidR="00171E6B" w:rsidRDefault="00171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1750" w14:textId="77777777" w:rsidR="00CB505F" w:rsidRDefault="00CB505F" w:rsidP="001479CE">
      <w:pPr>
        <w:spacing w:after="0" w:line="240" w:lineRule="auto"/>
      </w:pPr>
      <w:r>
        <w:separator/>
      </w:r>
    </w:p>
  </w:footnote>
  <w:footnote w:type="continuationSeparator" w:id="0">
    <w:p w14:paraId="1E97AA60" w14:textId="77777777" w:rsidR="00CB505F" w:rsidRDefault="00CB505F" w:rsidP="0014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EAA1" w14:textId="77777777" w:rsidR="00C804C2" w:rsidRDefault="00C804C2" w:rsidP="00C804C2">
    <w:pPr>
      <w:pStyle w:val="Header"/>
    </w:pPr>
    <w:r>
      <w:rPr>
        <w:lang w:val="en-GB"/>
      </w:rPr>
      <w:tab/>
    </w:r>
    <w:r>
      <w:rPr>
        <w:lang w:val="en-GB"/>
      </w:rPr>
      <w:tab/>
    </w:r>
  </w:p>
  <w:p w14:paraId="068C29AA" w14:textId="77777777" w:rsidR="00C804C2" w:rsidRDefault="00C804C2" w:rsidP="00C804C2">
    <w:pPr>
      <w:pStyle w:val="Header"/>
    </w:pPr>
    <w:r>
      <w:rPr>
        <w:noProof/>
        <w:lang w:eastAsia="en-GB"/>
      </w:rPr>
      <w:drawing>
        <wp:inline distT="0" distB="0" distL="0" distR="0" wp14:anchorId="09C01586" wp14:editId="29065D2B">
          <wp:extent cx="2437268" cy="866775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REG logo without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1" cy="96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705F2" w14:textId="4ED4147E" w:rsidR="00C804C2" w:rsidRPr="00C804C2" w:rsidRDefault="00C804C2" w:rsidP="00C804C2">
    <w:pPr>
      <w:pStyle w:val="Header"/>
      <w:jc w:val="center"/>
    </w:pPr>
    <w:r>
      <w:t xml:space="preserve">Application for Initial/Additional Operating Approvals </w:t>
    </w:r>
    <w:r>
      <w:ptab w:relativeTo="margin" w:alignment="right" w:leader="none"/>
    </w:r>
    <w:r>
      <w:t>A.OPS.SPA</w:t>
    </w:r>
  </w:p>
  <w:p w14:paraId="2F24A93E" w14:textId="25123D73" w:rsidR="004B14D9" w:rsidRPr="004B14D9" w:rsidRDefault="00F84CA3" w:rsidP="00C804C2">
    <w:pPr>
      <w:pStyle w:val="Header"/>
      <w:jc w:val="right"/>
      <w:rPr>
        <w:lang w:val="en-GB"/>
      </w:rPr>
    </w:pPr>
    <w:r>
      <w:rPr>
        <w:sz w:val="18"/>
      </w:rPr>
      <w:t>(</w:t>
    </w:r>
    <w:r w:rsidR="00266662">
      <w:rPr>
        <w:sz w:val="18"/>
      </w:rPr>
      <w:t>R</w:t>
    </w:r>
    <w:r w:rsidR="00424C9D">
      <w:rPr>
        <w:sz w:val="18"/>
      </w:rPr>
      <w:t>1</w:t>
    </w:r>
    <w:r>
      <w:rPr>
        <w:sz w:val="18"/>
      </w:rPr>
      <w:t xml:space="preserve"> 1</w:t>
    </w:r>
    <w:r w:rsidR="00424C9D">
      <w:rPr>
        <w:sz w:val="18"/>
      </w:rPr>
      <w:t>5 December</w:t>
    </w:r>
    <w:r>
      <w:rPr>
        <w:sz w:val="18"/>
      </w:rPr>
      <w:t xml:space="preserve"> 202</w:t>
    </w:r>
    <w:r w:rsidR="00424C9D">
      <w:rPr>
        <w:sz w:val="18"/>
      </w:rPr>
      <w:t>3</w:t>
    </w:r>
    <w:r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807"/>
    <w:multiLevelType w:val="hybridMultilevel"/>
    <w:tmpl w:val="C99848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2EA6"/>
    <w:multiLevelType w:val="hybridMultilevel"/>
    <w:tmpl w:val="A3A45956"/>
    <w:lvl w:ilvl="0" w:tplc="3B4639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56D"/>
    <w:multiLevelType w:val="hybridMultilevel"/>
    <w:tmpl w:val="A822CD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9B0"/>
    <w:multiLevelType w:val="multilevel"/>
    <w:tmpl w:val="99FAA1E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39A30B4"/>
    <w:multiLevelType w:val="hybridMultilevel"/>
    <w:tmpl w:val="5C3C04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66C8D"/>
    <w:multiLevelType w:val="hybridMultilevel"/>
    <w:tmpl w:val="5DFCFBB4"/>
    <w:lvl w:ilvl="0" w:tplc="3BDE17EE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4448"/>
    <w:multiLevelType w:val="hybridMultilevel"/>
    <w:tmpl w:val="750265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1743"/>
    <w:multiLevelType w:val="hybridMultilevel"/>
    <w:tmpl w:val="FA6EF0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C2FB8"/>
    <w:multiLevelType w:val="multilevel"/>
    <w:tmpl w:val="C0EEFCF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6312B44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CB64F4"/>
    <w:multiLevelType w:val="multilevel"/>
    <w:tmpl w:val="E3BC417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1E645EA"/>
    <w:multiLevelType w:val="multilevel"/>
    <w:tmpl w:val="DC44A7E2"/>
    <w:lvl w:ilvl="0">
      <w:start w:val="1"/>
      <w:numFmt w:val="none"/>
      <w:lvlText w:val="B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876CC5"/>
    <w:multiLevelType w:val="hybridMultilevel"/>
    <w:tmpl w:val="203E2F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5774">
    <w:abstractNumId w:val="7"/>
  </w:num>
  <w:num w:numId="2" w16cid:durableId="19864359">
    <w:abstractNumId w:val="2"/>
  </w:num>
  <w:num w:numId="3" w16cid:durableId="1670399504">
    <w:abstractNumId w:val="0"/>
  </w:num>
  <w:num w:numId="4" w16cid:durableId="1177185307">
    <w:abstractNumId w:val="4"/>
  </w:num>
  <w:num w:numId="5" w16cid:durableId="992835148">
    <w:abstractNumId w:val="9"/>
  </w:num>
  <w:num w:numId="6" w16cid:durableId="1302882428">
    <w:abstractNumId w:val="10"/>
  </w:num>
  <w:num w:numId="7" w16cid:durableId="78604677">
    <w:abstractNumId w:val="3"/>
  </w:num>
  <w:num w:numId="8" w16cid:durableId="320160917">
    <w:abstractNumId w:val="11"/>
  </w:num>
  <w:num w:numId="9" w16cid:durableId="1431001397">
    <w:abstractNumId w:val="8"/>
  </w:num>
  <w:num w:numId="10" w16cid:durableId="410200257">
    <w:abstractNumId w:val="12"/>
  </w:num>
  <w:num w:numId="11" w16cid:durableId="1012604945">
    <w:abstractNumId w:val="6"/>
  </w:num>
  <w:num w:numId="12" w16cid:durableId="255478921">
    <w:abstractNumId w:val="5"/>
  </w:num>
  <w:num w:numId="13" w16cid:durableId="91259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6"/>
    <w:rsid w:val="00063236"/>
    <w:rsid w:val="00092327"/>
    <w:rsid w:val="00111AE3"/>
    <w:rsid w:val="001479CE"/>
    <w:rsid w:val="00160352"/>
    <w:rsid w:val="00171E6B"/>
    <w:rsid w:val="001E3BFC"/>
    <w:rsid w:val="0023434E"/>
    <w:rsid w:val="00266662"/>
    <w:rsid w:val="00290524"/>
    <w:rsid w:val="002F34FE"/>
    <w:rsid w:val="003364CE"/>
    <w:rsid w:val="003C6B54"/>
    <w:rsid w:val="003E1B26"/>
    <w:rsid w:val="00424C9D"/>
    <w:rsid w:val="00484BA2"/>
    <w:rsid w:val="004B14D9"/>
    <w:rsid w:val="004D7A20"/>
    <w:rsid w:val="00500BF4"/>
    <w:rsid w:val="00524A24"/>
    <w:rsid w:val="005A7D28"/>
    <w:rsid w:val="00666520"/>
    <w:rsid w:val="00775CB9"/>
    <w:rsid w:val="007C214F"/>
    <w:rsid w:val="008E5662"/>
    <w:rsid w:val="00916438"/>
    <w:rsid w:val="0097354A"/>
    <w:rsid w:val="009B1A98"/>
    <w:rsid w:val="009B61FA"/>
    <w:rsid w:val="009D3D40"/>
    <w:rsid w:val="009F467B"/>
    <w:rsid w:val="00A213E9"/>
    <w:rsid w:val="00B03243"/>
    <w:rsid w:val="00B52BC8"/>
    <w:rsid w:val="00BA5C52"/>
    <w:rsid w:val="00C113C1"/>
    <w:rsid w:val="00C804C2"/>
    <w:rsid w:val="00CB505F"/>
    <w:rsid w:val="00CE14A2"/>
    <w:rsid w:val="00D57D67"/>
    <w:rsid w:val="00DE6DE5"/>
    <w:rsid w:val="00EA336E"/>
    <w:rsid w:val="00EC3058"/>
    <w:rsid w:val="00F347D6"/>
    <w:rsid w:val="00F40D74"/>
    <w:rsid w:val="00F41BC1"/>
    <w:rsid w:val="00F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A1E4A"/>
  <w15:chartTrackingRefBased/>
  <w15:docId w15:val="{34C0C53D-FE74-4595-811D-A659F9A6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236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6323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06323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6323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164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9164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7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CE"/>
  </w:style>
  <w:style w:type="paragraph" w:styleId="Footer">
    <w:name w:val="footer"/>
    <w:basedOn w:val="Normal"/>
    <w:link w:val="FooterChar"/>
    <w:uiPriority w:val="99"/>
    <w:unhideWhenUsed/>
    <w:rsid w:val="00147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CE"/>
  </w:style>
  <w:style w:type="character" w:styleId="Hyperlink">
    <w:name w:val="Hyperlink"/>
    <w:basedOn w:val="DefaultParagraphFont"/>
    <w:uiPriority w:val="99"/>
    <w:unhideWhenUsed/>
    <w:rsid w:val="00EA3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dca.aero/article/166743/Guernsey-Aircraft-Regist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B0CA-9F2C-4807-A23A-A02FC722685C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2.xml><?xml version="1.0" encoding="utf-8"?>
<ds:datastoreItem xmlns:ds="http://schemas.openxmlformats.org/officeDocument/2006/customXml" ds:itemID="{4F721CBA-4791-4B6C-8025-A29E7415B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EC67-98C4-47C4-8865-E9CB00A6A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793C1-FF05-4662-8EEA-1C962ACE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Polderman</dc:creator>
  <cp:keywords/>
  <dc:description/>
  <cp:lastModifiedBy>David Rice</cp:lastModifiedBy>
  <cp:revision>5</cp:revision>
  <cp:lastPrinted>2020-02-07T10:49:00Z</cp:lastPrinted>
  <dcterms:created xsi:type="dcterms:W3CDTF">2021-04-12T14:28:00Z</dcterms:created>
  <dcterms:modified xsi:type="dcterms:W3CDTF">2023-12-16T00:22:00Z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506800</vt:r8>
  </property>
  <property fmtid="{D5CDD505-2E9C-101B-9397-08002B2CF9AE}" pid="4" name="Document Type">
    <vt:lpwstr/>
  </property>
</Properties>
</file>