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0A2B3" w14:textId="77777777" w:rsidR="008B4B52" w:rsidRPr="001469C1" w:rsidRDefault="008B4B52" w:rsidP="00EB3C6A">
      <w:pPr>
        <w:pStyle w:val="NoSpacing"/>
      </w:pPr>
    </w:p>
    <w:p w14:paraId="135E6274" w14:textId="77777777" w:rsidR="00221CBE" w:rsidRPr="001469C1" w:rsidRDefault="00221CBE" w:rsidP="0013637E">
      <w:pPr>
        <w:pStyle w:val="Default"/>
        <w:jc w:val="center"/>
        <w:rPr>
          <w:b/>
          <w:bCs/>
          <w:color w:val="FF0000"/>
          <w:sz w:val="26"/>
          <w:szCs w:val="26"/>
          <w:lang w:val="en-GB"/>
        </w:rPr>
      </w:pPr>
    </w:p>
    <w:p w14:paraId="26F3C32D" w14:textId="77777777" w:rsidR="00221CBE" w:rsidRPr="001469C1" w:rsidRDefault="00221CBE" w:rsidP="0013637E">
      <w:pPr>
        <w:pStyle w:val="Default"/>
        <w:jc w:val="center"/>
        <w:rPr>
          <w:b/>
          <w:bCs/>
          <w:color w:val="FF0000"/>
          <w:sz w:val="26"/>
          <w:szCs w:val="26"/>
          <w:lang w:val="en-GB"/>
        </w:rPr>
      </w:pPr>
    </w:p>
    <w:p w14:paraId="70935BD1" w14:textId="77777777" w:rsidR="003C2930" w:rsidRPr="003C2930" w:rsidRDefault="00000000" w:rsidP="003C2930">
      <w:pPr>
        <w:pStyle w:val="Default"/>
        <w:jc w:val="center"/>
        <w:rPr>
          <w:rFonts w:asciiTheme="minorHAnsi" w:hAnsiTheme="minorHAnsi"/>
          <w:b/>
          <w:bCs/>
          <w:sz w:val="30"/>
          <w:szCs w:val="30"/>
          <w:lang w:val="en-GB"/>
        </w:rPr>
      </w:pPr>
      <w:sdt>
        <w:sdtPr>
          <w:rPr>
            <w:rFonts w:asciiTheme="minorHAnsi" w:hAnsiTheme="minorHAnsi"/>
            <w:b/>
            <w:sz w:val="30"/>
            <w:szCs w:val="30"/>
            <w:lang w:val="en-GB"/>
          </w:rPr>
          <w:alias w:val="Company"/>
          <w:tag w:val=""/>
          <w:id w:val="1717081844"/>
          <w:placeholder>
            <w:docPart w:val="76FB949E3EEB45E7B68FE1531DB56E08"/>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p>
    <w:p w14:paraId="6036478A" w14:textId="77777777" w:rsidR="0013637E" w:rsidRPr="003E15B6" w:rsidRDefault="0013637E" w:rsidP="0013637E">
      <w:pPr>
        <w:pStyle w:val="Default"/>
        <w:jc w:val="center"/>
        <w:rPr>
          <w:rFonts w:asciiTheme="minorHAnsi" w:hAnsiTheme="minorHAnsi"/>
          <w:b/>
          <w:bCs/>
          <w:sz w:val="30"/>
          <w:szCs w:val="30"/>
          <w:lang w:val="en-GB"/>
        </w:rPr>
      </w:pPr>
      <w:r w:rsidRPr="003E15B6">
        <w:rPr>
          <w:rFonts w:asciiTheme="minorHAnsi" w:hAnsiTheme="minorHAnsi"/>
          <w:b/>
          <w:bCs/>
          <w:sz w:val="30"/>
          <w:szCs w:val="30"/>
          <w:lang w:val="en-GB"/>
        </w:rPr>
        <w:t>Policy &amp; Procedures Supplement</w:t>
      </w:r>
    </w:p>
    <w:p w14:paraId="1D635CDD" w14:textId="77777777" w:rsidR="0013637E" w:rsidRPr="003E15B6" w:rsidRDefault="0013637E" w:rsidP="0013637E">
      <w:pPr>
        <w:pStyle w:val="Default"/>
        <w:jc w:val="center"/>
        <w:rPr>
          <w:rFonts w:asciiTheme="minorHAnsi" w:hAnsiTheme="minorHAnsi"/>
          <w:b/>
          <w:bCs/>
          <w:sz w:val="30"/>
          <w:szCs w:val="30"/>
          <w:lang w:val="en-GB"/>
        </w:rPr>
      </w:pPr>
    </w:p>
    <w:p w14:paraId="07EE5B10" w14:textId="77777777" w:rsidR="0013637E" w:rsidRPr="003E15B6" w:rsidRDefault="003C2930" w:rsidP="003C2930">
      <w:pPr>
        <w:pStyle w:val="Default"/>
        <w:tabs>
          <w:tab w:val="left" w:pos="8625"/>
        </w:tabs>
        <w:rPr>
          <w:rFonts w:asciiTheme="minorHAnsi" w:hAnsiTheme="minorHAnsi"/>
          <w:b/>
          <w:bCs/>
          <w:sz w:val="30"/>
          <w:szCs w:val="30"/>
          <w:lang w:val="en-GB"/>
        </w:rPr>
      </w:pPr>
      <w:r>
        <w:rPr>
          <w:rFonts w:asciiTheme="minorHAnsi" w:hAnsiTheme="minorHAnsi"/>
          <w:b/>
          <w:bCs/>
          <w:sz w:val="30"/>
          <w:szCs w:val="30"/>
          <w:lang w:val="en-GB"/>
        </w:rPr>
        <w:tab/>
      </w:r>
    </w:p>
    <w:p w14:paraId="5E2820F2" w14:textId="77777777" w:rsidR="0013637E" w:rsidRDefault="0013637E" w:rsidP="0013637E">
      <w:pPr>
        <w:pStyle w:val="Default"/>
        <w:jc w:val="center"/>
        <w:rPr>
          <w:rFonts w:asciiTheme="minorHAnsi" w:hAnsiTheme="minorHAnsi"/>
          <w:b/>
          <w:bCs/>
          <w:sz w:val="30"/>
          <w:szCs w:val="30"/>
          <w:lang w:val="en-GB"/>
        </w:rPr>
      </w:pPr>
    </w:p>
    <w:p w14:paraId="4484BD3B" w14:textId="67FD921D" w:rsidR="00DF3765" w:rsidRDefault="00DF3765" w:rsidP="0013637E">
      <w:pPr>
        <w:pStyle w:val="Default"/>
        <w:jc w:val="center"/>
        <w:rPr>
          <w:rFonts w:asciiTheme="minorHAnsi" w:hAnsiTheme="minorHAnsi"/>
          <w:b/>
          <w:bCs/>
          <w:sz w:val="30"/>
          <w:szCs w:val="30"/>
          <w:lang w:val="en-GB"/>
        </w:rPr>
      </w:pPr>
      <w:r>
        <w:rPr>
          <w:rFonts w:asciiTheme="minorHAnsi" w:hAnsiTheme="minorHAnsi"/>
          <w:b/>
          <w:bCs/>
          <w:sz w:val="30"/>
          <w:szCs w:val="30"/>
          <w:lang w:val="en-GB"/>
        </w:rPr>
        <w:t xml:space="preserve">Name and address of </w:t>
      </w:r>
      <w:r w:rsidR="00BD768D">
        <w:rPr>
          <w:rFonts w:asciiTheme="minorHAnsi" w:hAnsiTheme="minorHAnsi"/>
          <w:b/>
          <w:color w:val="000000" w:themeColor="text1"/>
          <w:sz w:val="30"/>
          <w:szCs w:val="30"/>
        </w:rPr>
        <w:fldChar w:fldCharType="begin">
          <w:ffData>
            <w:name w:val=""/>
            <w:enabled/>
            <w:calcOnExit w:val="0"/>
            <w:textInput>
              <w:default w:val="[FAA Certificated Repair Station / EASA Part 145 / TCCA] / UK CAA"/>
            </w:textInput>
          </w:ffData>
        </w:fldChar>
      </w:r>
      <w:r w:rsidR="00BD768D">
        <w:rPr>
          <w:rFonts w:asciiTheme="minorHAnsi" w:hAnsiTheme="minorHAnsi"/>
          <w:b/>
          <w:color w:val="000000" w:themeColor="text1"/>
          <w:sz w:val="30"/>
          <w:szCs w:val="30"/>
        </w:rPr>
        <w:instrText xml:space="preserve"> FORMTEXT </w:instrText>
      </w:r>
      <w:r w:rsidR="00BD768D">
        <w:rPr>
          <w:rFonts w:asciiTheme="minorHAnsi" w:hAnsiTheme="minorHAnsi"/>
          <w:b/>
          <w:color w:val="000000" w:themeColor="text1"/>
          <w:sz w:val="30"/>
          <w:szCs w:val="30"/>
        </w:rPr>
      </w:r>
      <w:r w:rsidR="00BD768D">
        <w:rPr>
          <w:rFonts w:asciiTheme="minorHAnsi" w:hAnsiTheme="minorHAnsi"/>
          <w:b/>
          <w:color w:val="000000" w:themeColor="text1"/>
          <w:sz w:val="30"/>
          <w:szCs w:val="30"/>
        </w:rPr>
        <w:fldChar w:fldCharType="separate"/>
      </w:r>
      <w:r w:rsidR="00BD768D">
        <w:rPr>
          <w:rFonts w:asciiTheme="minorHAnsi" w:hAnsiTheme="minorHAnsi"/>
          <w:b/>
          <w:noProof/>
          <w:color w:val="000000" w:themeColor="text1"/>
          <w:sz w:val="30"/>
          <w:szCs w:val="30"/>
        </w:rPr>
        <w:t>[FAA Certificated Repair Station / EASA Part 145 / TCCA] / UK CAA</w:t>
      </w:r>
      <w:r w:rsidR="00BD768D">
        <w:rPr>
          <w:rFonts w:asciiTheme="minorHAnsi" w:hAnsiTheme="minorHAnsi"/>
          <w:b/>
          <w:color w:val="000000" w:themeColor="text1"/>
          <w:sz w:val="30"/>
          <w:szCs w:val="30"/>
        </w:rPr>
        <w:fldChar w:fldCharType="end"/>
      </w:r>
      <w:r>
        <w:rPr>
          <w:rFonts w:asciiTheme="minorHAnsi" w:hAnsiTheme="minorHAnsi"/>
          <w:b/>
          <w:color w:val="000000" w:themeColor="text1"/>
          <w:sz w:val="30"/>
          <w:szCs w:val="30"/>
        </w:rPr>
        <w:t xml:space="preserve"> </w:t>
      </w:r>
      <w:r w:rsidRPr="00DF3765">
        <w:rPr>
          <w:rFonts w:asciiTheme="minorHAnsi" w:hAnsiTheme="minorHAnsi"/>
          <w:b/>
          <w:color w:val="000000" w:themeColor="text1"/>
          <w:sz w:val="30"/>
          <w:szCs w:val="30"/>
        </w:rPr>
        <w:t>Approved Maintenance Organisation</w:t>
      </w:r>
    </w:p>
    <w:p w14:paraId="335C47B1" w14:textId="77777777" w:rsidR="003C2930" w:rsidRPr="003C2930" w:rsidRDefault="00000000" w:rsidP="0013637E">
      <w:pPr>
        <w:pStyle w:val="Default"/>
        <w:jc w:val="center"/>
        <w:rPr>
          <w:rFonts w:asciiTheme="minorHAnsi" w:hAnsiTheme="minorHAnsi"/>
          <w:b/>
          <w:bCs/>
          <w:sz w:val="30"/>
          <w:szCs w:val="30"/>
          <w:lang w:val="en-GB"/>
        </w:rPr>
      </w:pPr>
      <w:sdt>
        <w:sdtPr>
          <w:rPr>
            <w:rFonts w:asciiTheme="minorHAnsi" w:hAnsiTheme="minorHAnsi"/>
            <w:b/>
            <w:sz w:val="30"/>
            <w:szCs w:val="30"/>
            <w:lang w:val="en-GB"/>
          </w:rPr>
          <w:alias w:val="Company"/>
          <w:tag w:val=""/>
          <w:id w:val="59065666"/>
          <w:placeholder>
            <w:docPart w:val="15B81EC722A646DE9C8FA1CF73976659"/>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p>
    <w:p w14:paraId="7637212C" w14:textId="77777777" w:rsidR="00890AC9" w:rsidRPr="003E15B6" w:rsidRDefault="00DF3765" w:rsidP="0013637E">
      <w:pPr>
        <w:pStyle w:val="Default"/>
        <w:jc w:val="center"/>
        <w:rPr>
          <w:rFonts w:asciiTheme="minorHAnsi" w:hAnsiTheme="minorHAnsi"/>
          <w:color w:val="FF0000"/>
          <w:sz w:val="30"/>
          <w:szCs w:val="30"/>
          <w:lang w:val="en-GB"/>
        </w:rPr>
      </w:pPr>
      <w:r>
        <w:rPr>
          <w:rFonts w:asciiTheme="minorHAnsi" w:hAnsiTheme="minorHAnsi"/>
          <w:b/>
          <w:color w:val="000000" w:themeColor="text1"/>
          <w:sz w:val="30"/>
          <w:szCs w:val="30"/>
        </w:rPr>
        <w:fldChar w:fldCharType="begin">
          <w:ffData>
            <w:name w:val=""/>
            <w:enabled/>
            <w:calcOnExit w:val="0"/>
            <w:textInput>
              <w:default w:val="[Address]"/>
            </w:textInput>
          </w:ffData>
        </w:fldChar>
      </w:r>
      <w:r>
        <w:rPr>
          <w:rFonts w:asciiTheme="minorHAnsi" w:hAnsiTheme="minorHAnsi"/>
          <w:b/>
          <w:color w:val="000000" w:themeColor="text1"/>
          <w:sz w:val="30"/>
          <w:szCs w:val="30"/>
        </w:rPr>
        <w:instrText xml:space="preserve"> FORMTEXT </w:instrText>
      </w:r>
      <w:r>
        <w:rPr>
          <w:rFonts w:asciiTheme="minorHAnsi" w:hAnsiTheme="minorHAnsi"/>
          <w:b/>
          <w:color w:val="000000" w:themeColor="text1"/>
          <w:sz w:val="30"/>
          <w:szCs w:val="30"/>
        </w:rPr>
      </w:r>
      <w:r>
        <w:rPr>
          <w:rFonts w:asciiTheme="minorHAnsi" w:hAnsiTheme="minorHAnsi"/>
          <w:b/>
          <w:color w:val="000000" w:themeColor="text1"/>
          <w:sz w:val="30"/>
          <w:szCs w:val="30"/>
        </w:rPr>
        <w:fldChar w:fldCharType="separate"/>
      </w:r>
      <w:r>
        <w:rPr>
          <w:rFonts w:asciiTheme="minorHAnsi" w:hAnsiTheme="minorHAnsi"/>
          <w:b/>
          <w:noProof/>
          <w:color w:val="000000" w:themeColor="text1"/>
          <w:sz w:val="30"/>
          <w:szCs w:val="30"/>
        </w:rPr>
        <w:t>[Address]</w:t>
      </w:r>
      <w:r>
        <w:rPr>
          <w:rFonts w:asciiTheme="minorHAnsi" w:hAnsiTheme="minorHAnsi"/>
          <w:b/>
          <w:color w:val="000000" w:themeColor="text1"/>
          <w:sz w:val="30"/>
          <w:szCs w:val="30"/>
        </w:rPr>
        <w:fldChar w:fldCharType="end"/>
      </w:r>
    </w:p>
    <w:p w14:paraId="3C0086F3" w14:textId="77777777" w:rsidR="0013637E" w:rsidRPr="003E15B6" w:rsidRDefault="0013637E" w:rsidP="0013637E">
      <w:pPr>
        <w:pStyle w:val="Default"/>
        <w:jc w:val="center"/>
        <w:rPr>
          <w:rFonts w:asciiTheme="minorHAnsi" w:hAnsiTheme="minorHAnsi"/>
          <w:b/>
          <w:bCs/>
          <w:sz w:val="30"/>
          <w:szCs w:val="30"/>
          <w:lang w:val="en-GB"/>
        </w:rPr>
      </w:pPr>
    </w:p>
    <w:p w14:paraId="7B45FCC1" w14:textId="77777777" w:rsidR="0013637E" w:rsidRPr="003E15B6" w:rsidRDefault="0013637E" w:rsidP="0013637E">
      <w:pPr>
        <w:pStyle w:val="Default"/>
        <w:jc w:val="center"/>
        <w:rPr>
          <w:rFonts w:asciiTheme="minorHAnsi" w:hAnsiTheme="minorHAnsi"/>
          <w:b/>
          <w:bCs/>
          <w:sz w:val="30"/>
          <w:szCs w:val="30"/>
          <w:lang w:val="en-GB"/>
        </w:rPr>
      </w:pPr>
    </w:p>
    <w:p w14:paraId="46FE6835" w14:textId="77777777" w:rsidR="0013637E" w:rsidRPr="003E15B6" w:rsidRDefault="0013637E" w:rsidP="0013637E">
      <w:pPr>
        <w:pStyle w:val="Default"/>
        <w:jc w:val="center"/>
        <w:rPr>
          <w:rFonts w:asciiTheme="minorHAnsi" w:hAnsiTheme="minorHAnsi"/>
          <w:b/>
          <w:bCs/>
          <w:sz w:val="30"/>
          <w:szCs w:val="30"/>
          <w:lang w:val="en-GB"/>
        </w:rPr>
      </w:pPr>
    </w:p>
    <w:p w14:paraId="28F088E8" w14:textId="7AECCB36" w:rsidR="0013637E" w:rsidRPr="003E15B6" w:rsidRDefault="00BD768D" w:rsidP="0013637E">
      <w:pPr>
        <w:pStyle w:val="Default"/>
        <w:jc w:val="center"/>
        <w:rPr>
          <w:rFonts w:asciiTheme="minorHAnsi" w:hAnsiTheme="minorHAnsi"/>
          <w:sz w:val="30"/>
          <w:szCs w:val="30"/>
          <w:lang w:val="en-GB"/>
        </w:rPr>
      </w:pPr>
      <w:r>
        <w:rPr>
          <w:rFonts w:asciiTheme="minorHAnsi" w:hAnsiTheme="minorHAnsi"/>
          <w:b/>
          <w:color w:val="000000" w:themeColor="text1"/>
          <w:sz w:val="30"/>
          <w:szCs w:val="30"/>
        </w:rPr>
        <w:fldChar w:fldCharType="begin">
          <w:ffData>
            <w:name w:val=""/>
            <w:enabled/>
            <w:calcOnExit w:val="0"/>
            <w:textInput>
              <w:default w:val="[TCCA/EASA/FAA/UK CAA]"/>
            </w:textInput>
          </w:ffData>
        </w:fldChar>
      </w:r>
      <w:r>
        <w:rPr>
          <w:rFonts w:asciiTheme="minorHAnsi" w:hAnsiTheme="minorHAnsi"/>
          <w:b/>
          <w:color w:val="000000" w:themeColor="text1"/>
          <w:sz w:val="30"/>
          <w:szCs w:val="30"/>
        </w:rPr>
        <w:instrText xml:space="preserve"> FORMTEXT </w:instrText>
      </w:r>
      <w:r>
        <w:rPr>
          <w:rFonts w:asciiTheme="minorHAnsi" w:hAnsiTheme="minorHAnsi"/>
          <w:b/>
          <w:color w:val="000000" w:themeColor="text1"/>
          <w:sz w:val="30"/>
          <w:szCs w:val="30"/>
        </w:rPr>
      </w:r>
      <w:r>
        <w:rPr>
          <w:rFonts w:asciiTheme="minorHAnsi" w:hAnsiTheme="minorHAnsi"/>
          <w:b/>
          <w:color w:val="000000" w:themeColor="text1"/>
          <w:sz w:val="30"/>
          <w:szCs w:val="30"/>
        </w:rPr>
        <w:fldChar w:fldCharType="separate"/>
      </w:r>
      <w:r>
        <w:rPr>
          <w:rFonts w:asciiTheme="minorHAnsi" w:hAnsiTheme="minorHAnsi"/>
          <w:b/>
          <w:noProof/>
          <w:color w:val="000000" w:themeColor="text1"/>
          <w:sz w:val="30"/>
          <w:szCs w:val="30"/>
        </w:rPr>
        <w:t>[TCCA/EASA/FAA/UK CAA]</w:t>
      </w:r>
      <w:r>
        <w:rPr>
          <w:rFonts w:asciiTheme="minorHAnsi" w:hAnsiTheme="minorHAnsi"/>
          <w:b/>
          <w:color w:val="000000" w:themeColor="text1"/>
          <w:sz w:val="30"/>
          <w:szCs w:val="30"/>
        </w:rPr>
        <w:fldChar w:fldCharType="end"/>
      </w:r>
      <w:r w:rsidR="00890AC9" w:rsidRPr="003E15B6">
        <w:rPr>
          <w:rFonts w:asciiTheme="minorHAnsi" w:hAnsiTheme="minorHAnsi"/>
          <w:b/>
          <w:color w:val="000000" w:themeColor="text1"/>
          <w:sz w:val="30"/>
          <w:szCs w:val="30"/>
        </w:rPr>
        <w:t xml:space="preserve"> </w:t>
      </w:r>
      <w:r w:rsidR="0082010A" w:rsidRPr="003E15B6">
        <w:rPr>
          <w:rFonts w:asciiTheme="minorHAnsi" w:hAnsiTheme="minorHAnsi"/>
          <w:b/>
          <w:bCs/>
          <w:sz w:val="30"/>
          <w:szCs w:val="30"/>
          <w:lang w:val="en-GB"/>
        </w:rPr>
        <w:t>PART 145 Maintenance Organis</w:t>
      </w:r>
      <w:r w:rsidR="0013637E" w:rsidRPr="003E15B6">
        <w:rPr>
          <w:rFonts w:asciiTheme="minorHAnsi" w:hAnsiTheme="minorHAnsi"/>
          <w:b/>
          <w:bCs/>
          <w:sz w:val="30"/>
          <w:szCs w:val="30"/>
          <w:lang w:val="en-GB"/>
        </w:rPr>
        <w:t>ation</w:t>
      </w:r>
    </w:p>
    <w:p w14:paraId="2EC0E2FB" w14:textId="78D1242E" w:rsidR="0013637E" w:rsidRPr="003E15B6" w:rsidRDefault="0062554A" w:rsidP="0013637E">
      <w:pPr>
        <w:pStyle w:val="Default"/>
        <w:jc w:val="center"/>
        <w:rPr>
          <w:rFonts w:asciiTheme="minorHAnsi" w:hAnsiTheme="minorHAnsi"/>
          <w:sz w:val="30"/>
          <w:szCs w:val="30"/>
          <w:lang w:val="en-GB"/>
        </w:rPr>
      </w:pPr>
      <w:r>
        <w:rPr>
          <w:rFonts w:asciiTheme="minorHAnsi" w:hAnsiTheme="minorHAnsi"/>
          <w:b/>
          <w:bCs/>
          <w:color w:val="auto"/>
          <w:sz w:val="30"/>
          <w:szCs w:val="30"/>
          <w:lang w:val="en-GB"/>
        </w:rPr>
        <w:t>Approval Number</w:t>
      </w:r>
      <w:r w:rsidR="0013637E" w:rsidRPr="003E15B6">
        <w:rPr>
          <w:rFonts w:asciiTheme="minorHAnsi" w:hAnsiTheme="minorHAnsi"/>
          <w:b/>
          <w:bCs/>
          <w:color w:val="auto"/>
          <w:sz w:val="30"/>
          <w:szCs w:val="30"/>
          <w:lang w:val="en-GB"/>
        </w:rPr>
        <w:t xml:space="preserve">: </w:t>
      </w:r>
      <w:r w:rsidR="00BD768D">
        <w:rPr>
          <w:rFonts w:asciiTheme="minorHAnsi" w:hAnsiTheme="minorHAnsi"/>
          <w:b/>
          <w:color w:val="000000" w:themeColor="text1"/>
          <w:sz w:val="30"/>
          <w:szCs w:val="30"/>
        </w:rPr>
        <w:fldChar w:fldCharType="begin">
          <w:ffData>
            <w:name w:val=""/>
            <w:enabled/>
            <w:calcOnExit w:val="0"/>
            <w:textInput>
              <w:default w:val="[TCCA/EASA/FAA/UK CAA host approval number]"/>
            </w:textInput>
          </w:ffData>
        </w:fldChar>
      </w:r>
      <w:r w:rsidR="00BD768D">
        <w:rPr>
          <w:rFonts w:asciiTheme="minorHAnsi" w:hAnsiTheme="minorHAnsi"/>
          <w:b/>
          <w:color w:val="000000" w:themeColor="text1"/>
          <w:sz w:val="30"/>
          <w:szCs w:val="30"/>
        </w:rPr>
        <w:instrText xml:space="preserve"> FORMTEXT </w:instrText>
      </w:r>
      <w:r w:rsidR="00BD768D">
        <w:rPr>
          <w:rFonts w:asciiTheme="minorHAnsi" w:hAnsiTheme="minorHAnsi"/>
          <w:b/>
          <w:color w:val="000000" w:themeColor="text1"/>
          <w:sz w:val="30"/>
          <w:szCs w:val="30"/>
        </w:rPr>
      </w:r>
      <w:r w:rsidR="00BD768D">
        <w:rPr>
          <w:rFonts w:asciiTheme="minorHAnsi" w:hAnsiTheme="minorHAnsi"/>
          <w:b/>
          <w:color w:val="000000" w:themeColor="text1"/>
          <w:sz w:val="30"/>
          <w:szCs w:val="30"/>
        </w:rPr>
        <w:fldChar w:fldCharType="separate"/>
      </w:r>
      <w:r w:rsidR="00BD768D">
        <w:rPr>
          <w:rFonts w:asciiTheme="minorHAnsi" w:hAnsiTheme="minorHAnsi"/>
          <w:b/>
          <w:noProof/>
          <w:color w:val="000000" w:themeColor="text1"/>
          <w:sz w:val="30"/>
          <w:szCs w:val="30"/>
        </w:rPr>
        <w:t>[TCCA/EASA/FAA/UK CAA host approval number]</w:t>
      </w:r>
      <w:r w:rsidR="00BD768D">
        <w:rPr>
          <w:rFonts w:asciiTheme="minorHAnsi" w:hAnsiTheme="minorHAnsi"/>
          <w:b/>
          <w:color w:val="000000" w:themeColor="text1"/>
          <w:sz w:val="30"/>
          <w:szCs w:val="30"/>
        </w:rPr>
        <w:fldChar w:fldCharType="end"/>
      </w:r>
    </w:p>
    <w:p w14:paraId="38D08197" w14:textId="77777777" w:rsidR="0013637E" w:rsidRPr="003E15B6" w:rsidRDefault="0013637E" w:rsidP="0013637E">
      <w:pPr>
        <w:pStyle w:val="Default"/>
        <w:jc w:val="center"/>
        <w:rPr>
          <w:rFonts w:asciiTheme="minorHAnsi" w:hAnsiTheme="minorHAnsi"/>
          <w:b/>
          <w:bCs/>
          <w:sz w:val="30"/>
          <w:szCs w:val="30"/>
          <w:lang w:val="en-GB"/>
        </w:rPr>
      </w:pPr>
    </w:p>
    <w:p w14:paraId="32083F7E" w14:textId="77777777" w:rsidR="0013637E" w:rsidRPr="003E15B6" w:rsidRDefault="0013637E" w:rsidP="0013637E">
      <w:pPr>
        <w:pStyle w:val="Default"/>
        <w:jc w:val="center"/>
        <w:rPr>
          <w:rFonts w:asciiTheme="minorHAnsi" w:hAnsiTheme="minorHAnsi"/>
          <w:b/>
          <w:bCs/>
          <w:sz w:val="30"/>
          <w:szCs w:val="30"/>
          <w:lang w:val="en-GB"/>
        </w:rPr>
      </w:pPr>
    </w:p>
    <w:p w14:paraId="0178A31D" w14:textId="77777777" w:rsidR="0013637E" w:rsidRPr="003E15B6" w:rsidRDefault="0013637E" w:rsidP="0013637E">
      <w:pPr>
        <w:pStyle w:val="Default"/>
        <w:jc w:val="center"/>
        <w:rPr>
          <w:rFonts w:asciiTheme="minorHAnsi" w:hAnsiTheme="minorHAnsi"/>
          <w:b/>
          <w:bCs/>
          <w:sz w:val="30"/>
          <w:szCs w:val="30"/>
          <w:lang w:val="en-GB"/>
        </w:rPr>
      </w:pPr>
    </w:p>
    <w:p w14:paraId="0C1636F3" w14:textId="77777777" w:rsidR="0013637E" w:rsidRPr="003E15B6" w:rsidRDefault="0013637E" w:rsidP="0013637E">
      <w:pPr>
        <w:pStyle w:val="Default"/>
        <w:jc w:val="center"/>
        <w:rPr>
          <w:rFonts w:asciiTheme="minorHAnsi" w:hAnsiTheme="minorHAnsi"/>
          <w:b/>
          <w:bCs/>
          <w:sz w:val="30"/>
          <w:szCs w:val="30"/>
          <w:lang w:val="en-GB"/>
        </w:rPr>
      </w:pPr>
    </w:p>
    <w:p w14:paraId="4B46D095" w14:textId="77777777" w:rsidR="0013637E" w:rsidRPr="003E15B6" w:rsidRDefault="0013637E" w:rsidP="0013637E">
      <w:pPr>
        <w:pStyle w:val="Default"/>
        <w:jc w:val="center"/>
        <w:rPr>
          <w:rFonts w:asciiTheme="minorHAnsi" w:hAnsiTheme="minorHAnsi"/>
          <w:sz w:val="30"/>
          <w:szCs w:val="30"/>
          <w:lang w:val="en-GB"/>
        </w:rPr>
      </w:pPr>
      <w:r w:rsidRPr="003E15B6">
        <w:rPr>
          <w:rFonts w:asciiTheme="minorHAnsi" w:hAnsiTheme="minorHAnsi"/>
          <w:b/>
          <w:bCs/>
          <w:sz w:val="30"/>
          <w:szCs w:val="30"/>
          <w:lang w:val="en-GB"/>
        </w:rPr>
        <w:t>Date of Supplement:</w:t>
      </w:r>
    </w:p>
    <w:p w14:paraId="76BCD455" w14:textId="77777777" w:rsidR="0013637E" w:rsidRPr="003E15B6" w:rsidRDefault="00890AC9" w:rsidP="0013637E">
      <w:pPr>
        <w:pStyle w:val="Default"/>
        <w:jc w:val="center"/>
        <w:rPr>
          <w:rFonts w:asciiTheme="minorHAnsi" w:hAnsiTheme="minorHAnsi"/>
          <w:b/>
          <w:bCs/>
          <w:sz w:val="30"/>
          <w:szCs w:val="30"/>
          <w:lang w:val="en-GB"/>
        </w:rPr>
      </w:pPr>
      <w:r w:rsidRPr="003E15B6">
        <w:rPr>
          <w:rFonts w:asciiTheme="minorHAnsi" w:hAnsiTheme="minorHAnsi"/>
          <w:b/>
          <w:color w:val="000000" w:themeColor="text1"/>
          <w:sz w:val="30"/>
          <w:szCs w:val="30"/>
        </w:rPr>
        <w:fldChar w:fldCharType="begin">
          <w:ffData>
            <w:name w:val=""/>
            <w:enabled/>
            <w:calcOnExit w:val="0"/>
            <w:textInput>
              <w:default w:val="[Date]"/>
            </w:textInput>
          </w:ffData>
        </w:fldChar>
      </w:r>
      <w:r w:rsidRPr="003E15B6">
        <w:rPr>
          <w:rFonts w:asciiTheme="minorHAnsi" w:hAnsiTheme="minorHAnsi"/>
          <w:b/>
          <w:color w:val="000000" w:themeColor="text1"/>
          <w:sz w:val="30"/>
          <w:szCs w:val="30"/>
        </w:rPr>
        <w:instrText xml:space="preserve"> FORMTEXT </w:instrText>
      </w:r>
      <w:r w:rsidRPr="003E15B6">
        <w:rPr>
          <w:rFonts w:asciiTheme="minorHAnsi" w:hAnsiTheme="minorHAnsi"/>
          <w:b/>
          <w:color w:val="000000" w:themeColor="text1"/>
          <w:sz w:val="30"/>
          <w:szCs w:val="30"/>
        </w:rPr>
      </w:r>
      <w:r w:rsidRPr="003E15B6">
        <w:rPr>
          <w:rFonts w:asciiTheme="minorHAnsi" w:hAnsiTheme="minorHAnsi"/>
          <w:b/>
          <w:color w:val="000000" w:themeColor="text1"/>
          <w:sz w:val="30"/>
          <w:szCs w:val="30"/>
        </w:rPr>
        <w:fldChar w:fldCharType="separate"/>
      </w:r>
      <w:r w:rsidRPr="003E15B6">
        <w:rPr>
          <w:rFonts w:asciiTheme="minorHAnsi" w:hAnsiTheme="minorHAnsi"/>
          <w:b/>
          <w:noProof/>
          <w:color w:val="000000" w:themeColor="text1"/>
          <w:sz w:val="30"/>
          <w:szCs w:val="30"/>
        </w:rPr>
        <w:t>[Date]</w:t>
      </w:r>
      <w:r w:rsidRPr="003E15B6">
        <w:rPr>
          <w:rFonts w:asciiTheme="minorHAnsi" w:hAnsiTheme="minorHAnsi"/>
          <w:b/>
          <w:color w:val="000000" w:themeColor="text1"/>
          <w:sz w:val="30"/>
          <w:szCs w:val="30"/>
        </w:rPr>
        <w:fldChar w:fldCharType="end"/>
      </w:r>
    </w:p>
    <w:p w14:paraId="452AAE20" w14:textId="77777777" w:rsidR="0013637E" w:rsidRPr="003E15B6" w:rsidRDefault="0013637E" w:rsidP="0013637E">
      <w:pPr>
        <w:pStyle w:val="Default"/>
        <w:jc w:val="center"/>
        <w:rPr>
          <w:rFonts w:asciiTheme="minorHAnsi" w:hAnsiTheme="minorHAnsi"/>
          <w:b/>
          <w:bCs/>
          <w:sz w:val="30"/>
          <w:szCs w:val="30"/>
          <w:lang w:val="en-GB"/>
        </w:rPr>
      </w:pPr>
    </w:p>
    <w:p w14:paraId="1166D52C" w14:textId="77777777" w:rsidR="0013637E" w:rsidRPr="003E15B6" w:rsidRDefault="008F1BBE" w:rsidP="0013637E">
      <w:pPr>
        <w:pStyle w:val="Default"/>
        <w:jc w:val="center"/>
        <w:rPr>
          <w:rFonts w:asciiTheme="minorHAnsi" w:hAnsiTheme="minorHAnsi"/>
          <w:sz w:val="30"/>
          <w:szCs w:val="30"/>
          <w:lang w:val="en-GB"/>
        </w:rPr>
      </w:pPr>
      <w:r w:rsidRPr="003E15B6">
        <w:rPr>
          <w:rFonts w:asciiTheme="minorHAnsi" w:hAnsiTheme="minorHAnsi"/>
          <w:b/>
          <w:bCs/>
          <w:sz w:val="30"/>
          <w:szCs w:val="30"/>
          <w:lang w:val="en-GB"/>
        </w:rPr>
        <w:t>2-REG</w:t>
      </w:r>
      <w:r w:rsidR="0013637E" w:rsidRPr="003E15B6">
        <w:rPr>
          <w:rFonts w:asciiTheme="minorHAnsi" w:hAnsiTheme="minorHAnsi"/>
          <w:b/>
          <w:bCs/>
          <w:sz w:val="30"/>
          <w:szCs w:val="30"/>
          <w:lang w:val="en-GB"/>
        </w:rPr>
        <w:t xml:space="preserve"> </w:t>
      </w:r>
      <w:r w:rsidR="006871C2" w:rsidRPr="003E15B6">
        <w:rPr>
          <w:rFonts w:asciiTheme="minorHAnsi" w:hAnsiTheme="minorHAnsi"/>
          <w:b/>
          <w:bCs/>
          <w:sz w:val="30"/>
          <w:szCs w:val="30"/>
          <w:lang w:val="en-GB"/>
        </w:rPr>
        <w:t xml:space="preserve">Maintenance Organisation </w:t>
      </w:r>
      <w:r w:rsidR="0013637E" w:rsidRPr="003E15B6">
        <w:rPr>
          <w:rFonts w:asciiTheme="minorHAnsi" w:hAnsiTheme="minorHAnsi"/>
          <w:b/>
          <w:bCs/>
          <w:sz w:val="30"/>
          <w:szCs w:val="30"/>
          <w:lang w:val="en-GB"/>
        </w:rPr>
        <w:t>Approval</w:t>
      </w:r>
      <w:r w:rsidR="00E72007" w:rsidRPr="003E15B6">
        <w:rPr>
          <w:rFonts w:asciiTheme="minorHAnsi" w:hAnsiTheme="minorHAnsi"/>
          <w:b/>
          <w:bCs/>
          <w:sz w:val="30"/>
          <w:szCs w:val="30"/>
          <w:lang w:val="en-GB"/>
        </w:rPr>
        <w:t xml:space="preserve"> Validation Number</w:t>
      </w:r>
      <w:r w:rsidR="0013637E" w:rsidRPr="003E15B6">
        <w:rPr>
          <w:rFonts w:asciiTheme="minorHAnsi" w:hAnsiTheme="minorHAnsi"/>
          <w:b/>
          <w:bCs/>
          <w:sz w:val="30"/>
          <w:szCs w:val="30"/>
          <w:lang w:val="en-GB"/>
        </w:rPr>
        <w:t>:</w:t>
      </w:r>
    </w:p>
    <w:p w14:paraId="310CC0C4" w14:textId="77777777" w:rsidR="0013637E" w:rsidRPr="003E15B6" w:rsidRDefault="00FE3335" w:rsidP="00FE3335">
      <w:pPr>
        <w:pStyle w:val="NoSpacing"/>
        <w:jc w:val="center"/>
        <w:rPr>
          <w:rFonts w:cs="Arial"/>
          <w:sz w:val="30"/>
          <w:szCs w:val="30"/>
        </w:rPr>
      </w:pPr>
      <w:r w:rsidRPr="003E15B6">
        <w:rPr>
          <w:rFonts w:cs="Arial"/>
          <w:b/>
          <w:color w:val="000000" w:themeColor="text1"/>
          <w:sz w:val="30"/>
          <w:szCs w:val="30"/>
        </w:rPr>
        <w:fldChar w:fldCharType="begin">
          <w:ffData>
            <w:name w:val=""/>
            <w:enabled/>
            <w:calcOnExit w:val="0"/>
            <w:textInput>
              <w:default w:val="[Number]"/>
            </w:textInput>
          </w:ffData>
        </w:fldChar>
      </w:r>
      <w:r w:rsidRPr="003E15B6">
        <w:rPr>
          <w:rFonts w:cs="Arial"/>
          <w:b/>
          <w:color w:val="000000" w:themeColor="text1"/>
          <w:sz w:val="30"/>
          <w:szCs w:val="30"/>
        </w:rPr>
        <w:instrText xml:space="preserve"> FORMTEXT </w:instrText>
      </w:r>
      <w:r w:rsidRPr="003E15B6">
        <w:rPr>
          <w:rFonts w:cs="Arial"/>
          <w:b/>
          <w:color w:val="000000" w:themeColor="text1"/>
          <w:sz w:val="30"/>
          <w:szCs w:val="30"/>
        </w:rPr>
      </w:r>
      <w:r w:rsidRPr="003E15B6">
        <w:rPr>
          <w:rFonts w:cs="Arial"/>
          <w:b/>
          <w:color w:val="000000" w:themeColor="text1"/>
          <w:sz w:val="30"/>
          <w:szCs w:val="30"/>
        </w:rPr>
        <w:fldChar w:fldCharType="separate"/>
      </w:r>
      <w:r w:rsidRPr="003E15B6">
        <w:rPr>
          <w:rFonts w:cs="Arial"/>
          <w:b/>
          <w:noProof/>
          <w:color w:val="000000" w:themeColor="text1"/>
          <w:sz w:val="30"/>
          <w:szCs w:val="30"/>
        </w:rPr>
        <w:t>[Number]</w:t>
      </w:r>
      <w:r w:rsidRPr="003E15B6">
        <w:rPr>
          <w:rFonts w:cs="Arial"/>
          <w:b/>
          <w:color w:val="000000" w:themeColor="text1"/>
          <w:sz w:val="30"/>
          <w:szCs w:val="30"/>
        </w:rPr>
        <w:fldChar w:fldCharType="end"/>
      </w:r>
    </w:p>
    <w:p w14:paraId="514BF97E" w14:textId="77777777" w:rsidR="00221CBE" w:rsidRPr="00FE3335" w:rsidRDefault="00221CBE">
      <w:pPr>
        <w:rPr>
          <w:rFonts w:ascii="Arial" w:hAnsi="Arial" w:cs="Arial"/>
          <w:b/>
          <w:bCs/>
          <w:sz w:val="26"/>
          <w:szCs w:val="26"/>
          <w:lang w:val="en-GB"/>
        </w:rPr>
      </w:pPr>
      <w:r w:rsidRPr="00FE3335">
        <w:rPr>
          <w:rFonts w:ascii="Arial" w:hAnsi="Arial" w:cs="Arial"/>
          <w:b/>
          <w:bCs/>
          <w:sz w:val="26"/>
          <w:szCs w:val="26"/>
          <w:lang w:val="en-GB"/>
        </w:rPr>
        <w:br w:type="page"/>
      </w:r>
    </w:p>
    <w:bookmarkStart w:id="0" w:name="_Toc115874876" w:displacedByCustomXml="next"/>
    <w:sdt>
      <w:sdtPr>
        <w:rPr>
          <w:rFonts w:eastAsiaTheme="minorHAnsi" w:cstheme="minorBidi"/>
          <w:b w:val="0"/>
          <w:bCs w:val="0"/>
          <w:color w:val="auto"/>
          <w:sz w:val="22"/>
          <w:szCs w:val="22"/>
          <w:lang w:val="en-US"/>
        </w:rPr>
        <w:id w:val="8612184"/>
        <w:docPartObj>
          <w:docPartGallery w:val="Table of Contents"/>
          <w:docPartUnique/>
        </w:docPartObj>
      </w:sdtPr>
      <w:sdtContent>
        <w:p w14:paraId="23149209" w14:textId="3C80A683" w:rsidR="001F2934" w:rsidRPr="001469C1" w:rsidRDefault="00221CBE" w:rsidP="00DA3EBC">
          <w:pPr>
            <w:pStyle w:val="Heading1"/>
            <w:numPr>
              <w:ilvl w:val="0"/>
              <w:numId w:val="0"/>
            </w:numPr>
          </w:pPr>
          <w:r w:rsidRPr="00FE3335">
            <w:t>Table of Contents</w:t>
          </w:r>
          <w:bookmarkEnd w:id="0"/>
        </w:p>
        <w:p w14:paraId="3129A2E2" w14:textId="6A0BD0E6" w:rsidR="000464DD" w:rsidRDefault="00906B94">
          <w:pPr>
            <w:pStyle w:val="TOC1"/>
            <w:tabs>
              <w:tab w:val="right" w:leader="dot" w:pos="9396"/>
            </w:tabs>
            <w:rPr>
              <w:rFonts w:eastAsiaTheme="minorEastAsia"/>
              <w:noProof/>
            </w:rPr>
          </w:pPr>
          <w:r w:rsidRPr="001469C1">
            <w:rPr>
              <w:lang w:val="en-GB"/>
            </w:rPr>
            <w:fldChar w:fldCharType="begin"/>
          </w:r>
          <w:r w:rsidR="00221CBE" w:rsidRPr="001469C1">
            <w:rPr>
              <w:lang w:val="en-GB"/>
            </w:rPr>
            <w:instrText xml:space="preserve"> TOC \o "1-3" \h \z \u </w:instrText>
          </w:r>
          <w:r w:rsidRPr="001469C1">
            <w:rPr>
              <w:lang w:val="en-GB"/>
            </w:rPr>
            <w:fldChar w:fldCharType="separate"/>
          </w:r>
          <w:hyperlink w:anchor="_Toc115874876" w:history="1">
            <w:r w:rsidR="000464DD" w:rsidRPr="008F7DFA">
              <w:rPr>
                <w:rStyle w:val="Hyperlink"/>
                <w:noProof/>
              </w:rPr>
              <w:t>Table of Contents</w:t>
            </w:r>
            <w:r w:rsidR="000464DD">
              <w:rPr>
                <w:noProof/>
                <w:webHidden/>
              </w:rPr>
              <w:tab/>
            </w:r>
            <w:r w:rsidR="000464DD">
              <w:rPr>
                <w:noProof/>
                <w:webHidden/>
              </w:rPr>
              <w:fldChar w:fldCharType="begin"/>
            </w:r>
            <w:r w:rsidR="000464DD">
              <w:rPr>
                <w:noProof/>
                <w:webHidden/>
              </w:rPr>
              <w:instrText xml:space="preserve"> PAGEREF _Toc115874876 \h </w:instrText>
            </w:r>
            <w:r w:rsidR="000464DD">
              <w:rPr>
                <w:noProof/>
                <w:webHidden/>
              </w:rPr>
            </w:r>
            <w:r w:rsidR="000464DD">
              <w:rPr>
                <w:noProof/>
                <w:webHidden/>
              </w:rPr>
              <w:fldChar w:fldCharType="separate"/>
            </w:r>
            <w:r w:rsidR="000464DD">
              <w:rPr>
                <w:noProof/>
                <w:webHidden/>
              </w:rPr>
              <w:t>2</w:t>
            </w:r>
            <w:r w:rsidR="000464DD">
              <w:rPr>
                <w:noProof/>
                <w:webHidden/>
              </w:rPr>
              <w:fldChar w:fldCharType="end"/>
            </w:r>
          </w:hyperlink>
        </w:p>
        <w:p w14:paraId="255A8069" w14:textId="74E8FA34" w:rsidR="000464DD" w:rsidRDefault="000464DD">
          <w:pPr>
            <w:pStyle w:val="TOC1"/>
            <w:tabs>
              <w:tab w:val="left" w:pos="440"/>
              <w:tab w:val="right" w:leader="dot" w:pos="9396"/>
            </w:tabs>
            <w:rPr>
              <w:rFonts w:eastAsiaTheme="minorEastAsia"/>
              <w:noProof/>
            </w:rPr>
          </w:pPr>
          <w:hyperlink w:anchor="_Toc115874877" w:history="1">
            <w:r w:rsidRPr="008F7DFA">
              <w:rPr>
                <w:rStyle w:val="Hyperlink"/>
                <w:noProof/>
              </w:rPr>
              <w:t>1.</w:t>
            </w:r>
            <w:r>
              <w:rPr>
                <w:rFonts w:eastAsiaTheme="minorEastAsia"/>
                <w:noProof/>
              </w:rPr>
              <w:tab/>
            </w:r>
            <w:r w:rsidRPr="008F7DFA">
              <w:rPr>
                <w:rStyle w:val="Hyperlink"/>
                <w:noProof/>
              </w:rPr>
              <w:t>List of effective pages</w:t>
            </w:r>
            <w:r>
              <w:rPr>
                <w:noProof/>
                <w:webHidden/>
              </w:rPr>
              <w:tab/>
            </w:r>
            <w:r>
              <w:rPr>
                <w:noProof/>
                <w:webHidden/>
              </w:rPr>
              <w:fldChar w:fldCharType="begin"/>
            </w:r>
            <w:r>
              <w:rPr>
                <w:noProof/>
                <w:webHidden/>
              </w:rPr>
              <w:instrText xml:space="preserve"> PAGEREF _Toc115874877 \h </w:instrText>
            </w:r>
            <w:r>
              <w:rPr>
                <w:noProof/>
                <w:webHidden/>
              </w:rPr>
            </w:r>
            <w:r>
              <w:rPr>
                <w:noProof/>
                <w:webHidden/>
              </w:rPr>
              <w:fldChar w:fldCharType="separate"/>
            </w:r>
            <w:r>
              <w:rPr>
                <w:noProof/>
                <w:webHidden/>
              </w:rPr>
              <w:t>3</w:t>
            </w:r>
            <w:r>
              <w:rPr>
                <w:noProof/>
                <w:webHidden/>
              </w:rPr>
              <w:fldChar w:fldCharType="end"/>
            </w:r>
          </w:hyperlink>
        </w:p>
        <w:p w14:paraId="1BFCFA7D" w14:textId="3F4CE03E" w:rsidR="000464DD" w:rsidRDefault="000464DD">
          <w:pPr>
            <w:pStyle w:val="TOC1"/>
            <w:tabs>
              <w:tab w:val="left" w:pos="440"/>
              <w:tab w:val="right" w:leader="dot" w:pos="9396"/>
            </w:tabs>
            <w:rPr>
              <w:rFonts w:eastAsiaTheme="minorEastAsia"/>
              <w:noProof/>
            </w:rPr>
          </w:pPr>
          <w:hyperlink w:anchor="_Toc115874878" w:history="1">
            <w:r w:rsidRPr="008F7DFA">
              <w:rPr>
                <w:rStyle w:val="Hyperlink"/>
                <w:noProof/>
              </w:rPr>
              <w:t>2.</w:t>
            </w:r>
            <w:r>
              <w:rPr>
                <w:rFonts w:eastAsiaTheme="minorEastAsia"/>
                <w:noProof/>
              </w:rPr>
              <w:tab/>
            </w:r>
            <w:r w:rsidRPr="008F7DFA">
              <w:rPr>
                <w:rStyle w:val="Hyperlink"/>
                <w:noProof/>
              </w:rPr>
              <w:t>General</w:t>
            </w:r>
            <w:r>
              <w:rPr>
                <w:noProof/>
                <w:webHidden/>
              </w:rPr>
              <w:tab/>
            </w:r>
            <w:r>
              <w:rPr>
                <w:noProof/>
                <w:webHidden/>
              </w:rPr>
              <w:fldChar w:fldCharType="begin"/>
            </w:r>
            <w:r>
              <w:rPr>
                <w:noProof/>
                <w:webHidden/>
              </w:rPr>
              <w:instrText xml:space="preserve"> PAGEREF _Toc115874878 \h </w:instrText>
            </w:r>
            <w:r>
              <w:rPr>
                <w:noProof/>
                <w:webHidden/>
              </w:rPr>
            </w:r>
            <w:r>
              <w:rPr>
                <w:noProof/>
                <w:webHidden/>
              </w:rPr>
              <w:fldChar w:fldCharType="separate"/>
            </w:r>
            <w:r>
              <w:rPr>
                <w:noProof/>
                <w:webHidden/>
              </w:rPr>
              <w:t>4</w:t>
            </w:r>
            <w:r>
              <w:rPr>
                <w:noProof/>
                <w:webHidden/>
              </w:rPr>
              <w:fldChar w:fldCharType="end"/>
            </w:r>
          </w:hyperlink>
        </w:p>
        <w:p w14:paraId="532245AE" w14:textId="08091093" w:rsidR="000464DD" w:rsidRDefault="000464DD">
          <w:pPr>
            <w:pStyle w:val="TOC1"/>
            <w:tabs>
              <w:tab w:val="left" w:pos="440"/>
              <w:tab w:val="right" w:leader="dot" w:pos="9396"/>
            </w:tabs>
            <w:rPr>
              <w:rFonts w:eastAsiaTheme="minorEastAsia"/>
              <w:noProof/>
            </w:rPr>
          </w:pPr>
          <w:hyperlink w:anchor="_Toc115874879" w:history="1">
            <w:r w:rsidRPr="008F7DFA">
              <w:rPr>
                <w:rStyle w:val="Hyperlink"/>
                <w:noProof/>
              </w:rPr>
              <w:t>3.</w:t>
            </w:r>
            <w:r>
              <w:rPr>
                <w:rFonts w:eastAsiaTheme="minorEastAsia"/>
                <w:noProof/>
              </w:rPr>
              <w:tab/>
            </w:r>
            <w:r w:rsidRPr="008F7DFA">
              <w:rPr>
                <w:rStyle w:val="Hyperlink"/>
                <w:noProof/>
              </w:rPr>
              <w:t>Scope</w:t>
            </w:r>
            <w:r>
              <w:rPr>
                <w:noProof/>
                <w:webHidden/>
              </w:rPr>
              <w:tab/>
            </w:r>
            <w:r>
              <w:rPr>
                <w:noProof/>
                <w:webHidden/>
              </w:rPr>
              <w:fldChar w:fldCharType="begin"/>
            </w:r>
            <w:r>
              <w:rPr>
                <w:noProof/>
                <w:webHidden/>
              </w:rPr>
              <w:instrText xml:space="preserve"> PAGEREF _Toc115874879 \h </w:instrText>
            </w:r>
            <w:r>
              <w:rPr>
                <w:noProof/>
                <w:webHidden/>
              </w:rPr>
            </w:r>
            <w:r>
              <w:rPr>
                <w:noProof/>
                <w:webHidden/>
              </w:rPr>
              <w:fldChar w:fldCharType="separate"/>
            </w:r>
            <w:r>
              <w:rPr>
                <w:noProof/>
                <w:webHidden/>
              </w:rPr>
              <w:t>4</w:t>
            </w:r>
            <w:r>
              <w:rPr>
                <w:noProof/>
                <w:webHidden/>
              </w:rPr>
              <w:fldChar w:fldCharType="end"/>
            </w:r>
          </w:hyperlink>
        </w:p>
        <w:p w14:paraId="64D80DDC" w14:textId="1E84CE32" w:rsidR="000464DD" w:rsidRDefault="000464DD">
          <w:pPr>
            <w:pStyle w:val="TOC1"/>
            <w:tabs>
              <w:tab w:val="left" w:pos="440"/>
              <w:tab w:val="right" w:leader="dot" w:pos="9396"/>
            </w:tabs>
            <w:rPr>
              <w:rFonts w:eastAsiaTheme="minorEastAsia"/>
              <w:noProof/>
            </w:rPr>
          </w:pPr>
          <w:hyperlink w:anchor="_Toc115874880" w:history="1">
            <w:r w:rsidRPr="008F7DFA">
              <w:rPr>
                <w:rStyle w:val="Hyperlink"/>
                <w:noProof/>
              </w:rPr>
              <w:t>4.</w:t>
            </w:r>
            <w:r>
              <w:rPr>
                <w:rFonts w:eastAsiaTheme="minorEastAsia"/>
                <w:noProof/>
              </w:rPr>
              <w:tab/>
            </w:r>
            <w:r w:rsidRPr="008F7DFA">
              <w:rPr>
                <w:rStyle w:val="Hyperlink"/>
                <w:noProof/>
              </w:rPr>
              <w:t>Standards</w:t>
            </w:r>
            <w:r>
              <w:rPr>
                <w:noProof/>
                <w:webHidden/>
              </w:rPr>
              <w:tab/>
            </w:r>
            <w:r>
              <w:rPr>
                <w:noProof/>
                <w:webHidden/>
              </w:rPr>
              <w:fldChar w:fldCharType="begin"/>
            </w:r>
            <w:r>
              <w:rPr>
                <w:noProof/>
                <w:webHidden/>
              </w:rPr>
              <w:instrText xml:space="preserve"> PAGEREF _Toc115874880 \h </w:instrText>
            </w:r>
            <w:r>
              <w:rPr>
                <w:noProof/>
                <w:webHidden/>
              </w:rPr>
            </w:r>
            <w:r>
              <w:rPr>
                <w:noProof/>
                <w:webHidden/>
              </w:rPr>
              <w:fldChar w:fldCharType="separate"/>
            </w:r>
            <w:r>
              <w:rPr>
                <w:noProof/>
                <w:webHidden/>
              </w:rPr>
              <w:t>4</w:t>
            </w:r>
            <w:r>
              <w:rPr>
                <w:noProof/>
                <w:webHidden/>
              </w:rPr>
              <w:fldChar w:fldCharType="end"/>
            </w:r>
          </w:hyperlink>
        </w:p>
        <w:p w14:paraId="4F988F1B" w14:textId="7BF463AF" w:rsidR="000464DD" w:rsidRDefault="000464DD">
          <w:pPr>
            <w:pStyle w:val="TOC1"/>
            <w:tabs>
              <w:tab w:val="left" w:pos="440"/>
              <w:tab w:val="right" w:leader="dot" w:pos="9396"/>
            </w:tabs>
            <w:rPr>
              <w:rFonts w:eastAsiaTheme="minorEastAsia"/>
              <w:noProof/>
            </w:rPr>
          </w:pPr>
          <w:hyperlink w:anchor="_Toc115874881" w:history="1">
            <w:r w:rsidRPr="008F7DFA">
              <w:rPr>
                <w:rStyle w:val="Hyperlink"/>
                <w:noProof/>
              </w:rPr>
              <w:t>5.</w:t>
            </w:r>
            <w:r>
              <w:rPr>
                <w:rFonts w:eastAsiaTheme="minorEastAsia"/>
                <w:noProof/>
              </w:rPr>
              <w:tab/>
            </w:r>
            <w:r w:rsidRPr="008F7DFA">
              <w:rPr>
                <w:rStyle w:val="Hyperlink"/>
                <w:noProof/>
              </w:rPr>
              <w:t>Maintenance Organisation Exposition (MOE)/Repair Station Manual (RSM)</w:t>
            </w:r>
            <w:r>
              <w:rPr>
                <w:noProof/>
                <w:webHidden/>
              </w:rPr>
              <w:tab/>
            </w:r>
            <w:r>
              <w:rPr>
                <w:noProof/>
                <w:webHidden/>
              </w:rPr>
              <w:fldChar w:fldCharType="begin"/>
            </w:r>
            <w:r>
              <w:rPr>
                <w:noProof/>
                <w:webHidden/>
              </w:rPr>
              <w:instrText xml:space="preserve"> PAGEREF _Toc115874881 \h </w:instrText>
            </w:r>
            <w:r>
              <w:rPr>
                <w:noProof/>
                <w:webHidden/>
              </w:rPr>
            </w:r>
            <w:r>
              <w:rPr>
                <w:noProof/>
                <w:webHidden/>
              </w:rPr>
              <w:fldChar w:fldCharType="separate"/>
            </w:r>
            <w:r>
              <w:rPr>
                <w:noProof/>
                <w:webHidden/>
              </w:rPr>
              <w:t>4</w:t>
            </w:r>
            <w:r>
              <w:rPr>
                <w:noProof/>
                <w:webHidden/>
              </w:rPr>
              <w:fldChar w:fldCharType="end"/>
            </w:r>
          </w:hyperlink>
        </w:p>
        <w:p w14:paraId="2AB6E503" w14:textId="20A05541" w:rsidR="000464DD" w:rsidRDefault="000464DD">
          <w:pPr>
            <w:pStyle w:val="TOC1"/>
            <w:tabs>
              <w:tab w:val="left" w:pos="440"/>
              <w:tab w:val="right" w:leader="dot" w:pos="9396"/>
            </w:tabs>
            <w:rPr>
              <w:rFonts w:eastAsiaTheme="minorEastAsia"/>
              <w:noProof/>
            </w:rPr>
          </w:pPr>
          <w:hyperlink w:anchor="_Toc115874882" w:history="1">
            <w:r w:rsidRPr="008F7DFA">
              <w:rPr>
                <w:rStyle w:val="Hyperlink"/>
                <w:noProof/>
              </w:rPr>
              <w:t>6.</w:t>
            </w:r>
            <w:r>
              <w:rPr>
                <w:rFonts w:eastAsiaTheme="minorEastAsia"/>
                <w:noProof/>
              </w:rPr>
              <w:tab/>
            </w:r>
            <w:r w:rsidRPr="008F7DFA">
              <w:rPr>
                <w:rStyle w:val="Hyperlink"/>
                <w:noProof/>
              </w:rPr>
              <w:t>Maintenance Control Manual</w:t>
            </w:r>
            <w:r>
              <w:rPr>
                <w:noProof/>
                <w:webHidden/>
              </w:rPr>
              <w:tab/>
            </w:r>
            <w:r>
              <w:rPr>
                <w:noProof/>
                <w:webHidden/>
              </w:rPr>
              <w:fldChar w:fldCharType="begin"/>
            </w:r>
            <w:r>
              <w:rPr>
                <w:noProof/>
                <w:webHidden/>
              </w:rPr>
              <w:instrText xml:space="preserve"> PAGEREF _Toc115874882 \h </w:instrText>
            </w:r>
            <w:r>
              <w:rPr>
                <w:noProof/>
                <w:webHidden/>
              </w:rPr>
            </w:r>
            <w:r>
              <w:rPr>
                <w:noProof/>
                <w:webHidden/>
              </w:rPr>
              <w:fldChar w:fldCharType="separate"/>
            </w:r>
            <w:r>
              <w:rPr>
                <w:noProof/>
                <w:webHidden/>
              </w:rPr>
              <w:t>4</w:t>
            </w:r>
            <w:r>
              <w:rPr>
                <w:noProof/>
                <w:webHidden/>
              </w:rPr>
              <w:fldChar w:fldCharType="end"/>
            </w:r>
          </w:hyperlink>
        </w:p>
        <w:p w14:paraId="457C74A3" w14:textId="403237FD" w:rsidR="000464DD" w:rsidRDefault="000464DD">
          <w:pPr>
            <w:pStyle w:val="TOC1"/>
            <w:tabs>
              <w:tab w:val="left" w:pos="440"/>
              <w:tab w:val="right" w:leader="dot" w:pos="9396"/>
            </w:tabs>
            <w:rPr>
              <w:rFonts w:eastAsiaTheme="minorEastAsia"/>
              <w:noProof/>
            </w:rPr>
          </w:pPr>
          <w:hyperlink w:anchor="_Toc115874883" w:history="1">
            <w:r w:rsidRPr="008F7DFA">
              <w:rPr>
                <w:rStyle w:val="Hyperlink"/>
                <w:noProof/>
              </w:rPr>
              <w:t>7.</w:t>
            </w:r>
            <w:r>
              <w:rPr>
                <w:rFonts w:eastAsiaTheme="minorEastAsia"/>
                <w:noProof/>
              </w:rPr>
              <w:tab/>
            </w:r>
            <w:r w:rsidRPr="008F7DFA">
              <w:rPr>
                <w:rStyle w:val="Hyperlink"/>
                <w:noProof/>
              </w:rPr>
              <w:t>Privileges of validation holder</w:t>
            </w:r>
            <w:r>
              <w:rPr>
                <w:noProof/>
                <w:webHidden/>
              </w:rPr>
              <w:tab/>
            </w:r>
            <w:r>
              <w:rPr>
                <w:noProof/>
                <w:webHidden/>
              </w:rPr>
              <w:fldChar w:fldCharType="begin"/>
            </w:r>
            <w:r>
              <w:rPr>
                <w:noProof/>
                <w:webHidden/>
              </w:rPr>
              <w:instrText xml:space="preserve"> PAGEREF _Toc115874883 \h </w:instrText>
            </w:r>
            <w:r>
              <w:rPr>
                <w:noProof/>
                <w:webHidden/>
              </w:rPr>
            </w:r>
            <w:r>
              <w:rPr>
                <w:noProof/>
                <w:webHidden/>
              </w:rPr>
              <w:fldChar w:fldCharType="separate"/>
            </w:r>
            <w:r>
              <w:rPr>
                <w:noProof/>
                <w:webHidden/>
              </w:rPr>
              <w:t>5</w:t>
            </w:r>
            <w:r>
              <w:rPr>
                <w:noProof/>
                <w:webHidden/>
              </w:rPr>
              <w:fldChar w:fldCharType="end"/>
            </w:r>
          </w:hyperlink>
        </w:p>
        <w:p w14:paraId="5293752B" w14:textId="4ED627CF" w:rsidR="000464DD" w:rsidRDefault="000464DD">
          <w:pPr>
            <w:pStyle w:val="TOC1"/>
            <w:tabs>
              <w:tab w:val="left" w:pos="440"/>
              <w:tab w:val="right" w:leader="dot" w:pos="9396"/>
            </w:tabs>
            <w:rPr>
              <w:rFonts w:eastAsiaTheme="minorEastAsia"/>
              <w:noProof/>
            </w:rPr>
          </w:pPr>
          <w:hyperlink w:anchor="_Toc115874884" w:history="1">
            <w:r w:rsidRPr="008F7DFA">
              <w:rPr>
                <w:rStyle w:val="Hyperlink"/>
                <w:noProof/>
              </w:rPr>
              <w:t>8.</w:t>
            </w:r>
            <w:r>
              <w:rPr>
                <w:rFonts w:eastAsiaTheme="minorEastAsia"/>
                <w:noProof/>
              </w:rPr>
              <w:tab/>
            </w:r>
            <w:r w:rsidRPr="008F7DFA">
              <w:rPr>
                <w:rStyle w:val="Hyperlink"/>
                <w:noProof/>
              </w:rPr>
              <w:t>Approved locations</w:t>
            </w:r>
            <w:r>
              <w:rPr>
                <w:noProof/>
                <w:webHidden/>
              </w:rPr>
              <w:tab/>
            </w:r>
            <w:r>
              <w:rPr>
                <w:noProof/>
                <w:webHidden/>
              </w:rPr>
              <w:fldChar w:fldCharType="begin"/>
            </w:r>
            <w:r>
              <w:rPr>
                <w:noProof/>
                <w:webHidden/>
              </w:rPr>
              <w:instrText xml:space="preserve"> PAGEREF _Toc115874884 \h </w:instrText>
            </w:r>
            <w:r>
              <w:rPr>
                <w:noProof/>
                <w:webHidden/>
              </w:rPr>
            </w:r>
            <w:r>
              <w:rPr>
                <w:noProof/>
                <w:webHidden/>
              </w:rPr>
              <w:fldChar w:fldCharType="separate"/>
            </w:r>
            <w:r>
              <w:rPr>
                <w:noProof/>
                <w:webHidden/>
              </w:rPr>
              <w:t>5</w:t>
            </w:r>
            <w:r>
              <w:rPr>
                <w:noProof/>
                <w:webHidden/>
              </w:rPr>
              <w:fldChar w:fldCharType="end"/>
            </w:r>
          </w:hyperlink>
        </w:p>
        <w:p w14:paraId="7E02D84C" w14:textId="3F0DA32F" w:rsidR="000464DD" w:rsidRDefault="000464DD">
          <w:pPr>
            <w:pStyle w:val="TOC1"/>
            <w:tabs>
              <w:tab w:val="left" w:pos="440"/>
              <w:tab w:val="right" w:leader="dot" w:pos="9396"/>
            </w:tabs>
            <w:rPr>
              <w:rFonts w:eastAsiaTheme="minorEastAsia"/>
              <w:noProof/>
            </w:rPr>
          </w:pPr>
          <w:hyperlink w:anchor="_Toc115874885" w:history="1">
            <w:r w:rsidRPr="008F7DFA">
              <w:rPr>
                <w:rStyle w:val="Hyperlink"/>
                <w:noProof/>
              </w:rPr>
              <w:t>9.</w:t>
            </w:r>
            <w:r>
              <w:rPr>
                <w:rFonts w:eastAsiaTheme="minorEastAsia"/>
                <w:noProof/>
              </w:rPr>
              <w:tab/>
            </w:r>
            <w:r w:rsidRPr="008F7DFA">
              <w:rPr>
                <w:rStyle w:val="Hyperlink"/>
                <w:noProof/>
              </w:rPr>
              <w:t>Changes to the validated maintenance organisation</w:t>
            </w:r>
            <w:r>
              <w:rPr>
                <w:noProof/>
                <w:webHidden/>
              </w:rPr>
              <w:tab/>
            </w:r>
            <w:r>
              <w:rPr>
                <w:noProof/>
                <w:webHidden/>
              </w:rPr>
              <w:fldChar w:fldCharType="begin"/>
            </w:r>
            <w:r>
              <w:rPr>
                <w:noProof/>
                <w:webHidden/>
              </w:rPr>
              <w:instrText xml:space="preserve"> PAGEREF _Toc115874885 \h </w:instrText>
            </w:r>
            <w:r>
              <w:rPr>
                <w:noProof/>
                <w:webHidden/>
              </w:rPr>
            </w:r>
            <w:r>
              <w:rPr>
                <w:noProof/>
                <w:webHidden/>
              </w:rPr>
              <w:fldChar w:fldCharType="separate"/>
            </w:r>
            <w:r>
              <w:rPr>
                <w:noProof/>
                <w:webHidden/>
              </w:rPr>
              <w:t>5</w:t>
            </w:r>
            <w:r>
              <w:rPr>
                <w:noProof/>
                <w:webHidden/>
              </w:rPr>
              <w:fldChar w:fldCharType="end"/>
            </w:r>
          </w:hyperlink>
        </w:p>
        <w:p w14:paraId="4E30C81B" w14:textId="24149F77" w:rsidR="000464DD" w:rsidRDefault="000464DD">
          <w:pPr>
            <w:pStyle w:val="TOC1"/>
            <w:tabs>
              <w:tab w:val="left" w:pos="660"/>
              <w:tab w:val="right" w:leader="dot" w:pos="9396"/>
            </w:tabs>
            <w:rPr>
              <w:rFonts w:eastAsiaTheme="minorEastAsia"/>
              <w:noProof/>
            </w:rPr>
          </w:pPr>
          <w:hyperlink w:anchor="_Toc115874886" w:history="1">
            <w:r w:rsidRPr="008F7DFA">
              <w:rPr>
                <w:rStyle w:val="Hyperlink"/>
                <w:noProof/>
              </w:rPr>
              <w:t>10.</w:t>
            </w:r>
            <w:r>
              <w:rPr>
                <w:rFonts w:eastAsiaTheme="minorEastAsia"/>
                <w:noProof/>
              </w:rPr>
              <w:tab/>
            </w:r>
            <w:r w:rsidRPr="008F7DFA">
              <w:rPr>
                <w:rStyle w:val="Hyperlink"/>
                <w:noProof/>
              </w:rPr>
              <w:t>Duration of Approval</w:t>
            </w:r>
            <w:r>
              <w:rPr>
                <w:noProof/>
                <w:webHidden/>
              </w:rPr>
              <w:tab/>
            </w:r>
            <w:r>
              <w:rPr>
                <w:noProof/>
                <w:webHidden/>
              </w:rPr>
              <w:fldChar w:fldCharType="begin"/>
            </w:r>
            <w:r>
              <w:rPr>
                <w:noProof/>
                <w:webHidden/>
              </w:rPr>
              <w:instrText xml:space="preserve"> PAGEREF _Toc115874886 \h </w:instrText>
            </w:r>
            <w:r>
              <w:rPr>
                <w:noProof/>
                <w:webHidden/>
              </w:rPr>
            </w:r>
            <w:r>
              <w:rPr>
                <w:noProof/>
                <w:webHidden/>
              </w:rPr>
              <w:fldChar w:fldCharType="separate"/>
            </w:r>
            <w:r>
              <w:rPr>
                <w:noProof/>
                <w:webHidden/>
              </w:rPr>
              <w:t>5</w:t>
            </w:r>
            <w:r>
              <w:rPr>
                <w:noProof/>
                <w:webHidden/>
              </w:rPr>
              <w:fldChar w:fldCharType="end"/>
            </w:r>
          </w:hyperlink>
        </w:p>
        <w:p w14:paraId="40798E3F" w14:textId="4F98AC68" w:rsidR="000464DD" w:rsidRDefault="000464DD">
          <w:pPr>
            <w:pStyle w:val="TOC1"/>
            <w:tabs>
              <w:tab w:val="left" w:pos="660"/>
              <w:tab w:val="right" w:leader="dot" w:pos="9396"/>
            </w:tabs>
            <w:rPr>
              <w:rFonts w:eastAsiaTheme="minorEastAsia"/>
              <w:noProof/>
            </w:rPr>
          </w:pPr>
          <w:hyperlink w:anchor="_Toc115874887" w:history="1">
            <w:r w:rsidRPr="008F7DFA">
              <w:rPr>
                <w:rStyle w:val="Hyperlink"/>
                <w:noProof/>
              </w:rPr>
              <w:t>11.</w:t>
            </w:r>
            <w:r>
              <w:rPr>
                <w:rFonts w:eastAsiaTheme="minorEastAsia"/>
                <w:noProof/>
              </w:rPr>
              <w:tab/>
            </w:r>
            <w:r w:rsidRPr="008F7DFA">
              <w:rPr>
                <w:rStyle w:val="Hyperlink"/>
                <w:noProof/>
              </w:rPr>
              <w:t>Notification of ceasing maintenance</w:t>
            </w:r>
            <w:r>
              <w:rPr>
                <w:noProof/>
                <w:webHidden/>
              </w:rPr>
              <w:tab/>
            </w:r>
            <w:r>
              <w:rPr>
                <w:noProof/>
                <w:webHidden/>
              </w:rPr>
              <w:fldChar w:fldCharType="begin"/>
            </w:r>
            <w:r>
              <w:rPr>
                <w:noProof/>
                <w:webHidden/>
              </w:rPr>
              <w:instrText xml:space="preserve"> PAGEREF _Toc115874887 \h </w:instrText>
            </w:r>
            <w:r>
              <w:rPr>
                <w:noProof/>
                <w:webHidden/>
              </w:rPr>
            </w:r>
            <w:r>
              <w:rPr>
                <w:noProof/>
                <w:webHidden/>
              </w:rPr>
              <w:fldChar w:fldCharType="separate"/>
            </w:r>
            <w:r>
              <w:rPr>
                <w:noProof/>
                <w:webHidden/>
              </w:rPr>
              <w:t>5</w:t>
            </w:r>
            <w:r>
              <w:rPr>
                <w:noProof/>
                <w:webHidden/>
              </w:rPr>
              <w:fldChar w:fldCharType="end"/>
            </w:r>
          </w:hyperlink>
        </w:p>
        <w:p w14:paraId="1252E9F2" w14:textId="74576FBC" w:rsidR="000464DD" w:rsidRDefault="000464DD">
          <w:pPr>
            <w:pStyle w:val="TOC1"/>
            <w:tabs>
              <w:tab w:val="left" w:pos="660"/>
              <w:tab w:val="right" w:leader="dot" w:pos="9396"/>
            </w:tabs>
            <w:rPr>
              <w:rFonts w:eastAsiaTheme="minorEastAsia"/>
              <w:noProof/>
            </w:rPr>
          </w:pPr>
          <w:hyperlink w:anchor="_Toc115874888" w:history="1">
            <w:r w:rsidRPr="008F7DFA">
              <w:rPr>
                <w:rStyle w:val="Hyperlink"/>
                <w:noProof/>
              </w:rPr>
              <w:t>12.</w:t>
            </w:r>
            <w:r>
              <w:rPr>
                <w:rFonts w:eastAsiaTheme="minorEastAsia"/>
                <w:noProof/>
              </w:rPr>
              <w:tab/>
            </w:r>
            <w:r w:rsidRPr="008F7DFA">
              <w:rPr>
                <w:rStyle w:val="Hyperlink"/>
                <w:noProof/>
              </w:rPr>
              <w:t>Renewal of approval</w:t>
            </w:r>
            <w:r>
              <w:rPr>
                <w:noProof/>
                <w:webHidden/>
              </w:rPr>
              <w:tab/>
            </w:r>
            <w:r>
              <w:rPr>
                <w:noProof/>
                <w:webHidden/>
              </w:rPr>
              <w:fldChar w:fldCharType="begin"/>
            </w:r>
            <w:r>
              <w:rPr>
                <w:noProof/>
                <w:webHidden/>
              </w:rPr>
              <w:instrText xml:space="preserve"> PAGEREF _Toc115874888 \h </w:instrText>
            </w:r>
            <w:r>
              <w:rPr>
                <w:noProof/>
                <w:webHidden/>
              </w:rPr>
            </w:r>
            <w:r>
              <w:rPr>
                <w:noProof/>
                <w:webHidden/>
              </w:rPr>
              <w:fldChar w:fldCharType="separate"/>
            </w:r>
            <w:r>
              <w:rPr>
                <w:noProof/>
                <w:webHidden/>
              </w:rPr>
              <w:t>5</w:t>
            </w:r>
            <w:r>
              <w:rPr>
                <w:noProof/>
                <w:webHidden/>
              </w:rPr>
              <w:fldChar w:fldCharType="end"/>
            </w:r>
          </w:hyperlink>
        </w:p>
        <w:p w14:paraId="11E5A157" w14:textId="03F2AE40" w:rsidR="000464DD" w:rsidRDefault="000464DD">
          <w:pPr>
            <w:pStyle w:val="TOC1"/>
            <w:tabs>
              <w:tab w:val="left" w:pos="660"/>
              <w:tab w:val="right" w:leader="dot" w:pos="9396"/>
            </w:tabs>
            <w:rPr>
              <w:rFonts w:eastAsiaTheme="minorEastAsia"/>
              <w:noProof/>
            </w:rPr>
          </w:pPr>
          <w:hyperlink w:anchor="_Toc115874889" w:history="1">
            <w:r w:rsidRPr="008F7DFA">
              <w:rPr>
                <w:rStyle w:val="Hyperlink"/>
                <w:noProof/>
              </w:rPr>
              <w:t>13.</w:t>
            </w:r>
            <w:r>
              <w:rPr>
                <w:rFonts w:eastAsiaTheme="minorEastAsia"/>
                <w:noProof/>
              </w:rPr>
              <w:tab/>
            </w:r>
            <w:r w:rsidRPr="008F7DFA">
              <w:rPr>
                <w:rStyle w:val="Hyperlink"/>
                <w:noProof/>
              </w:rPr>
              <w:t>Safety Management Systems</w:t>
            </w:r>
            <w:r>
              <w:rPr>
                <w:noProof/>
                <w:webHidden/>
              </w:rPr>
              <w:tab/>
            </w:r>
            <w:r>
              <w:rPr>
                <w:noProof/>
                <w:webHidden/>
              </w:rPr>
              <w:fldChar w:fldCharType="begin"/>
            </w:r>
            <w:r>
              <w:rPr>
                <w:noProof/>
                <w:webHidden/>
              </w:rPr>
              <w:instrText xml:space="preserve"> PAGEREF _Toc115874889 \h </w:instrText>
            </w:r>
            <w:r>
              <w:rPr>
                <w:noProof/>
                <w:webHidden/>
              </w:rPr>
            </w:r>
            <w:r>
              <w:rPr>
                <w:noProof/>
                <w:webHidden/>
              </w:rPr>
              <w:fldChar w:fldCharType="separate"/>
            </w:r>
            <w:r>
              <w:rPr>
                <w:noProof/>
                <w:webHidden/>
              </w:rPr>
              <w:t>6</w:t>
            </w:r>
            <w:r>
              <w:rPr>
                <w:noProof/>
                <w:webHidden/>
              </w:rPr>
              <w:fldChar w:fldCharType="end"/>
            </w:r>
          </w:hyperlink>
        </w:p>
        <w:p w14:paraId="316B3177" w14:textId="0BDF4D7F" w:rsidR="000464DD" w:rsidRDefault="000464DD">
          <w:pPr>
            <w:pStyle w:val="TOC1"/>
            <w:tabs>
              <w:tab w:val="left" w:pos="660"/>
              <w:tab w:val="right" w:leader="dot" w:pos="9396"/>
            </w:tabs>
            <w:rPr>
              <w:rFonts w:eastAsiaTheme="minorEastAsia"/>
              <w:noProof/>
            </w:rPr>
          </w:pPr>
          <w:hyperlink w:anchor="_Toc115874890" w:history="1">
            <w:r w:rsidRPr="008F7DFA">
              <w:rPr>
                <w:rStyle w:val="Hyperlink"/>
                <w:noProof/>
              </w:rPr>
              <w:t>14.</w:t>
            </w:r>
            <w:r>
              <w:rPr>
                <w:rFonts w:eastAsiaTheme="minorEastAsia"/>
                <w:noProof/>
              </w:rPr>
              <w:tab/>
            </w:r>
            <w:r w:rsidRPr="008F7DFA">
              <w:rPr>
                <w:rStyle w:val="Hyperlink"/>
                <w:noProof/>
              </w:rPr>
              <w:t>Continued Compliance</w:t>
            </w:r>
            <w:r>
              <w:rPr>
                <w:noProof/>
                <w:webHidden/>
              </w:rPr>
              <w:tab/>
            </w:r>
            <w:r>
              <w:rPr>
                <w:noProof/>
                <w:webHidden/>
              </w:rPr>
              <w:fldChar w:fldCharType="begin"/>
            </w:r>
            <w:r>
              <w:rPr>
                <w:noProof/>
                <w:webHidden/>
              </w:rPr>
              <w:instrText xml:space="preserve"> PAGEREF _Toc115874890 \h </w:instrText>
            </w:r>
            <w:r>
              <w:rPr>
                <w:noProof/>
                <w:webHidden/>
              </w:rPr>
            </w:r>
            <w:r>
              <w:rPr>
                <w:noProof/>
                <w:webHidden/>
              </w:rPr>
              <w:fldChar w:fldCharType="separate"/>
            </w:r>
            <w:r>
              <w:rPr>
                <w:noProof/>
                <w:webHidden/>
              </w:rPr>
              <w:t>6</w:t>
            </w:r>
            <w:r>
              <w:rPr>
                <w:noProof/>
                <w:webHidden/>
              </w:rPr>
              <w:fldChar w:fldCharType="end"/>
            </w:r>
          </w:hyperlink>
        </w:p>
        <w:p w14:paraId="7855782C" w14:textId="474E0A8A" w:rsidR="000464DD" w:rsidRDefault="000464DD">
          <w:pPr>
            <w:pStyle w:val="TOC1"/>
            <w:tabs>
              <w:tab w:val="left" w:pos="660"/>
              <w:tab w:val="right" w:leader="dot" w:pos="9396"/>
            </w:tabs>
            <w:rPr>
              <w:rFonts w:eastAsiaTheme="minorEastAsia"/>
              <w:noProof/>
            </w:rPr>
          </w:pPr>
          <w:hyperlink w:anchor="_Toc115874891" w:history="1">
            <w:r w:rsidRPr="008F7DFA">
              <w:rPr>
                <w:rStyle w:val="Hyperlink"/>
                <w:noProof/>
              </w:rPr>
              <w:t>15.</w:t>
            </w:r>
            <w:r>
              <w:rPr>
                <w:rFonts w:eastAsiaTheme="minorEastAsia"/>
                <w:noProof/>
              </w:rPr>
              <w:tab/>
            </w:r>
            <w:r w:rsidRPr="008F7DFA">
              <w:rPr>
                <w:rStyle w:val="Hyperlink"/>
                <w:noProof/>
              </w:rPr>
              <w:t>Repairs</w:t>
            </w:r>
            <w:r>
              <w:rPr>
                <w:noProof/>
                <w:webHidden/>
              </w:rPr>
              <w:tab/>
            </w:r>
            <w:r>
              <w:rPr>
                <w:noProof/>
                <w:webHidden/>
              </w:rPr>
              <w:fldChar w:fldCharType="begin"/>
            </w:r>
            <w:r>
              <w:rPr>
                <w:noProof/>
                <w:webHidden/>
              </w:rPr>
              <w:instrText xml:space="preserve"> PAGEREF _Toc115874891 \h </w:instrText>
            </w:r>
            <w:r>
              <w:rPr>
                <w:noProof/>
                <w:webHidden/>
              </w:rPr>
            </w:r>
            <w:r>
              <w:rPr>
                <w:noProof/>
                <w:webHidden/>
              </w:rPr>
              <w:fldChar w:fldCharType="separate"/>
            </w:r>
            <w:r>
              <w:rPr>
                <w:noProof/>
                <w:webHidden/>
              </w:rPr>
              <w:t>6</w:t>
            </w:r>
            <w:r>
              <w:rPr>
                <w:noProof/>
                <w:webHidden/>
              </w:rPr>
              <w:fldChar w:fldCharType="end"/>
            </w:r>
          </w:hyperlink>
        </w:p>
        <w:p w14:paraId="01F016F1" w14:textId="634377F5" w:rsidR="000464DD" w:rsidRDefault="000464DD">
          <w:pPr>
            <w:pStyle w:val="TOC1"/>
            <w:tabs>
              <w:tab w:val="left" w:pos="660"/>
              <w:tab w:val="right" w:leader="dot" w:pos="9396"/>
            </w:tabs>
            <w:rPr>
              <w:rFonts w:eastAsiaTheme="minorEastAsia"/>
              <w:noProof/>
            </w:rPr>
          </w:pPr>
          <w:hyperlink w:anchor="_Toc115874892" w:history="1">
            <w:r w:rsidRPr="008F7DFA">
              <w:rPr>
                <w:rStyle w:val="Hyperlink"/>
                <w:noProof/>
              </w:rPr>
              <w:t>16.</w:t>
            </w:r>
            <w:r>
              <w:rPr>
                <w:rFonts w:eastAsiaTheme="minorEastAsia"/>
                <w:noProof/>
              </w:rPr>
              <w:tab/>
            </w:r>
            <w:r w:rsidRPr="008F7DFA">
              <w:rPr>
                <w:rStyle w:val="Hyperlink"/>
                <w:noProof/>
              </w:rPr>
              <w:t>Modifications</w:t>
            </w:r>
            <w:r>
              <w:rPr>
                <w:noProof/>
                <w:webHidden/>
              </w:rPr>
              <w:tab/>
            </w:r>
            <w:r>
              <w:rPr>
                <w:noProof/>
                <w:webHidden/>
              </w:rPr>
              <w:fldChar w:fldCharType="begin"/>
            </w:r>
            <w:r>
              <w:rPr>
                <w:noProof/>
                <w:webHidden/>
              </w:rPr>
              <w:instrText xml:space="preserve"> PAGEREF _Toc115874892 \h </w:instrText>
            </w:r>
            <w:r>
              <w:rPr>
                <w:noProof/>
                <w:webHidden/>
              </w:rPr>
            </w:r>
            <w:r>
              <w:rPr>
                <w:noProof/>
                <w:webHidden/>
              </w:rPr>
              <w:fldChar w:fldCharType="separate"/>
            </w:r>
            <w:r>
              <w:rPr>
                <w:noProof/>
                <w:webHidden/>
              </w:rPr>
              <w:t>6</w:t>
            </w:r>
            <w:r>
              <w:rPr>
                <w:noProof/>
                <w:webHidden/>
              </w:rPr>
              <w:fldChar w:fldCharType="end"/>
            </w:r>
          </w:hyperlink>
        </w:p>
        <w:p w14:paraId="72ACBED7" w14:textId="57FDF470" w:rsidR="000464DD" w:rsidRDefault="000464DD">
          <w:pPr>
            <w:pStyle w:val="TOC1"/>
            <w:tabs>
              <w:tab w:val="left" w:pos="660"/>
              <w:tab w:val="right" w:leader="dot" w:pos="9396"/>
            </w:tabs>
            <w:rPr>
              <w:rFonts w:eastAsiaTheme="minorEastAsia"/>
              <w:noProof/>
            </w:rPr>
          </w:pPr>
          <w:hyperlink w:anchor="_Toc115874893" w:history="1">
            <w:r w:rsidRPr="008F7DFA">
              <w:rPr>
                <w:rStyle w:val="Hyperlink"/>
                <w:noProof/>
              </w:rPr>
              <w:t>17.</w:t>
            </w:r>
            <w:r>
              <w:rPr>
                <w:rFonts w:eastAsiaTheme="minorEastAsia"/>
                <w:noProof/>
              </w:rPr>
              <w:tab/>
            </w:r>
            <w:r w:rsidRPr="008F7DFA">
              <w:rPr>
                <w:rStyle w:val="Hyperlink"/>
                <w:noProof/>
              </w:rPr>
              <w:t>Release to Service Certificates</w:t>
            </w:r>
            <w:r>
              <w:rPr>
                <w:noProof/>
                <w:webHidden/>
              </w:rPr>
              <w:tab/>
            </w:r>
            <w:r>
              <w:rPr>
                <w:noProof/>
                <w:webHidden/>
              </w:rPr>
              <w:fldChar w:fldCharType="begin"/>
            </w:r>
            <w:r>
              <w:rPr>
                <w:noProof/>
                <w:webHidden/>
              </w:rPr>
              <w:instrText xml:space="preserve"> PAGEREF _Toc115874893 \h </w:instrText>
            </w:r>
            <w:r>
              <w:rPr>
                <w:noProof/>
                <w:webHidden/>
              </w:rPr>
            </w:r>
            <w:r>
              <w:rPr>
                <w:noProof/>
                <w:webHidden/>
              </w:rPr>
              <w:fldChar w:fldCharType="separate"/>
            </w:r>
            <w:r>
              <w:rPr>
                <w:noProof/>
                <w:webHidden/>
              </w:rPr>
              <w:t>6</w:t>
            </w:r>
            <w:r>
              <w:rPr>
                <w:noProof/>
                <w:webHidden/>
              </w:rPr>
              <w:fldChar w:fldCharType="end"/>
            </w:r>
          </w:hyperlink>
        </w:p>
        <w:p w14:paraId="68222D26" w14:textId="54AD51E2" w:rsidR="000464DD" w:rsidRDefault="000464DD">
          <w:pPr>
            <w:pStyle w:val="TOC1"/>
            <w:tabs>
              <w:tab w:val="left" w:pos="660"/>
              <w:tab w:val="right" w:leader="dot" w:pos="9396"/>
            </w:tabs>
            <w:rPr>
              <w:rFonts w:eastAsiaTheme="minorEastAsia"/>
              <w:noProof/>
            </w:rPr>
          </w:pPr>
          <w:hyperlink w:anchor="_Toc115874894" w:history="1">
            <w:r w:rsidRPr="008F7DFA">
              <w:rPr>
                <w:rStyle w:val="Hyperlink"/>
                <w:noProof/>
              </w:rPr>
              <w:t>18.</w:t>
            </w:r>
            <w:r>
              <w:rPr>
                <w:rFonts w:eastAsiaTheme="minorEastAsia"/>
                <w:noProof/>
              </w:rPr>
              <w:tab/>
            </w:r>
            <w:r w:rsidRPr="008F7DFA">
              <w:rPr>
                <w:rStyle w:val="Hyperlink"/>
                <w:noProof/>
              </w:rPr>
              <w:t>Aircraft components</w:t>
            </w:r>
            <w:r>
              <w:rPr>
                <w:noProof/>
                <w:webHidden/>
              </w:rPr>
              <w:tab/>
            </w:r>
            <w:r>
              <w:rPr>
                <w:noProof/>
                <w:webHidden/>
              </w:rPr>
              <w:fldChar w:fldCharType="begin"/>
            </w:r>
            <w:r>
              <w:rPr>
                <w:noProof/>
                <w:webHidden/>
              </w:rPr>
              <w:instrText xml:space="preserve"> PAGEREF _Toc115874894 \h </w:instrText>
            </w:r>
            <w:r>
              <w:rPr>
                <w:noProof/>
                <w:webHidden/>
              </w:rPr>
            </w:r>
            <w:r>
              <w:rPr>
                <w:noProof/>
                <w:webHidden/>
              </w:rPr>
              <w:fldChar w:fldCharType="separate"/>
            </w:r>
            <w:r>
              <w:rPr>
                <w:noProof/>
                <w:webHidden/>
              </w:rPr>
              <w:t>6</w:t>
            </w:r>
            <w:r>
              <w:rPr>
                <w:noProof/>
                <w:webHidden/>
              </w:rPr>
              <w:fldChar w:fldCharType="end"/>
            </w:r>
          </w:hyperlink>
        </w:p>
        <w:p w14:paraId="022B0312" w14:textId="39D883E1" w:rsidR="000464DD" w:rsidRDefault="000464DD">
          <w:pPr>
            <w:pStyle w:val="TOC1"/>
            <w:tabs>
              <w:tab w:val="left" w:pos="660"/>
              <w:tab w:val="right" w:leader="dot" w:pos="9396"/>
            </w:tabs>
            <w:rPr>
              <w:rFonts w:eastAsiaTheme="minorEastAsia"/>
              <w:noProof/>
            </w:rPr>
          </w:pPr>
          <w:hyperlink w:anchor="_Toc115874895" w:history="1">
            <w:r w:rsidRPr="008F7DFA">
              <w:rPr>
                <w:rStyle w:val="Hyperlink"/>
                <w:noProof/>
              </w:rPr>
              <w:t>19.</w:t>
            </w:r>
            <w:r>
              <w:rPr>
                <w:rFonts w:eastAsiaTheme="minorEastAsia"/>
                <w:noProof/>
              </w:rPr>
              <w:tab/>
            </w:r>
            <w:r w:rsidRPr="008F7DFA">
              <w:rPr>
                <w:rStyle w:val="Hyperlink"/>
                <w:noProof/>
              </w:rPr>
              <w:t>Mandatory Occurrence reporting</w:t>
            </w:r>
            <w:r>
              <w:rPr>
                <w:noProof/>
                <w:webHidden/>
              </w:rPr>
              <w:tab/>
            </w:r>
            <w:r>
              <w:rPr>
                <w:noProof/>
                <w:webHidden/>
              </w:rPr>
              <w:fldChar w:fldCharType="begin"/>
            </w:r>
            <w:r>
              <w:rPr>
                <w:noProof/>
                <w:webHidden/>
              </w:rPr>
              <w:instrText xml:space="preserve"> PAGEREF _Toc115874895 \h </w:instrText>
            </w:r>
            <w:r>
              <w:rPr>
                <w:noProof/>
                <w:webHidden/>
              </w:rPr>
            </w:r>
            <w:r>
              <w:rPr>
                <w:noProof/>
                <w:webHidden/>
              </w:rPr>
              <w:fldChar w:fldCharType="separate"/>
            </w:r>
            <w:r>
              <w:rPr>
                <w:noProof/>
                <w:webHidden/>
              </w:rPr>
              <w:t>7</w:t>
            </w:r>
            <w:r>
              <w:rPr>
                <w:noProof/>
                <w:webHidden/>
              </w:rPr>
              <w:fldChar w:fldCharType="end"/>
            </w:r>
          </w:hyperlink>
        </w:p>
        <w:p w14:paraId="47216B1B" w14:textId="313480E5" w:rsidR="000464DD" w:rsidRDefault="000464DD">
          <w:pPr>
            <w:pStyle w:val="TOC1"/>
            <w:tabs>
              <w:tab w:val="left" w:pos="660"/>
              <w:tab w:val="right" w:leader="dot" w:pos="9396"/>
            </w:tabs>
            <w:rPr>
              <w:rFonts w:eastAsiaTheme="minorEastAsia"/>
              <w:noProof/>
            </w:rPr>
          </w:pPr>
          <w:hyperlink w:anchor="_Toc115874896" w:history="1">
            <w:r w:rsidRPr="008F7DFA">
              <w:rPr>
                <w:rStyle w:val="Hyperlink"/>
                <w:noProof/>
              </w:rPr>
              <w:t>20.</w:t>
            </w:r>
            <w:r>
              <w:rPr>
                <w:rFonts w:eastAsiaTheme="minorEastAsia"/>
                <w:noProof/>
              </w:rPr>
              <w:tab/>
            </w:r>
            <w:r w:rsidRPr="008F7DFA">
              <w:rPr>
                <w:rStyle w:val="Hyperlink"/>
                <w:noProof/>
              </w:rPr>
              <w:t>Independent Inspections</w:t>
            </w:r>
            <w:r>
              <w:rPr>
                <w:noProof/>
                <w:webHidden/>
              </w:rPr>
              <w:tab/>
            </w:r>
            <w:r>
              <w:rPr>
                <w:noProof/>
                <w:webHidden/>
              </w:rPr>
              <w:fldChar w:fldCharType="begin"/>
            </w:r>
            <w:r>
              <w:rPr>
                <w:noProof/>
                <w:webHidden/>
              </w:rPr>
              <w:instrText xml:space="preserve"> PAGEREF _Toc115874896 \h </w:instrText>
            </w:r>
            <w:r>
              <w:rPr>
                <w:noProof/>
                <w:webHidden/>
              </w:rPr>
            </w:r>
            <w:r>
              <w:rPr>
                <w:noProof/>
                <w:webHidden/>
              </w:rPr>
              <w:fldChar w:fldCharType="separate"/>
            </w:r>
            <w:r>
              <w:rPr>
                <w:noProof/>
                <w:webHidden/>
              </w:rPr>
              <w:t>7</w:t>
            </w:r>
            <w:r>
              <w:rPr>
                <w:noProof/>
                <w:webHidden/>
              </w:rPr>
              <w:fldChar w:fldCharType="end"/>
            </w:r>
          </w:hyperlink>
        </w:p>
        <w:p w14:paraId="6816D309" w14:textId="7DBC4C08" w:rsidR="000464DD" w:rsidRDefault="000464DD">
          <w:pPr>
            <w:pStyle w:val="TOC1"/>
            <w:tabs>
              <w:tab w:val="left" w:pos="660"/>
              <w:tab w:val="right" w:leader="dot" w:pos="9396"/>
            </w:tabs>
            <w:rPr>
              <w:rFonts w:eastAsiaTheme="minorEastAsia"/>
              <w:noProof/>
            </w:rPr>
          </w:pPr>
          <w:hyperlink w:anchor="_Toc115874897" w:history="1">
            <w:r w:rsidRPr="008F7DFA">
              <w:rPr>
                <w:rStyle w:val="Hyperlink"/>
                <w:noProof/>
              </w:rPr>
              <w:t>21.</w:t>
            </w:r>
            <w:r>
              <w:rPr>
                <w:rFonts w:eastAsiaTheme="minorEastAsia"/>
                <w:noProof/>
              </w:rPr>
              <w:tab/>
            </w:r>
            <w:r w:rsidRPr="008F7DFA">
              <w:rPr>
                <w:rStyle w:val="Hyperlink"/>
                <w:noProof/>
              </w:rPr>
              <w:t>Initial and Continuation Training</w:t>
            </w:r>
            <w:r>
              <w:rPr>
                <w:noProof/>
                <w:webHidden/>
              </w:rPr>
              <w:tab/>
            </w:r>
            <w:r>
              <w:rPr>
                <w:noProof/>
                <w:webHidden/>
              </w:rPr>
              <w:fldChar w:fldCharType="begin"/>
            </w:r>
            <w:r>
              <w:rPr>
                <w:noProof/>
                <w:webHidden/>
              </w:rPr>
              <w:instrText xml:space="preserve"> PAGEREF _Toc115874897 \h </w:instrText>
            </w:r>
            <w:r>
              <w:rPr>
                <w:noProof/>
                <w:webHidden/>
              </w:rPr>
            </w:r>
            <w:r>
              <w:rPr>
                <w:noProof/>
                <w:webHidden/>
              </w:rPr>
              <w:fldChar w:fldCharType="separate"/>
            </w:r>
            <w:r>
              <w:rPr>
                <w:noProof/>
                <w:webHidden/>
              </w:rPr>
              <w:t>8</w:t>
            </w:r>
            <w:r>
              <w:rPr>
                <w:noProof/>
                <w:webHidden/>
              </w:rPr>
              <w:fldChar w:fldCharType="end"/>
            </w:r>
          </w:hyperlink>
        </w:p>
        <w:p w14:paraId="4EAAE426" w14:textId="3195964C" w:rsidR="000464DD" w:rsidRDefault="000464DD">
          <w:pPr>
            <w:pStyle w:val="TOC1"/>
            <w:tabs>
              <w:tab w:val="left" w:pos="660"/>
              <w:tab w:val="right" w:leader="dot" w:pos="9396"/>
            </w:tabs>
            <w:rPr>
              <w:rFonts w:eastAsiaTheme="minorEastAsia"/>
              <w:noProof/>
            </w:rPr>
          </w:pPr>
          <w:hyperlink w:anchor="_Toc115874898" w:history="1">
            <w:r w:rsidRPr="008F7DFA">
              <w:rPr>
                <w:rStyle w:val="Hyperlink"/>
                <w:noProof/>
              </w:rPr>
              <w:t>22.</w:t>
            </w:r>
            <w:r>
              <w:rPr>
                <w:rFonts w:eastAsiaTheme="minorEastAsia"/>
                <w:noProof/>
              </w:rPr>
              <w:tab/>
            </w:r>
            <w:r w:rsidRPr="008F7DFA">
              <w:rPr>
                <w:rStyle w:val="Hyperlink"/>
                <w:noProof/>
              </w:rPr>
              <w:t>Continued Validity</w:t>
            </w:r>
            <w:r>
              <w:rPr>
                <w:noProof/>
                <w:webHidden/>
              </w:rPr>
              <w:tab/>
            </w:r>
            <w:r>
              <w:rPr>
                <w:noProof/>
                <w:webHidden/>
              </w:rPr>
              <w:fldChar w:fldCharType="begin"/>
            </w:r>
            <w:r>
              <w:rPr>
                <w:noProof/>
                <w:webHidden/>
              </w:rPr>
              <w:instrText xml:space="preserve"> PAGEREF _Toc115874898 \h </w:instrText>
            </w:r>
            <w:r>
              <w:rPr>
                <w:noProof/>
                <w:webHidden/>
              </w:rPr>
            </w:r>
            <w:r>
              <w:rPr>
                <w:noProof/>
                <w:webHidden/>
              </w:rPr>
              <w:fldChar w:fldCharType="separate"/>
            </w:r>
            <w:r>
              <w:rPr>
                <w:noProof/>
                <w:webHidden/>
              </w:rPr>
              <w:t>8</w:t>
            </w:r>
            <w:r>
              <w:rPr>
                <w:noProof/>
                <w:webHidden/>
              </w:rPr>
              <w:fldChar w:fldCharType="end"/>
            </w:r>
          </w:hyperlink>
        </w:p>
        <w:p w14:paraId="0CFF6484" w14:textId="1DA0C8B7" w:rsidR="000464DD" w:rsidRDefault="000464DD">
          <w:pPr>
            <w:pStyle w:val="TOC1"/>
            <w:tabs>
              <w:tab w:val="left" w:pos="660"/>
              <w:tab w:val="right" w:leader="dot" w:pos="9396"/>
            </w:tabs>
            <w:rPr>
              <w:rFonts w:eastAsiaTheme="minorEastAsia"/>
              <w:noProof/>
            </w:rPr>
          </w:pPr>
          <w:hyperlink w:anchor="_Toc115874899" w:history="1">
            <w:r w:rsidRPr="008F7DFA">
              <w:rPr>
                <w:rStyle w:val="Hyperlink"/>
                <w:noProof/>
              </w:rPr>
              <w:t>23.</w:t>
            </w:r>
            <w:r>
              <w:rPr>
                <w:rFonts w:eastAsiaTheme="minorEastAsia"/>
                <w:noProof/>
              </w:rPr>
              <w:tab/>
            </w:r>
            <w:r w:rsidRPr="008F7DFA">
              <w:rPr>
                <w:rStyle w:val="Hyperlink"/>
                <w:noProof/>
              </w:rPr>
              <w:t>Communications with 2-REG</w:t>
            </w:r>
            <w:r>
              <w:rPr>
                <w:noProof/>
                <w:webHidden/>
              </w:rPr>
              <w:tab/>
            </w:r>
            <w:r>
              <w:rPr>
                <w:noProof/>
                <w:webHidden/>
              </w:rPr>
              <w:fldChar w:fldCharType="begin"/>
            </w:r>
            <w:r>
              <w:rPr>
                <w:noProof/>
                <w:webHidden/>
              </w:rPr>
              <w:instrText xml:space="preserve"> PAGEREF _Toc115874899 \h </w:instrText>
            </w:r>
            <w:r>
              <w:rPr>
                <w:noProof/>
                <w:webHidden/>
              </w:rPr>
            </w:r>
            <w:r>
              <w:rPr>
                <w:noProof/>
                <w:webHidden/>
              </w:rPr>
              <w:fldChar w:fldCharType="separate"/>
            </w:r>
            <w:r>
              <w:rPr>
                <w:noProof/>
                <w:webHidden/>
              </w:rPr>
              <w:t>8</w:t>
            </w:r>
            <w:r>
              <w:rPr>
                <w:noProof/>
                <w:webHidden/>
              </w:rPr>
              <w:fldChar w:fldCharType="end"/>
            </w:r>
          </w:hyperlink>
        </w:p>
        <w:p w14:paraId="3CBFE635" w14:textId="1303867F" w:rsidR="000464DD" w:rsidRDefault="000464DD">
          <w:pPr>
            <w:pStyle w:val="TOC1"/>
            <w:tabs>
              <w:tab w:val="right" w:leader="dot" w:pos="9396"/>
            </w:tabs>
            <w:rPr>
              <w:rFonts w:eastAsiaTheme="minorEastAsia"/>
              <w:noProof/>
            </w:rPr>
          </w:pPr>
          <w:hyperlink w:anchor="_Toc115874900" w:history="1">
            <w:r w:rsidRPr="008F7DFA">
              <w:rPr>
                <w:rStyle w:val="Hyperlink"/>
                <w:noProof/>
              </w:rPr>
              <w:t>Appendix A - Guernsey Certificate of Release to Service</w:t>
            </w:r>
            <w:r>
              <w:rPr>
                <w:noProof/>
                <w:webHidden/>
              </w:rPr>
              <w:tab/>
            </w:r>
            <w:r>
              <w:rPr>
                <w:noProof/>
                <w:webHidden/>
              </w:rPr>
              <w:fldChar w:fldCharType="begin"/>
            </w:r>
            <w:r>
              <w:rPr>
                <w:noProof/>
                <w:webHidden/>
              </w:rPr>
              <w:instrText xml:space="preserve"> PAGEREF _Toc115874900 \h </w:instrText>
            </w:r>
            <w:r>
              <w:rPr>
                <w:noProof/>
                <w:webHidden/>
              </w:rPr>
            </w:r>
            <w:r>
              <w:rPr>
                <w:noProof/>
                <w:webHidden/>
              </w:rPr>
              <w:fldChar w:fldCharType="separate"/>
            </w:r>
            <w:r>
              <w:rPr>
                <w:noProof/>
                <w:webHidden/>
              </w:rPr>
              <w:t>9</w:t>
            </w:r>
            <w:r>
              <w:rPr>
                <w:noProof/>
                <w:webHidden/>
              </w:rPr>
              <w:fldChar w:fldCharType="end"/>
            </w:r>
          </w:hyperlink>
        </w:p>
        <w:p w14:paraId="2706DA83" w14:textId="28EF5952" w:rsidR="00221CBE" w:rsidRPr="001469C1" w:rsidRDefault="00906B94">
          <w:pPr>
            <w:rPr>
              <w:lang w:val="en-GB"/>
            </w:rPr>
          </w:pPr>
          <w:r w:rsidRPr="001469C1">
            <w:rPr>
              <w:lang w:val="en-GB"/>
            </w:rPr>
            <w:fldChar w:fldCharType="end"/>
          </w:r>
        </w:p>
      </w:sdtContent>
    </w:sdt>
    <w:p w14:paraId="21260AA5" w14:textId="77777777" w:rsidR="00221CBE" w:rsidRPr="003C2930" w:rsidRDefault="00221CBE" w:rsidP="003C2930">
      <w:pPr>
        <w:pStyle w:val="Heading1"/>
      </w:pPr>
      <w:bookmarkStart w:id="1" w:name="_Toc115874877"/>
      <w:r w:rsidRPr="003C2930">
        <w:lastRenderedPageBreak/>
        <w:t>List of effective pages</w:t>
      </w:r>
      <w:bookmarkEnd w:id="1"/>
    </w:p>
    <w:p w14:paraId="4B731BA1" w14:textId="77777777" w:rsidR="00DE46D8" w:rsidRPr="001469C1" w:rsidRDefault="00DE46D8" w:rsidP="00EB3C6A">
      <w:pPr>
        <w:pStyle w:val="NoSpacing"/>
      </w:pPr>
    </w:p>
    <w:p w14:paraId="19F7D877" w14:textId="77777777" w:rsidR="00A47337" w:rsidRPr="001469C1" w:rsidRDefault="00A47337" w:rsidP="00EB3C6A">
      <w:pPr>
        <w:pStyle w:val="NoSpacing"/>
      </w:pPr>
    </w:p>
    <w:tbl>
      <w:tblPr>
        <w:tblStyle w:val="TableGrid"/>
        <w:tblW w:w="0" w:type="auto"/>
        <w:tblInd w:w="431" w:type="dxa"/>
        <w:tblLook w:val="04A0" w:firstRow="1" w:lastRow="0" w:firstColumn="1" w:lastColumn="0" w:noHBand="0" w:noVBand="1"/>
      </w:tblPr>
      <w:tblGrid>
        <w:gridCol w:w="1728"/>
        <w:gridCol w:w="1620"/>
        <w:gridCol w:w="1530"/>
        <w:gridCol w:w="2250"/>
      </w:tblGrid>
      <w:tr w:rsidR="00A47337" w:rsidRPr="001469C1" w14:paraId="3840956A" w14:textId="77777777" w:rsidTr="00A47337">
        <w:tc>
          <w:tcPr>
            <w:tcW w:w="1728" w:type="dxa"/>
          </w:tcPr>
          <w:p w14:paraId="54381310" w14:textId="77777777" w:rsidR="00A47337" w:rsidRPr="001469C1" w:rsidRDefault="00A47337" w:rsidP="00EB3C6A">
            <w:pPr>
              <w:pStyle w:val="NoSpacing"/>
            </w:pPr>
            <w:r w:rsidRPr="001469C1">
              <w:t xml:space="preserve">Supplement </w:t>
            </w:r>
          </w:p>
          <w:p w14:paraId="064031BF" w14:textId="77777777" w:rsidR="00A47337" w:rsidRPr="001469C1" w:rsidRDefault="00A47337" w:rsidP="00EB3C6A">
            <w:pPr>
              <w:pStyle w:val="NoSpacing"/>
            </w:pPr>
            <w:r w:rsidRPr="001469C1">
              <w:t>Page</w:t>
            </w:r>
          </w:p>
        </w:tc>
        <w:tc>
          <w:tcPr>
            <w:tcW w:w="1620" w:type="dxa"/>
          </w:tcPr>
          <w:p w14:paraId="67C11333" w14:textId="77777777" w:rsidR="00A47337" w:rsidRPr="001469C1" w:rsidRDefault="00A47337" w:rsidP="00EB3C6A">
            <w:pPr>
              <w:pStyle w:val="NoSpacing"/>
            </w:pPr>
            <w:r w:rsidRPr="001469C1">
              <w:t xml:space="preserve">Supplement </w:t>
            </w:r>
          </w:p>
          <w:p w14:paraId="750A68CF" w14:textId="77777777" w:rsidR="00A47337" w:rsidRPr="001469C1" w:rsidRDefault="00A47337" w:rsidP="00EB3C6A">
            <w:pPr>
              <w:pStyle w:val="NoSpacing"/>
            </w:pPr>
            <w:r w:rsidRPr="001469C1">
              <w:t>Issue</w:t>
            </w:r>
          </w:p>
        </w:tc>
        <w:tc>
          <w:tcPr>
            <w:tcW w:w="1530" w:type="dxa"/>
          </w:tcPr>
          <w:p w14:paraId="2B63D2DF" w14:textId="77777777" w:rsidR="00A47337" w:rsidRPr="001469C1" w:rsidRDefault="00A47337" w:rsidP="00EB3C6A">
            <w:pPr>
              <w:pStyle w:val="NoSpacing"/>
            </w:pPr>
            <w:r w:rsidRPr="001469C1">
              <w:t xml:space="preserve">Supplement </w:t>
            </w:r>
          </w:p>
          <w:p w14:paraId="2F9D90A6" w14:textId="77777777" w:rsidR="00A47337" w:rsidRPr="001469C1" w:rsidRDefault="00A47337" w:rsidP="00EB3C6A">
            <w:pPr>
              <w:pStyle w:val="NoSpacing"/>
            </w:pPr>
            <w:r w:rsidRPr="001469C1">
              <w:t>Revision</w:t>
            </w:r>
          </w:p>
        </w:tc>
        <w:tc>
          <w:tcPr>
            <w:tcW w:w="2250" w:type="dxa"/>
          </w:tcPr>
          <w:p w14:paraId="4AC30FC3" w14:textId="77777777" w:rsidR="00A47337" w:rsidRPr="001469C1" w:rsidRDefault="00A47337" w:rsidP="00EB3C6A">
            <w:pPr>
              <w:pStyle w:val="NoSpacing"/>
            </w:pPr>
            <w:r w:rsidRPr="001469C1">
              <w:t>Supplement Issue/Revision Date</w:t>
            </w:r>
          </w:p>
        </w:tc>
      </w:tr>
      <w:tr w:rsidR="00A47337" w:rsidRPr="001469C1" w14:paraId="416A6172" w14:textId="77777777" w:rsidTr="00A47337">
        <w:tc>
          <w:tcPr>
            <w:tcW w:w="1728" w:type="dxa"/>
          </w:tcPr>
          <w:p w14:paraId="20B0DABA" w14:textId="77777777" w:rsidR="00A47337" w:rsidRPr="001469C1" w:rsidRDefault="00A47337" w:rsidP="00EB3C6A">
            <w:pPr>
              <w:pStyle w:val="NoSpacing"/>
            </w:pPr>
            <w:r w:rsidRPr="001469C1">
              <w:t>1</w:t>
            </w:r>
          </w:p>
        </w:tc>
        <w:tc>
          <w:tcPr>
            <w:tcW w:w="1620" w:type="dxa"/>
          </w:tcPr>
          <w:p w14:paraId="3BC3D588" w14:textId="77777777" w:rsidR="00A47337" w:rsidRPr="001469C1" w:rsidRDefault="00A47337" w:rsidP="00EB3C6A">
            <w:pPr>
              <w:pStyle w:val="NoSpacing"/>
            </w:pPr>
            <w:r w:rsidRPr="001469C1">
              <w:t>1</w:t>
            </w:r>
          </w:p>
        </w:tc>
        <w:tc>
          <w:tcPr>
            <w:tcW w:w="1530" w:type="dxa"/>
          </w:tcPr>
          <w:p w14:paraId="62E39294" w14:textId="77777777" w:rsidR="00A47337" w:rsidRPr="001469C1" w:rsidRDefault="00A47337" w:rsidP="00EB3C6A">
            <w:pPr>
              <w:pStyle w:val="NoSpacing"/>
            </w:pPr>
            <w:r w:rsidRPr="001469C1">
              <w:t>0</w:t>
            </w:r>
          </w:p>
        </w:tc>
        <w:tc>
          <w:tcPr>
            <w:tcW w:w="2250" w:type="dxa"/>
          </w:tcPr>
          <w:p w14:paraId="4F7B1F3E" w14:textId="2597AE22" w:rsidR="00A47337" w:rsidRPr="001469C1" w:rsidRDefault="00556D3C" w:rsidP="00EB3C6A">
            <w:pPr>
              <w:pStyle w:val="NoSpacing"/>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A47337" w:rsidRPr="001469C1" w14:paraId="176D4C7F" w14:textId="77777777" w:rsidTr="00A47337">
        <w:tc>
          <w:tcPr>
            <w:tcW w:w="1728" w:type="dxa"/>
          </w:tcPr>
          <w:p w14:paraId="292916AD" w14:textId="77777777" w:rsidR="00A47337" w:rsidRPr="001469C1" w:rsidRDefault="00A47337" w:rsidP="00EB3C6A">
            <w:pPr>
              <w:pStyle w:val="NoSpacing"/>
            </w:pPr>
            <w:r w:rsidRPr="001469C1">
              <w:t>2</w:t>
            </w:r>
          </w:p>
        </w:tc>
        <w:tc>
          <w:tcPr>
            <w:tcW w:w="1620" w:type="dxa"/>
          </w:tcPr>
          <w:p w14:paraId="2857B088" w14:textId="77777777" w:rsidR="00A47337" w:rsidRPr="001469C1" w:rsidRDefault="00A47337" w:rsidP="00EB3C6A">
            <w:pPr>
              <w:pStyle w:val="NoSpacing"/>
            </w:pPr>
            <w:r w:rsidRPr="001469C1">
              <w:t>1</w:t>
            </w:r>
          </w:p>
        </w:tc>
        <w:tc>
          <w:tcPr>
            <w:tcW w:w="1530" w:type="dxa"/>
          </w:tcPr>
          <w:p w14:paraId="471C2866" w14:textId="77777777" w:rsidR="00A47337" w:rsidRPr="001469C1" w:rsidRDefault="00A47337" w:rsidP="00EB3C6A">
            <w:pPr>
              <w:pStyle w:val="NoSpacing"/>
            </w:pPr>
            <w:r w:rsidRPr="001469C1">
              <w:t>0</w:t>
            </w:r>
          </w:p>
        </w:tc>
        <w:tc>
          <w:tcPr>
            <w:tcW w:w="2250" w:type="dxa"/>
          </w:tcPr>
          <w:p w14:paraId="1E46A67A" w14:textId="2E8B886A" w:rsidR="00A47337" w:rsidRPr="001469C1" w:rsidRDefault="00556D3C" w:rsidP="00EB3C6A">
            <w:pPr>
              <w:pStyle w:val="NoSpacing"/>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A47337" w:rsidRPr="001469C1" w14:paraId="72C47F7E" w14:textId="77777777" w:rsidTr="00A47337">
        <w:tc>
          <w:tcPr>
            <w:tcW w:w="1728" w:type="dxa"/>
          </w:tcPr>
          <w:p w14:paraId="571C6420" w14:textId="77777777" w:rsidR="00A47337" w:rsidRPr="001469C1" w:rsidRDefault="00A47337" w:rsidP="00EB3C6A">
            <w:pPr>
              <w:pStyle w:val="NoSpacing"/>
            </w:pPr>
            <w:r w:rsidRPr="001469C1">
              <w:t>3</w:t>
            </w:r>
          </w:p>
        </w:tc>
        <w:tc>
          <w:tcPr>
            <w:tcW w:w="1620" w:type="dxa"/>
          </w:tcPr>
          <w:p w14:paraId="7739FE1B" w14:textId="77777777" w:rsidR="00A47337" w:rsidRPr="001469C1" w:rsidRDefault="00A47337" w:rsidP="00EB3C6A">
            <w:pPr>
              <w:pStyle w:val="NoSpacing"/>
            </w:pPr>
            <w:r w:rsidRPr="001469C1">
              <w:t>1</w:t>
            </w:r>
          </w:p>
        </w:tc>
        <w:tc>
          <w:tcPr>
            <w:tcW w:w="1530" w:type="dxa"/>
          </w:tcPr>
          <w:p w14:paraId="06D653E3" w14:textId="77777777" w:rsidR="00A47337" w:rsidRPr="001469C1" w:rsidRDefault="00A47337" w:rsidP="00EB3C6A">
            <w:pPr>
              <w:pStyle w:val="NoSpacing"/>
            </w:pPr>
            <w:r w:rsidRPr="001469C1">
              <w:t>0</w:t>
            </w:r>
          </w:p>
        </w:tc>
        <w:tc>
          <w:tcPr>
            <w:tcW w:w="2250" w:type="dxa"/>
          </w:tcPr>
          <w:p w14:paraId="675CEB87" w14:textId="39FD24CC" w:rsidR="00A47337" w:rsidRPr="001469C1" w:rsidRDefault="00556D3C" w:rsidP="00EB3C6A">
            <w:pPr>
              <w:pStyle w:val="NoSpacing"/>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A47337" w:rsidRPr="001469C1" w14:paraId="4F6E71D3" w14:textId="77777777" w:rsidTr="00A47337">
        <w:tc>
          <w:tcPr>
            <w:tcW w:w="1728" w:type="dxa"/>
          </w:tcPr>
          <w:p w14:paraId="775C02BA" w14:textId="77777777" w:rsidR="00A47337" w:rsidRPr="001469C1" w:rsidRDefault="00A47337" w:rsidP="00EB3C6A">
            <w:pPr>
              <w:pStyle w:val="NoSpacing"/>
            </w:pPr>
            <w:r w:rsidRPr="001469C1">
              <w:t>4</w:t>
            </w:r>
          </w:p>
        </w:tc>
        <w:tc>
          <w:tcPr>
            <w:tcW w:w="1620" w:type="dxa"/>
          </w:tcPr>
          <w:p w14:paraId="1FE18073" w14:textId="77777777" w:rsidR="00A47337" w:rsidRPr="001469C1" w:rsidRDefault="00A47337" w:rsidP="00EB3C6A">
            <w:pPr>
              <w:pStyle w:val="NoSpacing"/>
            </w:pPr>
            <w:r w:rsidRPr="001469C1">
              <w:t>1</w:t>
            </w:r>
          </w:p>
        </w:tc>
        <w:tc>
          <w:tcPr>
            <w:tcW w:w="1530" w:type="dxa"/>
          </w:tcPr>
          <w:p w14:paraId="29097E64" w14:textId="77777777" w:rsidR="00A47337" w:rsidRPr="001469C1" w:rsidRDefault="00A47337" w:rsidP="00EB3C6A">
            <w:pPr>
              <w:pStyle w:val="NoSpacing"/>
            </w:pPr>
            <w:r w:rsidRPr="001469C1">
              <w:t>0</w:t>
            </w:r>
          </w:p>
        </w:tc>
        <w:tc>
          <w:tcPr>
            <w:tcW w:w="2250" w:type="dxa"/>
          </w:tcPr>
          <w:p w14:paraId="6C428829" w14:textId="3F797B3A" w:rsidR="00A47337" w:rsidRPr="001469C1" w:rsidRDefault="00556D3C" w:rsidP="00EB3C6A">
            <w:pPr>
              <w:pStyle w:val="NoSpacing"/>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A47337" w:rsidRPr="001469C1" w14:paraId="6B8AA692" w14:textId="77777777" w:rsidTr="00A47337">
        <w:tc>
          <w:tcPr>
            <w:tcW w:w="1728" w:type="dxa"/>
          </w:tcPr>
          <w:p w14:paraId="5B1178E7" w14:textId="77777777" w:rsidR="00A47337" w:rsidRPr="001469C1" w:rsidRDefault="00A47337" w:rsidP="00EB3C6A">
            <w:pPr>
              <w:pStyle w:val="NoSpacing"/>
            </w:pPr>
            <w:r w:rsidRPr="001469C1">
              <w:t>5</w:t>
            </w:r>
          </w:p>
        </w:tc>
        <w:tc>
          <w:tcPr>
            <w:tcW w:w="1620" w:type="dxa"/>
          </w:tcPr>
          <w:p w14:paraId="48581A2C" w14:textId="77777777" w:rsidR="00A47337" w:rsidRPr="001469C1" w:rsidRDefault="00A47337" w:rsidP="00EB3C6A">
            <w:pPr>
              <w:pStyle w:val="NoSpacing"/>
            </w:pPr>
            <w:r w:rsidRPr="001469C1">
              <w:t>1</w:t>
            </w:r>
          </w:p>
        </w:tc>
        <w:tc>
          <w:tcPr>
            <w:tcW w:w="1530" w:type="dxa"/>
          </w:tcPr>
          <w:p w14:paraId="76F0E52B" w14:textId="77777777" w:rsidR="00A47337" w:rsidRPr="001469C1" w:rsidRDefault="00A47337" w:rsidP="00EB3C6A">
            <w:pPr>
              <w:pStyle w:val="NoSpacing"/>
            </w:pPr>
            <w:r w:rsidRPr="001469C1">
              <w:t>0</w:t>
            </w:r>
          </w:p>
        </w:tc>
        <w:tc>
          <w:tcPr>
            <w:tcW w:w="2250" w:type="dxa"/>
          </w:tcPr>
          <w:p w14:paraId="1294A500" w14:textId="32794719" w:rsidR="00A47337" w:rsidRPr="001469C1" w:rsidRDefault="00556D3C" w:rsidP="00EB3C6A">
            <w:pPr>
              <w:pStyle w:val="NoSpacing"/>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A47337" w:rsidRPr="001469C1" w14:paraId="7433C3BC" w14:textId="77777777" w:rsidTr="00A47337">
        <w:tc>
          <w:tcPr>
            <w:tcW w:w="1728" w:type="dxa"/>
          </w:tcPr>
          <w:p w14:paraId="41252A5F" w14:textId="77777777" w:rsidR="00A47337" w:rsidRPr="001469C1" w:rsidRDefault="00A47337" w:rsidP="00EB3C6A">
            <w:pPr>
              <w:pStyle w:val="NoSpacing"/>
            </w:pPr>
            <w:r w:rsidRPr="001469C1">
              <w:t>6</w:t>
            </w:r>
          </w:p>
        </w:tc>
        <w:tc>
          <w:tcPr>
            <w:tcW w:w="1620" w:type="dxa"/>
          </w:tcPr>
          <w:p w14:paraId="49D757C0" w14:textId="77777777" w:rsidR="00A47337" w:rsidRPr="001469C1" w:rsidRDefault="00A47337" w:rsidP="00EB3C6A">
            <w:pPr>
              <w:pStyle w:val="NoSpacing"/>
            </w:pPr>
            <w:r w:rsidRPr="001469C1">
              <w:t>1</w:t>
            </w:r>
          </w:p>
        </w:tc>
        <w:tc>
          <w:tcPr>
            <w:tcW w:w="1530" w:type="dxa"/>
          </w:tcPr>
          <w:p w14:paraId="654E4766" w14:textId="77777777" w:rsidR="00A47337" w:rsidRPr="001469C1" w:rsidRDefault="00A47337" w:rsidP="00EB3C6A">
            <w:pPr>
              <w:pStyle w:val="NoSpacing"/>
            </w:pPr>
            <w:r w:rsidRPr="001469C1">
              <w:t>0</w:t>
            </w:r>
          </w:p>
        </w:tc>
        <w:tc>
          <w:tcPr>
            <w:tcW w:w="2250" w:type="dxa"/>
          </w:tcPr>
          <w:p w14:paraId="07160E6B" w14:textId="71A95A8D" w:rsidR="00A47337" w:rsidRPr="001469C1" w:rsidRDefault="00556D3C" w:rsidP="00EB3C6A">
            <w:pPr>
              <w:pStyle w:val="NoSpacing"/>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A47337" w:rsidRPr="001469C1" w14:paraId="706D8BFD" w14:textId="77777777" w:rsidTr="00A47337">
        <w:tc>
          <w:tcPr>
            <w:tcW w:w="1728" w:type="dxa"/>
          </w:tcPr>
          <w:p w14:paraId="00E8EB3A" w14:textId="77777777" w:rsidR="00A47337" w:rsidRPr="001469C1" w:rsidRDefault="00A47337" w:rsidP="00EB3C6A">
            <w:pPr>
              <w:pStyle w:val="NoSpacing"/>
            </w:pPr>
            <w:r w:rsidRPr="001469C1">
              <w:t>7</w:t>
            </w:r>
          </w:p>
        </w:tc>
        <w:tc>
          <w:tcPr>
            <w:tcW w:w="1620" w:type="dxa"/>
          </w:tcPr>
          <w:p w14:paraId="0294C127" w14:textId="77777777" w:rsidR="00A47337" w:rsidRPr="001469C1" w:rsidRDefault="00A47337" w:rsidP="00EB3C6A">
            <w:pPr>
              <w:pStyle w:val="NoSpacing"/>
            </w:pPr>
            <w:r w:rsidRPr="001469C1">
              <w:t>1</w:t>
            </w:r>
          </w:p>
        </w:tc>
        <w:tc>
          <w:tcPr>
            <w:tcW w:w="1530" w:type="dxa"/>
          </w:tcPr>
          <w:p w14:paraId="1FC2A7AC" w14:textId="77777777" w:rsidR="00A47337" w:rsidRPr="001469C1" w:rsidRDefault="00A47337" w:rsidP="00EB3C6A">
            <w:pPr>
              <w:pStyle w:val="NoSpacing"/>
            </w:pPr>
            <w:r w:rsidRPr="001469C1">
              <w:t>0</w:t>
            </w:r>
          </w:p>
        </w:tc>
        <w:tc>
          <w:tcPr>
            <w:tcW w:w="2250" w:type="dxa"/>
          </w:tcPr>
          <w:p w14:paraId="09A740CC" w14:textId="0903D693" w:rsidR="00A47337" w:rsidRPr="001469C1" w:rsidRDefault="00556D3C" w:rsidP="00EB3C6A">
            <w:pPr>
              <w:pStyle w:val="NoSpacing"/>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A47337" w:rsidRPr="001469C1" w14:paraId="329C497A" w14:textId="77777777" w:rsidTr="00A47337">
        <w:tc>
          <w:tcPr>
            <w:tcW w:w="1728" w:type="dxa"/>
          </w:tcPr>
          <w:p w14:paraId="35A0621C" w14:textId="77777777" w:rsidR="00A47337" w:rsidRPr="001469C1" w:rsidRDefault="00A47337" w:rsidP="00EB3C6A">
            <w:pPr>
              <w:pStyle w:val="NoSpacing"/>
            </w:pPr>
            <w:r w:rsidRPr="001469C1">
              <w:t>8</w:t>
            </w:r>
          </w:p>
        </w:tc>
        <w:tc>
          <w:tcPr>
            <w:tcW w:w="1620" w:type="dxa"/>
          </w:tcPr>
          <w:p w14:paraId="64E08B56" w14:textId="77777777" w:rsidR="00A47337" w:rsidRPr="001469C1" w:rsidRDefault="00A47337" w:rsidP="00EB3C6A">
            <w:pPr>
              <w:pStyle w:val="NoSpacing"/>
            </w:pPr>
            <w:r w:rsidRPr="001469C1">
              <w:t>1</w:t>
            </w:r>
          </w:p>
        </w:tc>
        <w:tc>
          <w:tcPr>
            <w:tcW w:w="1530" w:type="dxa"/>
          </w:tcPr>
          <w:p w14:paraId="154E40CE" w14:textId="77777777" w:rsidR="00A47337" w:rsidRPr="001469C1" w:rsidRDefault="00A47337" w:rsidP="00EB3C6A">
            <w:pPr>
              <w:pStyle w:val="NoSpacing"/>
            </w:pPr>
            <w:r w:rsidRPr="001469C1">
              <w:t>0</w:t>
            </w:r>
          </w:p>
        </w:tc>
        <w:tc>
          <w:tcPr>
            <w:tcW w:w="2250" w:type="dxa"/>
          </w:tcPr>
          <w:p w14:paraId="7618DB26" w14:textId="734B88E9" w:rsidR="00A47337" w:rsidRPr="001469C1" w:rsidRDefault="00556D3C" w:rsidP="00EB3C6A">
            <w:pPr>
              <w:pStyle w:val="NoSpacing"/>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276DE1" w:rsidRPr="001469C1" w14:paraId="1C4BABB4" w14:textId="77777777" w:rsidTr="00A47337">
        <w:tc>
          <w:tcPr>
            <w:tcW w:w="1728" w:type="dxa"/>
          </w:tcPr>
          <w:p w14:paraId="07606BEF" w14:textId="1E06D23D" w:rsidR="00276DE1" w:rsidRPr="001469C1" w:rsidRDefault="00276DE1" w:rsidP="00EB3C6A">
            <w:pPr>
              <w:pStyle w:val="NoSpacing"/>
            </w:pPr>
            <w:r>
              <w:t>9</w:t>
            </w:r>
          </w:p>
        </w:tc>
        <w:tc>
          <w:tcPr>
            <w:tcW w:w="1620" w:type="dxa"/>
          </w:tcPr>
          <w:p w14:paraId="19196BFF" w14:textId="06BC2A55" w:rsidR="00276DE1" w:rsidRPr="001469C1" w:rsidRDefault="00276DE1" w:rsidP="00EB3C6A">
            <w:pPr>
              <w:pStyle w:val="NoSpacing"/>
            </w:pPr>
            <w:r>
              <w:t>1</w:t>
            </w:r>
          </w:p>
        </w:tc>
        <w:tc>
          <w:tcPr>
            <w:tcW w:w="1530" w:type="dxa"/>
          </w:tcPr>
          <w:p w14:paraId="7F50C3A4" w14:textId="7BB0ACE2" w:rsidR="00276DE1" w:rsidRPr="001469C1" w:rsidRDefault="00276DE1" w:rsidP="00EB3C6A">
            <w:pPr>
              <w:pStyle w:val="NoSpacing"/>
            </w:pPr>
            <w:r>
              <w:t>0</w:t>
            </w:r>
          </w:p>
        </w:tc>
        <w:tc>
          <w:tcPr>
            <w:tcW w:w="2250" w:type="dxa"/>
          </w:tcPr>
          <w:p w14:paraId="586E58A6" w14:textId="4E0E9361" w:rsidR="00276DE1" w:rsidRDefault="00276DE1" w:rsidP="00EB3C6A">
            <w:pPr>
              <w:pStyle w:val="NoSpacing"/>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bl>
    <w:p w14:paraId="30BB8CC9" w14:textId="77777777" w:rsidR="00A47337" w:rsidRPr="001469C1" w:rsidRDefault="00A47337" w:rsidP="00EB3C6A">
      <w:pPr>
        <w:pStyle w:val="NoSpacing"/>
      </w:pPr>
    </w:p>
    <w:p w14:paraId="2614CF17" w14:textId="63CD0289" w:rsidR="00221CBE" w:rsidRPr="001469C1" w:rsidRDefault="00221CBE" w:rsidP="00EB3C6A">
      <w:pPr>
        <w:pStyle w:val="NoSpacing"/>
      </w:pPr>
    </w:p>
    <w:p w14:paraId="0759778E" w14:textId="77777777" w:rsidR="00221CBE" w:rsidRPr="001469C1" w:rsidRDefault="00221CBE" w:rsidP="00EB3C6A">
      <w:pPr>
        <w:pStyle w:val="NoSpacing"/>
      </w:pPr>
    </w:p>
    <w:p w14:paraId="0E4C4008" w14:textId="77777777" w:rsidR="00A47337" w:rsidRPr="001469C1" w:rsidRDefault="00A47337" w:rsidP="00EB3C6A">
      <w:pPr>
        <w:pStyle w:val="NoSpacing"/>
      </w:pPr>
    </w:p>
    <w:p w14:paraId="1E412449" w14:textId="77777777" w:rsidR="00A47337" w:rsidRPr="001469C1" w:rsidRDefault="00A47337" w:rsidP="00EB3C6A">
      <w:pPr>
        <w:pStyle w:val="NoSpacing"/>
        <w:rPr>
          <w:u w:val="single"/>
        </w:rPr>
      </w:pPr>
      <w:r w:rsidRPr="001469C1">
        <w:t>Name of Accountable Manager:</w:t>
      </w:r>
      <w:r w:rsidR="00B163AB">
        <w:tab/>
      </w:r>
      <w:r w:rsidR="00B163AB">
        <w:tab/>
      </w:r>
      <w:r w:rsidRPr="001469C1">
        <w:rPr>
          <w:u w:val="single"/>
        </w:rPr>
        <w:tab/>
      </w:r>
      <w:r w:rsidRPr="001469C1">
        <w:rPr>
          <w:u w:val="single"/>
        </w:rPr>
        <w:tab/>
      </w:r>
      <w:r w:rsidRPr="001469C1">
        <w:rPr>
          <w:u w:val="single"/>
        </w:rPr>
        <w:tab/>
      </w:r>
      <w:r w:rsidRPr="001469C1">
        <w:rPr>
          <w:u w:val="single"/>
        </w:rPr>
        <w:tab/>
      </w:r>
      <w:r w:rsidRPr="001469C1">
        <w:rPr>
          <w:u w:val="single"/>
        </w:rPr>
        <w:tab/>
      </w:r>
      <w:r w:rsidRPr="001469C1">
        <w:rPr>
          <w:u w:val="single"/>
        </w:rPr>
        <w:tab/>
      </w:r>
    </w:p>
    <w:p w14:paraId="4419D2E5" w14:textId="77777777" w:rsidR="00A47337" w:rsidRPr="001469C1" w:rsidRDefault="00A47337" w:rsidP="00EB3C6A">
      <w:pPr>
        <w:pStyle w:val="NoSpacing"/>
      </w:pPr>
    </w:p>
    <w:p w14:paraId="2DBC74E2" w14:textId="77777777" w:rsidR="00206390" w:rsidRPr="001469C1" w:rsidRDefault="00206390" w:rsidP="00EB3C6A">
      <w:pPr>
        <w:pStyle w:val="NoSpacing"/>
      </w:pPr>
    </w:p>
    <w:p w14:paraId="31DCC5D7" w14:textId="77777777" w:rsidR="00206390" w:rsidRPr="001469C1" w:rsidRDefault="00206390" w:rsidP="00EB3C6A">
      <w:pPr>
        <w:pStyle w:val="NoSpacing"/>
      </w:pPr>
    </w:p>
    <w:p w14:paraId="7D9E845F" w14:textId="77777777" w:rsidR="00A47337" w:rsidRPr="001469C1" w:rsidRDefault="00A47337" w:rsidP="00EB3C6A">
      <w:pPr>
        <w:pStyle w:val="NoSpacing"/>
      </w:pPr>
      <w:r w:rsidRPr="001469C1">
        <w:t>Signature of Accountable Manager:</w:t>
      </w:r>
      <w:r w:rsidR="00B163AB">
        <w:tab/>
      </w:r>
      <w:r w:rsidR="00B163AB" w:rsidRPr="001469C1">
        <w:rPr>
          <w:u w:val="single"/>
        </w:rPr>
        <w:tab/>
      </w:r>
      <w:r w:rsidR="00B163AB" w:rsidRPr="001469C1">
        <w:rPr>
          <w:u w:val="single"/>
        </w:rPr>
        <w:tab/>
      </w:r>
      <w:r w:rsidR="00B163AB" w:rsidRPr="001469C1">
        <w:rPr>
          <w:u w:val="single"/>
        </w:rPr>
        <w:tab/>
      </w:r>
      <w:r w:rsidR="00B163AB" w:rsidRPr="001469C1">
        <w:rPr>
          <w:u w:val="single"/>
        </w:rPr>
        <w:tab/>
      </w:r>
      <w:r w:rsidR="00B163AB" w:rsidRPr="001469C1">
        <w:rPr>
          <w:u w:val="single"/>
        </w:rPr>
        <w:tab/>
      </w:r>
      <w:r w:rsidR="00B163AB" w:rsidRPr="001469C1">
        <w:rPr>
          <w:u w:val="single"/>
        </w:rPr>
        <w:tab/>
      </w:r>
    </w:p>
    <w:p w14:paraId="4549245A" w14:textId="77777777" w:rsidR="00206390" w:rsidRPr="001469C1" w:rsidRDefault="00206390" w:rsidP="00EB3C6A">
      <w:pPr>
        <w:pStyle w:val="NoSpacing"/>
      </w:pPr>
    </w:p>
    <w:p w14:paraId="220463A5" w14:textId="77777777" w:rsidR="00206390" w:rsidRDefault="00206390" w:rsidP="00EB3C6A">
      <w:pPr>
        <w:pStyle w:val="NoSpacing"/>
      </w:pPr>
    </w:p>
    <w:p w14:paraId="1D6F6757" w14:textId="77777777" w:rsidR="00B163AB" w:rsidRPr="001469C1" w:rsidRDefault="00B163AB" w:rsidP="00EB3C6A">
      <w:pPr>
        <w:pStyle w:val="NoSpacing"/>
      </w:pPr>
    </w:p>
    <w:p w14:paraId="55DC4980" w14:textId="77777777" w:rsidR="00A47337" w:rsidRPr="001469C1" w:rsidRDefault="00A47337" w:rsidP="00EB3C6A">
      <w:pPr>
        <w:pStyle w:val="NoSpacing"/>
      </w:pPr>
      <w:r w:rsidRPr="001469C1">
        <w:t>Date:</w:t>
      </w:r>
      <w:r w:rsidR="00B163AB">
        <w:tab/>
      </w:r>
      <w:r w:rsidR="00B163AB">
        <w:tab/>
      </w:r>
      <w:r w:rsidR="00B163AB">
        <w:tab/>
      </w:r>
      <w:r w:rsidR="00B163AB">
        <w:tab/>
      </w:r>
      <w:r w:rsidR="00B163AB">
        <w:tab/>
      </w:r>
      <w:r w:rsidR="00B163AB" w:rsidRPr="00B163AB">
        <w:rPr>
          <w:u w:val="single"/>
        </w:rPr>
        <w:t xml:space="preserve"> </w:t>
      </w:r>
      <w:r w:rsidR="00B163AB" w:rsidRPr="001469C1">
        <w:rPr>
          <w:u w:val="single"/>
        </w:rPr>
        <w:tab/>
      </w:r>
      <w:r w:rsidR="00B163AB" w:rsidRPr="001469C1">
        <w:rPr>
          <w:u w:val="single"/>
        </w:rPr>
        <w:tab/>
      </w:r>
      <w:r w:rsidR="00B163AB" w:rsidRPr="001469C1">
        <w:rPr>
          <w:u w:val="single"/>
        </w:rPr>
        <w:tab/>
      </w:r>
      <w:r w:rsidR="00B163AB" w:rsidRPr="001469C1">
        <w:rPr>
          <w:u w:val="single"/>
        </w:rPr>
        <w:tab/>
      </w:r>
      <w:r w:rsidR="00B163AB" w:rsidRPr="001469C1">
        <w:rPr>
          <w:u w:val="single"/>
        </w:rPr>
        <w:tab/>
      </w:r>
      <w:r w:rsidR="00B163AB" w:rsidRPr="001469C1">
        <w:rPr>
          <w:u w:val="single"/>
        </w:rPr>
        <w:tab/>
      </w:r>
    </w:p>
    <w:p w14:paraId="7EFC859E" w14:textId="77777777" w:rsidR="00A47337" w:rsidRPr="001469C1" w:rsidRDefault="00A47337" w:rsidP="00EB3C6A">
      <w:pPr>
        <w:pStyle w:val="NoSpacing"/>
      </w:pPr>
    </w:p>
    <w:p w14:paraId="389F0199" w14:textId="77777777" w:rsidR="00221CBE" w:rsidRPr="001469C1" w:rsidRDefault="00221CBE">
      <w:pPr>
        <w:rPr>
          <w:lang w:val="en-GB"/>
        </w:rPr>
      </w:pPr>
      <w:r w:rsidRPr="001469C1">
        <w:rPr>
          <w:lang w:val="en-GB"/>
        </w:rPr>
        <w:br w:type="page"/>
      </w:r>
    </w:p>
    <w:p w14:paraId="470D2685" w14:textId="77777777" w:rsidR="00221CBE" w:rsidRPr="001469C1" w:rsidRDefault="00DE46D8" w:rsidP="003C2930">
      <w:pPr>
        <w:pStyle w:val="Heading1"/>
      </w:pPr>
      <w:bookmarkStart w:id="2" w:name="_Toc115874878"/>
      <w:r w:rsidRPr="001469C1">
        <w:lastRenderedPageBreak/>
        <w:t>General</w:t>
      </w:r>
      <w:bookmarkEnd w:id="2"/>
    </w:p>
    <w:p w14:paraId="5E8B9149" w14:textId="77777777" w:rsidR="005F71A1" w:rsidRPr="001469C1" w:rsidRDefault="005F71A1" w:rsidP="00EB3C6A">
      <w:pPr>
        <w:pStyle w:val="NoSpacing"/>
      </w:pPr>
      <w:r w:rsidRPr="001469C1">
        <w:t xml:space="preserve">This supplement is provided to meet the requirements of the </w:t>
      </w:r>
      <w:r w:rsidR="0021094F" w:rsidRPr="001469C1">
        <w:t>Guernsey</w:t>
      </w:r>
      <w:r w:rsidRPr="001469C1">
        <w:t xml:space="preserve"> Aviation Requirements </w:t>
      </w:r>
      <w:r w:rsidR="0021094F" w:rsidRPr="001469C1">
        <w:t>(</w:t>
      </w:r>
      <w:r w:rsidR="00AE2A70" w:rsidRPr="001469C1">
        <w:t>GAR</w:t>
      </w:r>
      <w:r w:rsidR="0021094F" w:rsidRPr="001469C1">
        <w:t>)</w:t>
      </w:r>
      <w:r w:rsidRPr="001469C1">
        <w:t xml:space="preserve"> Part 145 Option</w:t>
      </w:r>
      <w:r w:rsidR="00AE457F">
        <w:t>s</w:t>
      </w:r>
      <w:r w:rsidR="006370AD" w:rsidRPr="001469C1">
        <w:t xml:space="preserve"> </w:t>
      </w:r>
      <w:r w:rsidRPr="001469C1">
        <w:t xml:space="preserve">1 </w:t>
      </w:r>
      <w:r w:rsidR="00AE457F">
        <w:t xml:space="preserve">and 2 </w:t>
      </w:r>
      <w:r w:rsidR="00D86541" w:rsidRPr="001469C1">
        <w:t xml:space="preserve">Maintenance Organisation </w:t>
      </w:r>
      <w:r w:rsidRPr="001469C1">
        <w:t xml:space="preserve">approval </w:t>
      </w:r>
      <w:r w:rsidR="00F665B7" w:rsidRPr="001469C1">
        <w:t xml:space="preserve">validation </w:t>
      </w:r>
      <w:r w:rsidRPr="001469C1">
        <w:t xml:space="preserve">issued by the </w:t>
      </w:r>
      <w:r w:rsidR="00AE457F">
        <w:t xml:space="preserve">Bailiwick of Guernsey Director of Civil Aviation </w:t>
      </w:r>
      <w:r w:rsidR="0021094F" w:rsidRPr="001469C1">
        <w:t>(</w:t>
      </w:r>
      <w:r w:rsidR="008F1BBE">
        <w:t xml:space="preserve">hereafter: </w:t>
      </w:r>
      <w:r w:rsidR="00AE457F">
        <w:t>DCA</w:t>
      </w:r>
      <w:r w:rsidR="0021094F" w:rsidRPr="001469C1">
        <w:t>)</w:t>
      </w:r>
      <w:r w:rsidR="000046AC">
        <w:t xml:space="preserve"> and administered by the Guernsey Aircraft Registry (hereafter: 2-REG)</w:t>
      </w:r>
      <w:r w:rsidRPr="001469C1">
        <w:t xml:space="preserve">. </w:t>
      </w:r>
    </w:p>
    <w:p w14:paraId="2B51769C" w14:textId="77777777" w:rsidR="005F71A1" w:rsidRPr="001469C1" w:rsidRDefault="005F71A1" w:rsidP="00EB3C6A">
      <w:pPr>
        <w:pStyle w:val="NoSpacing"/>
      </w:pPr>
    </w:p>
    <w:p w14:paraId="6F401762" w14:textId="77777777" w:rsidR="00AE457F" w:rsidRDefault="005F71A1" w:rsidP="00EB3C6A">
      <w:pPr>
        <w:pStyle w:val="NoSpacing"/>
      </w:pPr>
      <w:r w:rsidRPr="001469C1">
        <w:t xml:space="preserve">The </w:t>
      </w:r>
      <w:r w:rsidR="00D86541" w:rsidRPr="001469C1">
        <w:t xml:space="preserve">Maintenance Organisation </w:t>
      </w:r>
      <w:r w:rsidRPr="001469C1">
        <w:t xml:space="preserve">approval </w:t>
      </w:r>
      <w:r w:rsidR="00F665B7" w:rsidRPr="001469C1">
        <w:t xml:space="preserve">validation </w:t>
      </w:r>
      <w:r w:rsidRPr="001469C1">
        <w:t>is based on a valid</w:t>
      </w:r>
      <w:r w:rsidR="003C2930">
        <w:t xml:space="preserve"> </w:t>
      </w:r>
      <w:r w:rsidR="00DF759F">
        <w:t xml:space="preserve">foreign </w:t>
      </w:r>
      <w:r w:rsidRPr="001469C1">
        <w:t>approval</w:t>
      </w:r>
      <w:r w:rsidR="00F665B7" w:rsidRPr="001469C1">
        <w:t xml:space="preserve">, </w:t>
      </w:r>
      <w:r w:rsidRPr="001469C1">
        <w:t xml:space="preserve">reference </w:t>
      </w:r>
      <w:r w:rsidR="00DF759F">
        <w:fldChar w:fldCharType="begin">
          <w:ffData>
            <w:name w:val=""/>
            <w:enabled/>
            <w:calcOnExit w:val="0"/>
            <w:textInput>
              <w:default w:val="[foreign issuing authority][approval number]"/>
            </w:textInput>
          </w:ffData>
        </w:fldChar>
      </w:r>
      <w:r w:rsidR="00DF759F">
        <w:instrText xml:space="preserve"> FORMTEXT </w:instrText>
      </w:r>
      <w:r w:rsidR="00DF759F">
        <w:fldChar w:fldCharType="separate"/>
      </w:r>
      <w:r w:rsidR="00DF759F">
        <w:rPr>
          <w:noProof/>
        </w:rPr>
        <w:t>[foreign issuing authority][approval number]</w:t>
      </w:r>
      <w:r w:rsidR="00DF759F">
        <w:fldChar w:fldCharType="end"/>
      </w:r>
      <w:r w:rsidR="000046AC">
        <w:t xml:space="preserve"> (hereafter: host approval)</w:t>
      </w:r>
      <w:r w:rsidR="00625C04">
        <w:t>, a</w:t>
      </w:r>
      <w:r w:rsidRPr="001469C1">
        <w:t>nd supplements th</w:t>
      </w:r>
      <w:r w:rsidR="00DF759F">
        <w:t xml:space="preserve">at </w:t>
      </w:r>
      <w:r w:rsidRPr="001469C1">
        <w:t>approv</w:t>
      </w:r>
      <w:r w:rsidR="00DF759F">
        <w:t>al.</w:t>
      </w:r>
      <w:r w:rsidRPr="001469C1">
        <w:t xml:space="preserve"> </w:t>
      </w:r>
    </w:p>
    <w:p w14:paraId="08CE0D35" w14:textId="77777777" w:rsidR="00AE457F" w:rsidRDefault="00AE457F" w:rsidP="00EB3C6A">
      <w:pPr>
        <w:pStyle w:val="NoSpacing"/>
      </w:pPr>
    </w:p>
    <w:p w14:paraId="63DD4E71" w14:textId="20C8B58F" w:rsidR="005F71A1" w:rsidRDefault="00000000" w:rsidP="00EB3C6A">
      <w:pPr>
        <w:pStyle w:val="NoSpacing"/>
      </w:pPr>
      <w:sdt>
        <w:sdtPr>
          <w:alias w:val="Company"/>
          <w:tag w:val=""/>
          <w:id w:val="-1694454964"/>
          <w:placeholder>
            <w:docPart w:val="EF14FF131005418FAE43FB0527EFDBCB"/>
          </w:placeholder>
          <w:showingPlcHdr/>
          <w:dataBinding w:prefixMappings="xmlns:ns0='http://schemas.openxmlformats.org/officeDocument/2006/extended-properties' " w:xpath="/ns0:Properties[1]/ns0:Company[1]" w:storeItemID="{6668398D-A668-4E3E-A5EB-62B293D839F1}"/>
          <w:text/>
        </w:sdtPr>
        <w:sdtContent>
          <w:r w:rsidR="00BD768D" w:rsidRPr="00346AC0">
            <w:rPr>
              <w:rStyle w:val="PlaceholderText"/>
            </w:rPr>
            <w:t>[Company]</w:t>
          </w:r>
        </w:sdtContent>
      </w:sdt>
      <w:r w:rsidR="00BD768D" w:rsidRPr="001469C1">
        <w:t xml:space="preserve"> </w:t>
      </w:r>
      <w:r w:rsidR="005F71A1" w:rsidRPr="001469C1">
        <w:t xml:space="preserve">will perform and certify maintenance on </w:t>
      </w:r>
      <w:r w:rsidR="008F1BBE">
        <w:t>Guernsey</w:t>
      </w:r>
      <w:r w:rsidR="005F71A1" w:rsidRPr="001469C1">
        <w:t xml:space="preserve"> registered aircraft in accordance with the procedures defined in the</w:t>
      </w:r>
      <w:r w:rsidR="00737254">
        <w:t xml:space="preserve"> host </w:t>
      </w:r>
      <w:r w:rsidR="005F71A1" w:rsidRPr="001469C1">
        <w:t>approv</w:t>
      </w:r>
      <w:r w:rsidR="00737254">
        <w:t>al</w:t>
      </w:r>
      <w:r w:rsidR="00813DD2">
        <w:t xml:space="preserve">, the </w:t>
      </w:r>
      <w:r w:rsidR="00813DD2">
        <w:fldChar w:fldCharType="begin">
          <w:ffData>
            <w:name w:val=""/>
            <w:enabled/>
            <w:calcOnExit w:val="0"/>
            <w:textInput>
              <w:default w:val="[MOE/RSM]"/>
            </w:textInput>
          </w:ffData>
        </w:fldChar>
      </w:r>
      <w:r w:rsidR="00813DD2">
        <w:instrText xml:space="preserve"> FORMTEXT </w:instrText>
      </w:r>
      <w:r w:rsidR="00813DD2">
        <w:fldChar w:fldCharType="separate"/>
      </w:r>
      <w:r w:rsidR="00813DD2">
        <w:rPr>
          <w:noProof/>
        </w:rPr>
        <w:t>[MOE/RSM]</w:t>
      </w:r>
      <w:r w:rsidR="00813DD2">
        <w:fldChar w:fldCharType="end"/>
      </w:r>
      <w:r w:rsidR="00813DD2">
        <w:t xml:space="preserve">, as approved by the foreign </w:t>
      </w:r>
      <w:proofErr w:type="gramStart"/>
      <w:r w:rsidR="00813DD2">
        <w:t xml:space="preserve">authority </w:t>
      </w:r>
      <w:r w:rsidR="00625C04">
        <w:t xml:space="preserve"> </w:t>
      </w:r>
      <w:r w:rsidR="00737254">
        <w:t>and</w:t>
      </w:r>
      <w:proofErr w:type="gramEnd"/>
      <w:r w:rsidR="00737254">
        <w:t xml:space="preserve"> </w:t>
      </w:r>
      <w:r w:rsidR="005F71A1" w:rsidRPr="001469C1">
        <w:t xml:space="preserve">with this supplement. </w:t>
      </w:r>
      <w:r w:rsidR="003C2930">
        <w:t xml:space="preserve"> </w:t>
      </w:r>
    </w:p>
    <w:p w14:paraId="3C173AFD" w14:textId="77777777" w:rsidR="00AE457F" w:rsidRDefault="00AE457F" w:rsidP="00EB3C6A">
      <w:pPr>
        <w:pStyle w:val="NoSpacing"/>
      </w:pPr>
    </w:p>
    <w:p w14:paraId="623ED200" w14:textId="77777777" w:rsidR="005F71A1" w:rsidRPr="001469C1" w:rsidRDefault="005F71A1" w:rsidP="00EB3C6A">
      <w:pPr>
        <w:pStyle w:val="NoSpacing"/>
      </w:pPr>
      <w:r w:rsidRPr="001469C1">
        <w:t>When maintenance is performed and certified in accordance with the referenced</w:t>
      </w:r>
      <w:r w:rsidR="00625C04">
        <w:rPr>
          <w:iCs/>
          <w:color w:val="FF0000"/>
        </w:rPr>
        <w:t xml:space="preserve"> </w:t>
      </w:r>
      <w:r w:rsidR="00625C04">
        <w:fldChar w:fldCharType="begin">
          <w:ffData>
            <w:name w:val=""/>
            <w:enabled/>
            <w:calcOnExit w:val="0"/>
            <w:textInput>
              <w:default w:val="[MOE/RSM]"/>
            </w:textInput>
          </w:ffData>
        </w:fldChar>
      </w:r>
      <w:r w:rsidR="00625C04">
        <w:instrText xml:space="preserve"> FORMTEXT </w:instrText>
      </w:r>
      <w:r w:rsidR="00625C04">
        <w:fldChar w:fldCharType="separate"/>
      </w:r>
      <w:r w:rsidR="00625C04">
        <w:rPr>
          <w:noProof/>
        </w:rPr>
        <w:t>[MOE/RSM]</w:t>
      </w:r>
      <w:r w:rsidR="00625C04">
        <w:fldChar w:fldCharType="end"/>
      </w:r>
      <w:r w:rsidR="00625C04">
        <w:t xml:space="preserve"> </w:t>
      </w:r>
      <w:r w:rsidR="00AE457F">
        <w:t xml:space="preserve">and </w:t>
      </w:r>
      <w:r w:rsidRPr="001469C1">
        <w:t xml:space="preserve">this supplement, it is accepted this meets the requirements of </w:t>
      </w:r>
      <w:r w:rsidR="00AE2A70" w:rsidRPr="001469C1">
        <w:t>GAR</w:t>
      </w:r>
      <w:r w:rsidRPr="001469C1">
        <w:t xml:space="preserve"> Part 145 subpart</w:t>
      </w:r>
      <w:r w:rsidR="008F1BBE">
        <w:t>s</w:t>
      </w:r>
      <w:r w:rsidRPr="001469C1">
        <w:t xml:space="preserve"> A</w:t>
      </w:r>
      <w:r w:rsidR="0021094F" w:rsidRPr="001469C1">
        <w:t xml:space="preserve"> and</w:t>
      </w:r>
      <w:r w:rsidR="00065F6D" w:rsidRPr="001469C1">
        <w:t xml:space="preserve"> </w:t>
      </w:r>
      <w:r w:rsidRPr="001469C1">
        <w:t xml:space="preserve">C and the relevant requirements of </w:t>
      </w:r>
      <w:r w:rsidR="00AE2A70" w:rsidRPr="001469C1">
        <w:t>GAR</w:t>
      </w:r>
      <w:r w:rsidRPr="001469C1">
        <w:t xml:space="preserve"> Part 43.</w:t>
      </w:r>
    </w:p>
    <w:p w14:paraId="1F0B3EE4" w14:textId="77777777" w:rsidR="00DE46D8" w:rsidRPr="001469C1" w:rsidRDefault="008E5DA3" w:rsidP="003C2930">
      <w:pPr>
        <w:pStyle w:val="Heading1"/>
      </w:pPr>
      <w:bookmarkStart w:id="3" w:name="_Toc115874879"/>
      <w:r w:rsidRPr="001469C1">
        <w:t>Scope</w:t>
      </w:r>
      <w:bookmarkEnd w:id="3"/>
    </w:p>
    <w:p w14:paraId="0D787218" w14:textId="77777777" w:rsidR="005F71A1" w:rsidRPr="00625C04" w:rsidRDefault="005F71A1" w:rsidP="00EB3C6A">
      <w:pPr>
        <w:pStyle w:val="NoSpacing"/>
        <w:rPr>
          <w:bCs/>
        </w:rPr>
      </w:pPr>
      <w:r w:rsidRPr="001469C1">
        <w:t>This supplement stipulates the conditions under which</w:t>
      </w:r>
      <w:r w:rsidR="00364D46">
        <w:t xml:space="preserve"> </w:t>
      </w:r>
      <w:sdt>
        <w:sdtPr>
          <w:rPr>
            <w:b/>
            <w:sz w:val="30"/>
            <w:szCs w:val="30"/>
          </w:rPr>
          <w:alias w:val="Company"/>
          <w:tag w:val=""/>
          <w:id w:val="1839647902"/>
          <w:placeholder>
            <w:docPart w:val="4928855E3EF94555BBCA9C399D503E40"/>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364D46">
        <w:t xml:space="preserve"> </w:t>
      </w:r>
      <w:r w:rsidRPr="001469C1">
        <w:t xml:space="preserve">undertakes maintenance of </w:t>
      </w:r>
      <w:r w:rsidR="008F1BBE">
        <w:t xml:space="preserve">Guernsey </w:t>
      </w:r>
      <w:r w:rsidRPr="001469C1">
        <w:t xml:space="preserve">registered </w:t>
      </w:r>
      <w:r w:rsidR="0021094F" w:rsidRPr="001469C1">
        <w:t>aircraft</w:t>
      </w:r>
      <w:r w:rsidRPr="001469C1">
        <w:t>.</w:t>
      </w:r>
    </w:p>
    <w:p w14:paraId="60BDBE36" w14:textId="77777777" w:rsidR="005F71A1" w:rsidRPr="001469C1" w:rsidRDefault="005F71A1" w:rsidP="003C2930">
      <w:pPr>
        <w:pStyle w:val="Heading1"/>
      </w:pPr>
      <w:bookmarkStart w:id="4" w:name="_Toc115874880"/>
      <w:r w:rsidRPr="001469C1">
        <w:t>Standards</w:t>
      </w:r>
      <w:bookmarkEnd w:id="4"/>
    </w:p>
    <w:p w14:paraId="6A36FFFF" w14:textId="77777777" w:rsidR="005F71A1" w:rsidRPr="001469C1" w:rsidRDefault="005F71A1" w:rsidP="00EB3C6A">
      <w:pPr>
        <w:pStyle w:val="NoSpacing"/>
      </w:pPr>
      <w:r w:rsidRPr="001469C1">
        <w:t xml:space="preserve">The standards and procedures used </w:t>
      </w:r>
      <w:r w:rsidR="00DF759F">
        <w:t xml:space="preserve">by </w:t>
      </w:r>
      <w:sdt>
        <w:sdtPr>
          <w:rPr>
            <w:b/>
            <w:sz w:val="30"/>
            <w:szCs w:val="30"/>
          </w:rPr>
          <w:alias w:val="Company"/>
          <w:tag w:val=""/>
          <w:id w:val="-359362875"/>
          <w:placeholder>
            <w:docPart w:val="7DC340794FAC43A697BEFF86E40BFC58"/>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DF759F">
        <w:t xml:space="preserve"> </w:t>
      </w:r>
      <w:r w:rsidRPr="001469C1">
        <w:t xml:space="preserve">are </w:t>
      </w:r>
      <w:r w:rsidR="009F02AE">
        <w:t xml:space="preserve">those of the host approval issuing authority, GAR </w:t>
      </w:r>
      <w:proofErr w:type="gramStart"/>
      <w:r w:rsidR="009F02AE">
        <w:t>145</w:t>
      </w:r>
      <w:proofErr w:type="gramEnd"/>
      <w:r w:rsidR="009F02AE">
        <w:t xml:space="preserve"> and </w:t>
      </w:r>
      <w:r w:rsidRPr="001469C1">
        <w:t>this supplement.</w:t>
      </w:r>
    </w:p>
    <w:p w14:paraId="5B07C66E" w14:textId="77777777" w:rsidR="005F71A1" w:rsidRPr="001469C1" w:rsidRDefault="005F71A1" w:rsidP="003C2930">
      <w:pPr>
        <w:pStyle w:val="Heading1"/>
      </w:pPr>
      <w:bookmarkStart w:id="5" w:name="_Toc115874881"/>
      <w:r w:rsidRPr="001469C1">
        <w:t xml:space="preserve">Maintenance Organisation Exposition </w:t>
      </w:r>
      <w:r w:rsidR="0021094F" w:rsidRPr="001469C1">
        <w:t>(</w:t>
      </w:r>
      <w:r w:rsidRPr="001469C1">
        <w:t>MOE</w:t>
      </w:r>
      <w:r w:rsidR="0021094F" w:rsidRPr="001469C1">
        <w:t>)</w:t>
      </w:r>
      <w:r w:rsidR="003C5678" w:rsidRPr="001469C1">
        <w:t>/Repair Station Manual (RSM)</w:t>
      </w:r>
      <w:bookmarkEnd w:id="5"/>
    </w:p>
    <w:p w14:paraId="54546046" w14:textId="77777777" w:rsidR="005F71A1" w:rsidRDefault="005F71A1" w:rsidP="00EB3C6A">
      <w:pPr>
        <w:pStyle w:val="NoSpacing"/>
      </w:pPr>
      <w:r w:rsidRPr="001469C1">
        <w:t>A copy of</w:t>
      </w:r>
      <w:r w:rsidR="00625C04">
        <w:t xml:space="preserve"> </w:t>
      </w:r>
      <w:sdt>
        <w:sdtPr>
          <w:alias w:val="Company"/>
          <w:tag w:val=""/>
          <w:id w:val="-499890922"/>
          <w:placeholder>
            <w:docPart w:val="90B50F35AA8E42598B126ADAAB0CFF53"/>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364D46">
        <w:t>’</w:t>
      </w:r>
      <w:r w:rsidR="00625C04">
        <w:t>s</w:t>
      </w:r>
      <w:r w:rsidR="00625C04" w:rsidRPr="001469C1">
        <w:t xml:space="preserve"> </w:t>
      </w:r>
      <w:r w:rsidRPr="001469C1">
        <w:t xml:space="preserve">approved </w:t>
      </w:r>
      <w:r w:rsidR="00625C04">
        <w:fldChar w:fldCharType="begin">
          <w:ffData>
            <w:name w:val=""/>
            <w:enabled/>
            <w:calcOnExit w:val="0"/>
            <w:textInput>
              <w:default w:val="[MOE/RSM]"/>
            </w:textInput>
          </w:ffData>
        </w:fldChar>
      </w:r>
      <w:r w:rsidR="00625C04">
        <w:instrText xml:space="preserve"> FORMTEXT </w:instrText>
      </w:r>
      <w:r w:rsidR="00625C04">
        <w:fldChar w:fldCharType="separate"/>
      </w:r>
      <w:r w:rsidR="00625C04">
        <w:rPr>
          <w:noProof/>
        </w:rPr>
        <w:t>[MOE/RSM]</w:t>
      </w:r>
      <w:r w:rsidR="00625C04">
        <w:fldChar w:fldCharType="end"/>
      </w:r>
      <w:r w:rsidR="00625C04">
        <w:t xml:space="preserve"> </w:t>
      </w:r>
      <w:r w:rsidRPr="001469C1">
        <w:t xml:space="preserve">together with this supplement are supplied to </w:t>
      </w:r>
      <w:r w:rsidR="000046AC">
        <w:t>2-REG</w:t>
      </w:r>
      <w:r w:rsidRPr="001469C1">
        <w:t xml:space="preserve"> in the English language to demonstrate compliance with </w:t>
      </w:r>
      <w:r w:rsidR="00AE2A70" w:rsidRPr="001469C1">
        <w:t>GAR</w:t>
      </w:r>
      <w:r w:rsidRPr="001469C1">
        <w:t xml:space="preserve"> 145.</w:t>
      </w:r>
      <w:r w:rsidR="0052158C" w:rsidRPr="001469C1">
        <w:t>9</w:t>
      </w:r>
      <w:r w:rsidR="00F665B7" w:rsidRPr="001469C1">
        <w:t>(a).</w:t>
      </w:r>
    </w:p>
    <w:p w14:paraId="43FE3000" w14:textId="77777777" w:rsidR="00813DD2" w:rsidRPr="001469C1" w:rsidRDefault="00813DD2" w:rsidP="00813DD2">
      <w:pPr>
        <w:pStyle w:val="Heading1"/>
      </w:pPr>
      <w:bookmarkStart w:id="6" w:name="_Toc115874882"/>
      <w:r>
        <w:t>Maintenance Control Manual</w:t>
      </w:r>
      <w:bookmarkEnd w:id="6"/>
    </w:p>
    <w:p w14:paraId="09845049" w14:textId="77777777" w:rsidR="00E67D48" w:rsidRDefault="00000000" w:rsidP="00813DD2">
      <w:pPr>
        <w:pStyle w:val="NoSpacing"/>
      </w:pPr>
      <w:sdt>
        <w:sdtPr>
          <w:rPr>
            <w:b/>
            <w:sz w:val="30"/>
            <w:szCs w:val="30"/>
          </w:rPr>
          <w:alias w:val="Company"/>
          <w:tag w:val=""/>
          <w:id w:val="450600191"/>
          <w:placeholder>
            <w:docPart w:val="FC46C728975A4724BDD748B93CDF81E4"/>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364D46">
        <w:t xml:space="preserve"> </w:t>
      </w:r>
      <w:r w:rsidR="00813DD2">
        <w:t xml:space="preserve">will have arrangements to hold copies of any applicable Maintenance Control Manual and has established procedures for ensuring current issue are available </w:t>
      </w:r>
      <w:r w:rsidR="00E67D48">
        <w:t xml:space="preserve">to personnel at all locations where they need access to such documentation </w:t>
      </w:r>
      <w:r w:rsidR="00813DD2">
        <w:t xml:space="preserve">in </w:t>
      </w:r>
      <w:r w:rsidR="00E67D48">
        <w:fldChar w:fldCharType="begin">
          <w:ffData>
            <w:name w:val=""/>
            <w:enabled/>
            <w:calcOnExit w:val="0"/>
            <w:textInput>
              <w:default w:val="[MOE/RSM]"/>
            </w:textInput>
          </w:ffData>
        </w:fldChar>
      </w:r>
      <w:r w:rsidR="00E67D48">
        <w:instrText xml:space="preserve"> FORMTEXT </w:instrText>
      </w:r>
      <w:r w:rsidR="00E67D48">
        <w:fldChar w:fldCharType="separate"/>
      </w:r>
      <w:r w:rsidR="00E67D48">
        <w:rPr>
          <w:noProof/>
        </w:rPr>
        <w:t>[MOE/RSM]</w:t>
      </w:r>
      <w:r w:rsidR="00E67D48">
        <w:fldChar w:fldCharType="end"/>
      </w:r>
      <w:r w:rsidR="00E67D48" w:rsidRPr="001469C1">
        <w:t xml:space="preserve"> </w:t>
      </w:r>
      <w:r w:rsidR="00E67D48">
        <w:t xml:space="preserve">section </w:t>
      </w:r>
      <w:r w:rsidR="00E67D48">
        <w:fldChar w:fldCharType="begin">
          <w:ffData>
            <w:name w:val=""/>
            <w:enabled/>
            <w:calcOnExit w:val="0"/>
            <w:textInput>
              <w:default w:val="[MOE/RSM's reference here]"/>
            </w:textInput>
          </w:ffData>
        </w:fldChar>
      </w:r>
      <w:r w:rsidR="00E67D48">
        <w:instrText xml:space="preserve"> FORMTEXT </w:instrText>
      </w:r>
      <w:r w:rsidR="00E67D48">
        <w:fldChar w:fldCharType="separate"/>
      </w:r>
      <w:r w:rsidR="00E67D48">
        <w:rPr>
          <w:noProof/>
        </w:rPr>
        <w:t>[MOE/RSM's reference here]</w:t>
      </w:r>
      <w:r w:rsidR="00E67D48">
        <w:fldChar w:fldCharType="end"/>
      </w:r>
      <w:r w:rsidR="00E67D48">
        <w:t>.</w:t>
      </w:r>
    </w:p>
    <w:p w14:paraId="3408C3A8" w14:textId="77777777" w:rsidR="007E1711" w:rsidRPr="001469C1" w:rsidRDefault="00737254" w:rsidP="007E1711">
      <w:pPr>
        <w:pStyle w:val="Heading1"/>
      </w:pPr>
      <w:bookmarkStart w:id="7" w:name="_Toc115874883"/>
      <w:r>
        <w:lastRenderedPageBreak/>
        <w:t>Privileges of validation holder</w:t>
      </w:r>
      <w:bookmarkEnd w:id="7"/>
    </w:p>
    <w:p w14:paraId="4F46D447" w14:textId="77777777" w:rsidR="00737254" w:rsidRDefault="007E1711" w:rsidP="007E1711">
      <w:pPr>
        <w:pStyle w:val="NoSpacing"/>
      </w:pPr>
      <w:r w:rsidRPr="001469C1">
        <w:t xml:space="preserve">The </w:t>
      </w:r>
      <w:r w:rsidR="00737254">
        <w:t xml:space="preserve">capability and scope of approval </w:t>
      </w:r>
      <w:r w:rsidRPr="001469C1">
        <w:t xml:space="preserve">used </w:t>
      </w:r>
      <w:r>
        <w:t xml:space="preserve">by </w:t>
      </w:r>
      <w:sdt>
        <w:sdtPr>
          <w:rPr>
            <w:b/>
            <w:sz w:val="30"/>
            <w:szCs w:val="30"/>
          </w:rPr>
          <w:alias w:val="Company"/>
          <w:tag w:val=""/>
          <w:id w:val="2043946879"/>
          <w:placeholder>
            <w:docPart w:val="D71B411ECA614884A44484179C0B1CD3"/>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t xml:space="preserve"> for maintaining and releasing to service Guernsey registered aircraft </w:t>
      </w:r>
      <w:r w:rsidRPr="001469C1">
        <w:t>are specified in</w:t>
      </w:r>
      <w:r w:rsidR="008F7B73">
        <w:t xml:space="preserve"> </w:t>
      </w:r>
      <w:r>
        <w:fldChar w:fldCharType="begin">
          <w:ffData>
            <w:name w:val=""/>
            <w:enabled/>
            <w:calcOnExit w:val="0"/>
            <w:textInput>
              <w:default w:val="[MOE/RSM]"/>
            </w:textInput>
          </w:ffData>
        </w:fldChar>
      </w:r>
      <w:r>
        <w:instrText xml:space="preserve"> FORMTEXT </w:instrText>
      </w:r>
      <w:r>
        <w:fldChar w:fldCharType="separate"/>
      </w:r>
      <w:r>
        <w:rPr>
          <w:noProof/>
        </w:rPr>
        <w:t>[MOE/RSM]</w:t>
      </w:r>
      <w:r>
        <w:fldChar w:fldCharType="end"/>
      </w:r>
      <w:r w:rsidRPr="001469C1">
        <w:t xml:space="preserve"> </w:t>
      </w:r>
      <w:r>
        <w:t xml:space="preserve">section </w:t>
      </w:r>
      <w:r>
        <w:fldChar w:fldCharType="begin">
          <w:ffData>
            <w:name w:val=""/>
            <w:enabled/>
            <w:calcOnExit w:val="0"/>
            <w:textInput>
              <w:default w:val="[MOE/RSM's reference here]"/>
            </w:textInput>
          </w:ffData>
        </w:fldChar>
      </w:r>
      <w:r>
        <w:instrText xml:space="preserve"> FORMTEXT </w:instrText>
      </w:r>
      <w:r>
        <w:fldChar w:fldCharType="separate"/>
      </w:r>
      <w:r>
        <w:rPr>
          <w:noProof/>
        </w:rPr>
        <w:t>[MOE/RSM's reference here]</w:t>
      </w:r>
      <w:r>
        <w:fldChar w:fldCharType="end"/>
      </w:r>
      <w:r>
        <w:t>.</w:t>
      </w:r>
    </w:p>
    <w:p w14:paraId="6B4A963C" w14:textId="77777777" w:rsidR="00737254" w:rsidRPr="001469C1" w:rsidRDefault="00737254" w:rsidP="00737254">
      <w:pPr>
        <w:pStyle w:val="Heading1"/>
      </w:pPr>
      <w:bookmarkStart w:id="8" w:name="_Toc115874884"/>
      <w:r>
        <w:t>Approved locations</w:t>
      </w:r>
      <w:bookmarkEnd w:id="8"/>
    </w:p>
    <w:p w14:paraId="277271F6" w14:textId="77777777" w:rsidR="00737254" w:rsidRDefault="00737254" w:rsidP="00737254">
      <w:pPr>
        <w:pStyle w:val="NoSpacing"/>
      </w:pPr>
      <w:r w:rsidRPr="001469C1">
        <w:t xml:space="preserve">The </w:t>
      </w:r>
      <w:r>
        <w:t xml:space="preserve">approved locations </w:t>
      </w:r>
      <w:r w:rsidRPr="001469C1">
        <w:t xml:space="preserve">used </w:t>
      </w:r>
      <w:r>
        <w:t xml:space="preserve">by </w:t>
      </w:r>
      <w:sdt>
        <w:sdtPr>
          <w:rPr>
            <w:b/>
            <w:sz w:val="30"/>
            <w:szCs w:val="30"/>
          </w:rPr>
          <w:alias w:val="Company"/>
          <w:tag w:val=""/>
          <w:id w:val="1985583250"/>
          <w:placeholder>
            <w:docPart w:val="E27120183EFB4127B92B38998916D9AB"/>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364D46">
        <w:t xml:space="preserve"> f</w:t>
      </w:r>
      <w:r>
        <w:t xml:space="preserve">or maintaining and releasing to service Guernsey registered aircraft </w:t>
      </w:r>
      <w:r w:rsidRPr="001469C1">
        <w:t xml:space="preserve">are specified </w:t>
      </w:r>
      <w:r w:rsidR="008F7B73">
        <w:t>[</w:t>
      </w:r>
      <w:r w:rsidRPr="001469C1">
        <w:t>in</w:t>
      </w:r>
      <w:r w:rsidR="008F7B73">
        <w:t xml:space="preserve"> the host approval] / [in</w:t>
      </w:r>
      <w:r>
        <w:t xml:space="preserve"> </w:t>
      </w:r>
      <w:r>
        <w:fldChar w:fldCharType="begin">
          <w:ffData>
            <w:name w:val=""/>
            <w:enabled/>
            <w:calcOnExit w:val="0"/>
            <w:textInput>
              <w:default w:val="[MOE/RSM]"/>
            </w:textInput>
          </w:ffData>
        </w:fldChar>
      </w:r>
      <w:r>
        <w:instrText xml:space="preserve"> FORMTEXT </w:instrText>
      </w:r>
      <w:r>
        <w:fldChar w:fldCharType="separate"/>
      </w:r>
      <w:r>
        <w:rPr>
          <w:noProof/>
        </w:rPr>
        <w:t>[MOE/RSM]</w:t>
      </w:r>
      <w:r>
        <w:fldChar w:fldCharType="end"/>
      </w:r>
      <w:r w:rsidRPr="001469C1">
        <w:t xml:space="preserve"> </w:t>
      </w:r>
      <w:r>
        <w:t xml:space="preserve">section </w:t>
      </w:r>
      <w:r>
        <w:fldChar w:fldCharType="begin">
          <w:ffData>
            <w:name w:val=""/>
            <w:enabled/>
            <w:calcOnExit w:val="0"/>
            <w:textInput>
              <w:default w:val="[MOE/RSM's reference here]"/>
            </w:textInput>
          </w:ffData>
        </w:fldChar>
      </w:r>
      <w:r>
        <w:instrText xml:space="preserve"> FORMTEXT </w:instrText>
      </w:r>
      <w:r>
        <w:fldChar w:fldCharType="separate"/>
      </w:r>
      <w:r>
        <w:rPr>
          <w:noProof/>
        </w:rPr>
        <w:t>[MOE/RSM's reference here]</w:t>
      </w:r>
      <w:r>
        <w:fldChar w:fldCharType="end"/>
      </w:r>
      <w:r w:rsidR="008F7B73">
        <w:t>]</w:t>
      </w:r>
      <w:r>
        <w:t>.</w:t>
      </w:r>
    </w:p>
    <w:p w14:paraId="6C8AAF13" w14:textId="77777777" w:rsidR="005F71A1" w:rsidRPr="001469C1" w:rsidRDefault="00737254" w:rsidP="003C2930">
      <w:pPr>
        <w:pStyle w:val="Heading1"/>
      </w:pPr>
      <w:bookmarkStart w:id="9" w:name="_Toc115874885"/>
      <w:r>
        <w:t>C</w:t>
      </w:r>
      <w:r w:rsidR="005F71A1" w:rsidRPr="001469C1">
        <w:t xml:space="preserve">hanges to </w:t>
      </w:r>
      <w:r w:rsidR="0082010A" w:rsidRPr="001469C1">
        <w:t xml:space="preserve">the </w:t>
      </w:r>
      <w:r w:rsidR="00813DD2">
        <w:t>validate</w:t>
      </w:r>
      <w:r w:rsidR="0082010A" w:rsidRPr="001469C1">
        <w:t>d maintenance organis</w:t>
      </w:r>
      <w:r w:rsidR="005F71A1" w:rsidRPr="001469C1">
        <w:t>ation</w:t>
      </w:r>
      <w:bookmarkEnd w:id="9"/>
    </w:p>
    <w:bookmarkStart w:id="10" w:name="_Hlk42605692"/>
    <w:p w14:paraId="1F6B5B66" w14:textId="77777777" w:rsidR="00177E93" w:rsidRPr="001469C1" w:rsidRDefault="00000000" w:rsidP="00EB3C6A">
      <w:pPr>
        <w:pStyle w:val="NoSpacing"/>
      </w:pPr>
      <w:sdt>
        <w:sdtPr>
          <w:rPr>
            <w:b/>
            <w:sz w:val="30"/>
            <w:szCs w:val="30"/>
          </w:rPr>
          <w:alias w:val="Company"/>
          <w:tag w:val=""/>
          <w:id w:val="1991524517"/>
          <w:placeholder>
            <w:docPart w:val="E00A471BB9444BF5A96BBF2FE494720D"/>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bookmarkEnd w:id="10"/>
      <w:r w:rsidR="00364D46">
        <w:t xml:space="preserve"> </w:t>
      </w:r>
      <w:r w:rsidR="001F6256" w:rsidRPr="001469C1">
        <w:t xml:space="preserve">shall </w:t>
      </w:r>
      <w:r w:rsidR="0021094F" w:rsidRPr="001469C1">
        <w:t xml:space="preserve">apply to </w:t>
      </w:r>
      <w:r w:rsidR="008F1BBE">
        <w:t>2-REG</w:t>
      </w:r>
      <w:r w:rsidR="001F6256" w:rsidRPr="001469C1">
        <w:t xml:space="preserve"> </w:t>
      </w:r>
      <w:r w:rsidR="00177E93" w:rsidRPr="001469C1">
        <w:t>for acceptance by the D</w:t>
      </w:r>
      <w:r w:rsidR="000046AC">
        <w:t>CA</w:t>
      </w:r>
      <w:r w:rsidR="00177E93" w:rsidRPr="001469C1">
        <w:t xml:space="preserve"> any change listed in GAR 145.55(d).</w:t>
      </w:r>
    </w:p>
    <w:p w14:paraId="749E1651" w14:textId="77777777" w:rsidR="001F6256" w:rsidRPr="001469C1" w:rsidRDefault="001F6256" w:rsidP="00EB3C6A">
      <w:pPr>
        <w:pStyle w:val="NoSpacing"/>
      </w:pPr>
    </w:p>
    <w:p w14:paraId="3C259547" w14:textId="2854D89F" w:rsidR="00C014BA" w:rsidRDefault="001F6256" w:rsidP="00EB3C6A">
      <w:pPr>
        <w:pStyle w:val="NoSpacing"/>
      </w:pPr>
      <w:r w:rsidRPr="001469C1">
        <w:t xml:space="preserve">The responsible person within the approved maintenance organisation </w:t>
      </w:r>
      <w:r w:rsidR="000046AC" w:rsidRPr="001469C1">
        <w:t xml:space="preserve">for notifying </w:t>
      </w:r>
      <w:r w:rsidR="000046AC">
        <w:t>2-REG</w:t>
      </w:r>
      <w:r w:rsidR="000046AC" w:rsidRPr="001469C1">
        <w:t xml:space="preserve"> </w:t>
      </w:r>
      <w:r w:rsidRPr="001469C1">
        <w:t xml:space="preserve">is </w:t>
      </w:r>
      <w:r w:rsidR="00064BD7">
        <w:fldChar w:fldCharType="begin">
          <w:ffData>
            <w:name w:val=""/>
            <w:enabled/>
            <w:calcOnExit w:val="0"/>
            <w:textInput>
              <w:default w:val="[Function or name person responsible here]"/>
            </w:textInput>
          </w:ffData>
        </w:fldChar>
      </w:r>
      <w:r w:rsidR="00064BD7">
        <w:instrText xml:space="preserve"> FORMTEXT </w:instrText>
      </w:r>
      <w:r w:rsidR="00064BD7">
        <w:fldChar w:fldCharType="separate"/>
      </w:r>
      <w:r w:rsidR="00064BD7">
        <w:rPr>
          <w:noProof/>
        </w:rPr>
        <w:t>[Function or name person responsible here]</w:t>
      </w:r>
      <w:r w:rsidR="00064BD7">
        <w:fldChar w:fldCharType="end"/>
      </w:r>
      <w:r w:rsidR="00064BD7">
        <w:t>.</w:t>
      </w:r>
    </w:p>
    <w:p w14:paraId="7A7A3ECD" w14:textId="77777777" w:rsidR="00C014BA" w:rsidRDefault="00C014BA" w:rsidP="00C014BA">
      <w:pPr>
        <w:pStyle w:val="NoSpacing"/>
        <w:rPr>
          <w:b/>
          <w:sz w:val="30"/>
          <w:szCs w:val="30"/>
        </w:rPr>
      </w:pPr>
    </w:p>
    <w:p w14:paraId="52509245" w14:textId="2AF47C26" w:rsidR="001F6256" w:rsidRDefault="001F6256" w:rsidP="00EB3C6A">
      <w:pPr>
        <w:pStyle w:val="NoSpacing"/>
      </w:pPr>
      <w:r w:rsidRPr="001469C1">
        <w:t>The procedures for amendments are specified in</w:t>
      </w:r>
      <w:r w:rsidR="00625C04">
        <w:t xml:space="preserve"> </w:t>
      </w:r>
      <w:r w:rsidR="00625C04">
        <w:fldChar w:fldCharType="begin">
          <w:ffData>
            <w:name w:val=""/>
            <w:enabled/>
            <w:calcOnExit w:val="0"/>
            <w:textInput>
              <w:default w:val="[MOE/RSM]"/>
            </w:textInput>
          </w:ffData>
        </w:fldChar>
      </w:r>
      <w:r w:rsidR="00625C04">
        <w:instrText xml:space="preserve"> FORMTEXT </w:instrText>
      </w:r>
      <w:r w:rsidR="00625C04">
        <w:fldChar w:fldCharType="separate"/>
      </w:r>
      <w:r w:rsidR="00625C04">
        <w:rPr>
          <w:noProof/>
        </w:rPr>
        <w:t>[MOE/RSM]</w:t>
      </w:r>
      <w:r w:rsidR="00625C04">
        <w:fldChar w:fldCharType="end"/>
      </w:r>
      <w:r w:rsidRPr="001469C1">
        <w:t xml:space="preserve"> </w:t>
      </w:r>
      <w:r w:rsidR="00B163AB">
        <w:t>section</w:t>
      </w:r>
      <w:r w:rsidR="00064BD7">
        <w:t xml:space="preserve"> </w:t>
      </w:r>
      <w:r w:rsidR="00B163AB">
        <w:fldChar w:fldCharType="begin">
          <w:ffData>
            <w:name w:val=""/>
            <w:enabled/>
            <w:calcOnExit w:val="0"/>
            <w:textInput>
              <w:default w:val="[MOE/RSM's reference here]"/>
            </w:textInput>
          </w:ffData>
        </w:fldChar>
      </w:r>
      <w:r w:rsidR="00B163AB">
        <w:instrText xml:space="preserve"> FORMTEXT </w:instrText>
      </w:r>
      <w:r w:rsidR="00B163AB">
        <w:fldChar w:fldCharType="separate"/>
      </w:r>
      <w:r w:rsidR="00B163AB">
        <w:rPr>
          <w:noProof/>
        </w:rPr>
        <w:t>[MOE/RSM's reference here]</w:t>
      </w:r>
      <w:r w:rsidR="00B163AB">
        <w:fldChar w:fldCharType="end"/>
      </w:r>
      <w:r w:rsidR="000046AC">
        <w:t xml:space="preserve"> </w:t>
      </w:r>
      <w:r w:rsidR="00064BD7">
        <w:t>.</w:t>
      </w:r>
    </w:p>
    <w:p w14:paraId="59EA3E05" w14:textId="0A5A2F8B" w:rsidR="00C014BA" w:rsidRDefault="00C014BA" w:rsidP="00EB3C6A">
      <w:pPr>
        <w:pStyle w:val="NoSpacing"/>
      </w:pPr>
    </w:p>
    <w:p w14:paraId="40DEA649" w14:textId="4AE0311A" w:rsidR="00C014BA" w:rsidRPr="001469C1" w:rsidRDefault="00000000" w:rsidP="00EB3C6A">
      <w:pPr>
        <w:pStyle w:val="NoSpacing"/>
      </w:pPr>
      <w:sdt>
        <w:sdtPr>
          <w:rPr>
            <w:b/>
            <w:sz w:val="30"/>
            <w:szCs w:val="30"/>
          </w:rPr>
          <w:alias w:val="Company"/>
          <w:tag w:val=""/>
          <w:id w:val="340290699"/>
          <w:placeholder>
            <w:docPart w:val="16CE3E6E11864FD1A65D6F0D6677A39A"/>
          </w:placeholder>
          <w:showingPlcHdr/>
          <w:dataBinding w:prefixMappings="xmlns:ns0='http://schemas.openxmlformats.org/officeDocument/2006/extended-properties' " w:xpath="/ns0:Properties[1]/ns0:Company[1]" w:storeItemID="{6668398D-A668-4E3E-A5EB-62B293D839F1}"/>
          <w:text/>
        </w:sdtPr>
        <w:sdtContent>
          <w:r w:rsidR="00C014BA" w:rsidRPr="00346AC0">
            <w:rPr>
              <w:rStyle w:val="PlaceholderText"/>
            </w:rPr>
            <w:t>[Company]</w:t>
          </w:r>
        </w:sdtContent>
      </w:sdt>
      <w:r w:rsidR="00C014BA">
        <w:t xml:space="preserve"> shall provide the Director with a copy of each amendment of the </w:t>
      </w:r>
      <w:r w:rsidR="00C014BA">
        <w:fldChar w:fldCharType="begin">
          <w:ffData>
            <w:name w:val=""/>
            <w:enabled/>
            <w:calcOnExit w:val="0"/>
            <w:textInput>
              <w:default w:val="[MOE/RSM]"/>
            </w:textInput>
          </w:ffData>
        </w:fldChar>
      </w:r>
      <w:r w:rsidR="00C014BA">
        <w:instrText xml:space="preserve"> FORMTEXT </w:instrText>
      </w:r>
      <w:r w:rsidR="00C014BA">
        <w:fldChar w:fldCharType="separate"/>
      </w:r>
      <w:r w:rsidR="00C014BA">
        <w:rPr>
          <w:noProof/>
        </w:rPr>
        <w:t>[MOE/RSM]</w:t>
      </w:r>
      <w:r w:rsidR="00C014BA">
        <w:fldChar w:fldCharType="end"/>
      </w:r>
      <w:r w:rsidR="00C014BA">
        <w:t xml:space="preserve"> as soon as practicable after it has incorporated the amendment.</w:t>
      </w:r>
    </w:p>
    <w:p w14:paraId="78084983" w14:textId="77777777" w:rsidR="005F71A1" w:rsidRPr="001469C1" w:rsidRDefault="005F71A1" w:rsidP="003C2930">
      <w:pPr>
        <w:pStyle w:val="Heading1"/>
      </w:pPr>
      <w:bookmarkStart w:id="11" w:name="_Toc115874886"/>
      <w:r w:rsidRPr="001469C1">
        <w:t>Duration of Approval</w:t>
      </w:r>
      <w:bookmarkEnd w:id="11"/>
    </w:p>
    <w:p w14:paraId="70F92EBB" w14:textId="77777777" w:rsidR="00065F6D" w:rsidRDefault="00177E93" w:rsidP="00EB3C6A">
      <w:pPr>
        <w:pStyle w:val="NoSpacing"/>
      </w:pPr>
      <w:r w:rsidRPr="001469C1">
        <w:t xml:space="preserve">The </w:t>
      </w:r>
      <w:r w:rsidR="000046AC">
        <w:t>DCA</w:t>
      </w:r>
      <w:r w:rsidR="001F6256" w:rsidRPr="001469C1">
        <w:t xml:space="preserve"> approval </w:t>
      </w:r>
      <w:r w:rsidR="000046AC">
        <w:t xml:space="preserve">validation </w:t>
      </w:r>
      <w:r w:rsidR="001F6256" w:rsidRPr="001469C1">
        <w:t xml:space="preserve">is valid for </w:t>
      </w:r>
      <w:r w:rsidRPr="001469C1">
        <w:t xml:space="preserve">24 </w:t>
      </w:r>
      <w:r w:rsidR="001F6256" w:rsidRPr="001469C1">
        <w:t xml:space="preserve">months from date of issue </w:t>
      </w:r>
      <w:r w:rsidRPr="001469C1">
        <w:t xml:space="preserve">provided </w:t>
      </w:r>
      <w:r w:rsidR="000046AC">
        <w:t>the host approval</w:t>
      </w:r>
      <w:r w:rsidR="00064BD7">
        <w:t xml:space="preserve"> </w:t>
      </w:r>
      <w:r w:rsidR="001F6256" w:rsidRPr="001469C1">
        <w:t xml:space="preserve">remains </w:t>
      </w:r>
      <w:r w:rsidR="00DF759F">
        <w:t>valid</w:t>
      </w:r>
      <w:r w:rsidR="001F6256" w:rsidRPr="001469C1">
        <w:t xml:space="preserve">. </w:t>
      </w:r>
    </w:p>
    <w:p w14:paraId="2282BDC9" w14:textId="77777777" w:rsidR="00AE457F" w:rsidRPr="001469C1" w:rsidRDefault="00AE457F" w:rsidP="00EB3C6A">
      <w:pPr>
        <w:pStyle w:val="NoSpacing"/>
      </w:pPr>
    </w:p>
    <w:p w14:paraId="0CB7999F" w14:textId="77777777" w:rsidR="005F71A1" w:rsidRPr="001469C1" w:rsidRDefault="001F6256" w:rsidP="00EB3C6A">
      <w:pPr>
        <w:pStyle w:val="NoSpacing"/>
      </w:pPr>
      <w:r w:rsidRPr="001469C1">
        <w:t xml:space="preserve">Should the </w:t>
      </w:r>
      <w:r w:rsidR="000046AC">
        <w:t xml:space="preserve">Guernsey </w:t>
      </w:r>
      <w:r w:rsidRPr="001469C1">
        <w:t xml:space="preserve">approval </w:t>
      </w:r>
      <w:r w:rsidR="000046AC">
        <w:t xml:space="preserve">validation </w:t>
      </w:r>
      <w:r w:rsidRPr="001469C1">
        <w:t xml:space="preserve">be revoked, or suspended by the </w:t>
      </w:r>
      <w:r w:rsidR="008F1BBE">
        <w:t>D</w:t>
      </w:r>
      <w:r w:rsidR="000046AC">
        <w:t>CA</w:t>
      </w:r>
      <w:r w:rsidR="008F1BBE">
        <w:t>,</w:t>
      </w:r>
      <w:r w:rsidRPr="001469C1">
        <w:t xml:space="preserve"> the approval </w:t>
      </w:r>
      <w:r w:rsidR="000046AC">
        <w:t xml:space="preserve">validation </w:t>
      </w:r>
      <w:r w:rsidRPr="001469C1">
        <w:t>certificate will be returned.</w:t>
      </w:r>
    </w:p>
    <w:p w14:paraId="7A8D14D1" w14:textId="77777777" w:rsidR="005F71A1" w:rsidRPr="001469C1" w:rsidRDefault="005F71A1" w:rsidP="003C2930">
      <w:pPr>
        <w:pStyle w:val="Heading1"/>
      </w:pPr>
      <w:bookmarkStart w:id="12" w:name="_Toc115874887"/>
      <w:r w:rsidRPr="001469C1">
        <w:t>Notification of ceasing maintenance</w:t>
      </w:r>
      <w:bookmarkEnd w:id="12"/>
    </w:p>
    <w:p w14:paraId="11648EA3" w14:textId="77777777" w:rsidR="001F6256" w:rsidRPr="001469C1" w:rsidRDefault="001F6256" w:rsidP="00EB3C6A">
      <w:pPr>
        <w:pStyle w:val="NoSpacing"/>
      </w:pPr>
      <w:r w:rsidRPr="001469C1">
        <w:t xml:space="preserve">Should </w:t>
      </w:r>
      <w:sdt>
        <w:sdtPr>
          <w:alias w:val="Company"/>
          <w:tag w:val=""/>
          <w:id w:val="-2138483369"/>
          <w:placeholder>
            <w:docPart w:val="9D323C5A44C947008422C0AEAEB48CBA"/>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625C04" w:rsidRPr="001469C1">
        <w:t xml:space="preserve"> </w:t>
      </w:r>
      <w:r w:rsidRPr="001469C1">
        <w:t xml:space="preserve">cease to offer maintenance services </w:t>
      </w:r>
      <w:r w:rsidR="00F665B7" w:rsidRPr="001469C1">
        <w:t xml:space="preserve">on </w:t>
      </w:r>
      <w:r w:rsidR="000046AC">
        <w:t xml:space="preserve">Guernsey </w:t>
      </w:r>
      <w:r w:rsidR="00F665B7" w:rsidRPr="001469C1">
        <w:t xml:space="preserve">registered aircraft </w:t>
      </w:r>
      <w:r w:rsidRPr="001469C1">
        <w:t xml:space="preserve">it will notify </w:t>
      </w:r>
      <w:r w:rsidR="008F1BBE">
        <w:t>2-REG</w:t>
      </w:r>
      <w:r w:rsidRPr="001469C1">
        <w:t xml:space="preserve"> in writing within 30 days of the date of cessation and request revocation of the maintenance approval</w:t>
      </w:r>
      <w:r w:rsidR="00177E93" w:rsidRPr="001469C1">
        <w:t xml:space="preserve"> validation</w:t>
      </w:r>
      <w:r w:rsidRPr="001469C1">
        <w:t>.</w:t>
      </w:r>
    </w:p>
    <w:p w14:paraId="59C0CEAB" w14:textId="77777777" w:rsidR="005F71A1" w:rsidRPr="001469C1" w:rsidRDefault="005F71A1" w:rsidP="003C2930">
      <w:pPr>
        <w:pStyle w:val="Heading1"/>
      </w:pPr>
      <w:bookmarkStart w:id="13" w:name="_Toc115874888"/>
      <w:r w:rsidRPr="001469C1">
        <w:t>Renewal of approval</w:t>
      </w:r>
      <w:bookmarkEnd w:id="13"/>
    </w:p>
    <w:p w14:paraId="54C54C96" w14:textId="77777777" w:rsidR="001F6256" w:rsidRPr="001469C1" w:rsidRDefault="00000000" w:rsidP="00EB3C6A">
      <w:pPr>
        <w:pStyle w:val="NoSpacing"/>
      </w:pPr>
      <w:sdt>
        <w:sdtPr>
          <w:alias w:val="Company"/>
          <w:tag w:val=""/>
          <w:id w:val="-646668838"/>
          <w:placeholder>
            <w:docPart w:val="304A1BED4D274BDAA77B8AF1340D9D1E"/>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625C04" w:rsidRPr="001469C1">
        <w:t xml:space="preserve"> </w:t>
      </w:r>
      <w:r w:rsidR="001F6256" w:rsidRPr="001469C1">
        <w:t xml:space="preserve">shall make an application to </w:t>
      </w:r>
      <w:r w:rsidR="008F1BBE">
        <w:t>2-REG</w:t>
      </w:r>
      <w:r w:rsidR="001F6256" w:rsidRPr="001469C1">
        <w:t xml:space="preserve"> for the renewal of the maintenance organisation approval </w:t>
      </w:r>
      <w:r w:rsidR="00177E93" w:rsidRPr="001469C1">
        <w:t xml:space="preserve">validation </w:t>
      </w:r>
      <w:r w:rsidR="001F6256" w:rsidRPr="001469C1">
        <w:t xml:space="preserve">not less </w:t>
      </w:r>
      <w:r w:rsidR="000046AC">
        <w:t>than 30 days before it</w:t>
      </w:r>
      <w:r w:rsidR="001F6256" w:rsidRPr="001469C1">
        <w:t xml:space="preserve"> expires.</w:t>
      </w:r>
    </w:p>
    <w:p w14:paraId="301807DC" w14:textId="77777777" w:rsidR="00F721E0" w:rsidRDefault="005F71A1" w:rsidP="003C2930">
      <w:pPr>
        <w:pStyle w:val="Heading1"/>
      </w:pPr>
      <w:bookmarkStart w:id="14" w:name="_Toc115874889"/>
      <w:r w:rsidRPr="001469C1">
        <w:lastRenderedPageBreak/>
        <w:t>Safety Management Systems</w:t>
      </w:r>
      <w:bookmarkEnd w:id="14"/>
    </w:p>
    <w:p w14:paraId="24F255F2" w14:textId="77777777" w:rsidR="00176C6A" w:rsidRPr="00176C6A" w:rsidRDefault="00176C6A" w:rsidP="00176C6A">
      <w:pPr>
        <w:rPr>
          <w:lang w:val="en-GB"/>
        </w:rPr>
      </w:pPr>
      <w:r w:rsidRPr="00176C6A">
        <w:rPr>
          <w:lang w:val="en-GB"/>
        </w:rPr>
        <w:t xml:space="preserve">[This is optional for Option 1 </w:t>
      </w:r>
      <w:r w:rsidR="00AE457F">
        <w:rPr>
          <w:lang w:val="en-GB"/>
        </w:rPr>
        <w:t xml:space="preserve">and 2 </w:t>
      </w:r>
      <w:r w:rsidRPr="00176C6A">
        <w:rPr>
          <w:lang w:val="en-GB"/>
        </w:rPr>
        <w:t>organisations]</w:t>
      </w:r>
    </w:p>
    <w:p w14:paraId="7FD7E247" w14:textId="77777777" w:rsidR="00364D46" w:rsidRDefault="00000000" w:rsidP="00176C6A">
      <w:pPr>
        <w:pStyle w:val="NoSpacing"/>
      </w:pPr>
      <w:sdt>
        <w:sdtPr>
          <w:alias w:val="Company"/>
          <w:tag w:val=""/>
          <w:id w:val="-1239011533"/>
          <w:placeholder>
            <w:docPart w:val="60A38E61D273457282EB2B332EE044E6"/>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625C04" w:rsidRPr="001469C1">
        <w:t xml:space="preserve"> </w:t>
      </w:r>
      <w:r w:rsidR="00064BD7">
        <w:fldChar w:fldCharType="begin">
          <w:ffData>
            <w:name w:val=""/>
            <w:enabled/>
            <w:calcOnExit w:val="0"/>
            <w:textInput>
              <w:default w:val="[has / has not]"/>
            </w:textInput>
          </w:ffData>
        </w:fldChar>
      </w:r>
      <w:r w:rsidR="00064BD7">
        <w:instrText xml:space="preserve"> FORMTEXT </w:instrText>
      </w:r>
      <w:r w:rsidR="00064BD7">
        <w:fldChar w:fldCharType="separate"/>
      </w:r>
      <w:r w:rsidR="00064BD7">
        <w:rPr>
          <w:noProof/>
        </w:rPr>
        <w:t>[has / has not]</w:t>
      </w:r>
      <w:r w:rsidR="00064BD7">
        <w:fldChar w:fldCharType="end"/>
      </w:r>
      <w:r w:rsidR="00064BD7">
        <w:rPr>
          <w:color w:val="FF0000"/>
        </w:rPr>
        <w:t xml:space="preserve"> </w:t>
      </w:r>
      <w:r w:rsidR="00176C6A" w:rsidRPr="001469C1">
        <w:t>established a safety management system</w:t>
      </w:r>
      <w:r w:rsidR="00364D46">
        <w:t xml:space="preserve">. </w:t>
      </w:r>
    </w:p>
    <w:p w14:paraId="1810B4EF" w14:textId="77777777" w:rsidR="00176C6A" w:rsidRDefault="00000000" w:rsidP="00176C6A">
      <w:pPr>
        <w:pStyle w:val="NoSpacing"/>
      </w:pPr>
      <w:sdt>
        <w:sdtPr>
          <w:rPr>
            <w:b/>
            <w:sz w:val="30"/>
            <w:szCs w:val="30"/>
          </w:rPr>
          <w:alias w:val="Company"/>
          <w:tag w:val=""/>
          <w:id w:val="725417050"/>
          <w:placeholder>
            <w:docPart w:val="1318799C3DFA466CB104A6FA9155F64B"/>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364D46">
        <w:rPr>
          <w:b/>
          <w:sz w:val="30"/>
          <w:szCs w:val="30"/>
        </w:rPr>
        <w:t xml:space="preserve"> </w:t>
      </w:r>
      <w:r w:rsidR="00364D46" w:rsidRPr="00364D46">
        <w:rPr>
          <w:szCs w:val="30"/>
        </w:rPr>
        <w:t>declares</w:t>
      </w:r>
      <w:r w:rsidR="00176C6A" w:rsidRPr="001469C1">
        <w:t xml:space="preserve"> th</w:t>
      </w:r>
      <w:r w:rsidR="00364D46">
        <w:t xml:space="preserve">at the safety management system with reference </w:t>
      </w:r>
      <w:r w:rsidR="00364D46">
        <w:fldChar w:fldCharType="begin">
          <w:ffData>
            <w:name w:val=""/>
            <w:enabled/>
            <w:calcOnExit w:val="0"/>
            <w:textInput>
              <w:default w:val="[SMS Manual reference]"/>
            </w:textInput>
          </w:ffData>
        </w:fldChar>
      </w:r>
      <w:r w:rsidR="00364D46">
        <w:instrText xml:space="preserve"> FORMTEXT </w:instrText>
      </w:r>
      <w:r w:rsidR="00364D46">
        <w:fldChar w:fldCharType="separate"/>
      </w:r>
      <w:r w:rsidR="00364D46">
        <w:rPr>
          <w:noProof/>
        </w:rPr>
        <w:t>[SMS Manual reference]</w:t>
      </w:r>
      <w:r w:rsidR="00364D46">
        <w:fldChar w:fldCharType="end"/>
      </w:r>
      <w:r w:rsidR="00176C6A" w:rsidRPr="001469C1">
        <w:t xml:space="preserve"> meets the standards of GAR Part 145, Subpart B. </w:t>
      </w:r>
    </w:p>
    <w:p w14:paraId="53F9E11B" w14:textId="77777777" w:rsidR="001F6256" w:rsidRPr="001469C1" w:rsidRDefault="001F6256" w:rsidP="003C2930">
      <w:pPr>
        <w:pStyle w:val="Heading1"/>
      </w:pPr>
      <w:bookmarkStart w:id="15" w:name="_Toc115874890"/>
      <w:r w:rsidRPr="001469C1">
        <w:t>Continued Compliance</w:t>
      </w:r>
      <w:bookmarkEnd w:id="15"/>
    </w:p>
    <w:p w14:paraId="343DB010" w14:textId="77777777" w:rsidR="00737254" w:rsidRDefault="00737254" w:rsidP="00EB3C6A">
      <w:pPr>
        <w:pStyle w:val="NoSpacing"/>
      </w:pPr>
      <w:r w:rsidRPr="003866CF">
        <w:rPr>
          <w:highlight w:val="darkGray"/>
        </w:rPr>
        <w:t>[Organisation]</w:t>
      </w:r>
      <w:r>
        <w:t xml:space="preserve"> will ensure that:</w:t>
      </w:r>
    </w:p>
    <w:p w14:paraId="3D9814D4" w14:textId="77777777" w:rsidR="00737254" w:rsidRDefault="001F6256" w:rsidP="00737254">
      <w:pPr>
        <w:pStyle w:val="NoSpacing"/>
        <w:numPr>
          <w:ilvl w:val="0"/>
          <w:numId w:val="5"/>
        </w:numPr>
      </w:pPr>
      <w:r w:rsidRPr="001469C1">
        <w:t xml:space="preserve">One complete and current copy of </w:t>
      </w:r>
      <w:sdt>
        <w:sdtPr>
          <w:alias w:val="Company"/>
          <w:tag w:val=""/>
          <w:id w:val="-371378654"/>
          <w:placeholder>
            <w:docPart w:val="2A0456AC5F354F9DAD5C53AEE1B6D07C"/>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625C04" w:rsidRPr="001469C1">
        <w:t xml:space="preserve"> </w:t>
      </w:r>
      <w:r w:rsidR="00625C04">
        <w:t xml:space="preserve">‘s </w:t>
      </w:r>
      <w:r w:rsidR="00625C04">
        <w:fldChar w:fldCharType="begin">
          <w:ffData>
            <w:name w:val=""/>
            <w:enabled/>
            <w:calcOnExit w:val="0"/>
            <w:textInput>
              <w:default w:val="[MOE/RSM]"/>
            </w:textInput>
          </w:ffData>
        </w:fldChar>
      </w:r>
      <w:r w:rsidR="00625C04">
        <w:instrText xml:space="preserve"> FORMTEXT </w:instrText>
      </w:r>
      <w:r w:rsidR="00625C04">
        <w:fldChar w:fldCharType="separate"/>
      </w:r>
      <w:r w:rsidR="00625C04">
        <w:rPr>
          <w:noProof/>
        </w:rPr>
        <w:t>[MOE/RSM]</w:t>
      </w:r>
      <w:r w:rsidR="00625C04">
        <w:fldChar w:fldCharType="end"/>
      </w:r>
      <w:r w:rsidR="00625C04">
        <w:t xml:space="preserve"> </w:t>
      </w:r>
      <w:r w:rsidRPr="001469C1">
        <w:t xml:space="preserve">and this supplement </w:t>
      </w:r>
      <w:r w:rsidR="008E5DA3" w:rsidRPr="001469C1">
        <w:t xml:space="preserve">is </w:t>
      </w:r>
      <w:r w:rsidRPr="001469C1">
        <w:t xml:space="preserve">located at each work location and </w:t>
      </w:r>
      <w:r w:rsidR="008E5DA3" w:rsidRPr="001469C1">
        <w:t xml:space="preserve">is </w:t>
      </w:r>
      <w:r w:rsidRPr="001469C1">
        <w:t xml:space="preserve">available to personnel who require the documents to carry out their </w:t>
      </w:r>
      <w:proofErr w:type="gramStart"/>
      <w:r w:rsidRPr="001469C1">
        <w:t>duties</w:t>
      </w:r>
      <w:r w:rsidR="00737254">
        <w:t>;</w:t>
      </w:r>
      <w:proofErr w:type="gramEnd"/>
    </w:p>
    <w:p w14:paraId="0E63D9A4" w14:textId="77777777" w:rsidR="00737254" w:rsidRDefault="00737254" w:rsidP="00737254">
      <w:pPr>
        <w:pStyle w:val="NoSpacing"/>
        <w:numPr>
          <w:ilvl w:val="0"/>
          <w:numId w:val="5"/>
        </w:numPr>
      </w:pPr>
      <w:r>
        <w:t xml:space="preserve">All procedures detailed in the </w:t>
      </w:r>
      <w:r>
        <w:fldChar w:fldCharType="begin">
          <w:ffData>
            <w:name w:val=""/>
            <w:enabled/>
            <w:calcOnExit w:val="0"/>
            <w:textInput>
              <w:default w:val="[MOE/RSM]"/>
            </w:textInput>
          </w:ffData>
        </w:fldChar>
      </w:r>
      <w:r>
        <w:instrText xml:space="preserve"> FORMTEXT </w:instrText>
      </w:r>
      <w:r>
        <w:fldChar w:fldCharType="separate"/>
      </w:r>
      <w:r>
        <w:rPr>
          <w:noProof/>
        </w:rPr>
        <w:t>[MOE/RSM]</w:t>
      </w:r>
      <w:r>
        <w:fldChar w:fldCharType="end"/>
      </w:r>
      <w:r>
        <w:t xml:space="preserve"> are complied </w:t>
      </w:r>
      <w:proofErr w:type="gramStart"/>
      <w:r>
        <w:t>with;</w:t>
      </w:r>
      <w:proofErr w:type="gramEnd"/>
    </w:p>
    <w:p w14:paraId="27A12D24" w14:textId="77777777" w:rsidR="001F6256" w:rsidRPr="001469C1" w:rsidRDefault="00737254" w:rsidP="00737254">
      <w:pPr>
        <w:pStyle w:val="NoSpacing"/>
        <w:numPr>
          <w:ilvl w:val="0"/>
          <w:numId w:val="5"/>
        </w:numPr>
      </w:pPr>
      <w:r>
        <w:t>Each aircraft or component release to service is in an airworthy condition.</w:t>
      </w:r>
      <w:r w:rsidR="001F6256" w:rsidRPr="001469C1">
        <w:t xml:space="preserve"> </w:t>
      </w:r>
    </w:p>
    <w:p w14:paraId="6D4D7945" w14:textId="77777777" w:rsidR="001F6256" w:rsidRPr="001469C1" w:rsidRDefault="008E5DA3" w:rsidP="003C2930">
      <w:pPr>
        <w:pStyle w:val="Heading1"/>
      </w:pPr>
      <w:bookmarkStart w:id="16" w:name="_Toc115874891"/>
      <w:r w:rsidRPr="001469C1">
        <w:t>R</w:t>
      </w:r>
      <w:r w:rsidR="001F6256" w:rsidRPr="001469C1">
        <w:t>epairs</w:t>
      </w:r>
      <w:bookmarkEnd w:id="16"/>
    </w:p>
    <w:p w14:paraId="503238F0" w14:textId="77777777" w:rsidR="00033B01" w:rsidRPr="001469C1" w:rsidRDefault="00000000" w:rsidP="00EB3C6A">
      <w:pPr>
        <w:pStyle w:val="NoSpacing"/>
      </w:pPr>
      <w:sdt>
        <w:sdtPr>
          <w:alias w:val="Company"/>
          <w:tag w:val=""/>
          <w:id w:val="-362438977"/>
          <w:placeholder>
            <w:docPart w:val="0980D9284B5A45F888C1180B7F236118"/>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625C04" w:rsidRPr="001469C1">
        <w:t xml:space="preserve"> </w:t>
      </w:r>
      <w:r w:rsidR="001F6256" w:rsidRPr="001469C1">
        <w:t xml:space="preserve">will </w:t>
      </w:r>
      <w:r w:rsidR="008E5DA3" w:rsidRPr="001469C1">
        <w:t xml:space="preserve">only </w:t>
      </w:r>
      <w:r w:rsidR="001F6256" w:rsidRPr="001469C1">
        <w:t xml:space="preserve">carry out repairs </w:t>
      </w:r>
      <w:r w:rsidR="008E5DA3" w:rsidRPr="001469C1">
        <w:t xml:space="preserve">on </w:t>
      </w:r>
      <w:r w:rsidR="00AE457F">
        <w:t xml:space="preserve">Guernsey </w:t>
      </w:r>
      <w:r w:rsidR="008E5DA3" w:rsidRPr="001469C1">
        <w:t>registered aircraft that have be</w:t>
      </w:r>
      <w:r w:rsidR="00E970C6" w:rsidRPr="001469C1">
        <w:t>e</w:t>
      </w:r>
      <w:r w:rsidR="008E5DA3" w:rsidRPr="001469C1">
        <w:t xml:space="preserve">n approved </w:t>
      </w:r>
      <w:r w:rsidR="001F6256" w:rsidRPr="001469C1">
        <w:t xml:space="preserve">in accordance with the requirements of </w:t>
      </w:r>
      <w:r w:rsidR="00AE2A70" w:rsidRPr="001469C1">
        <w:t>GAR</w:t>
      </w:r>
      <w:r w:rsidR="001F6256" w:rsidRPr="001469C1">
        <w:t xml:space="preserve"> Part 21 Subpart M</w:t>
      </w:r>
      <w:r w:rsidR="009B665E">
        <w:t xml:space="preserve"> and</w:t>
      </w:r>
      <w:r w:rsidR="009B665E" w:rsidRPr="009B665E">
        <w:t xml:space="preserve"> </w:t>
      </w:r>
      <w:r w:rsidR="009B665E">
        <w:fldChar w:fldCharType="begin">
          <w:ffData>
            <w:name w:val=""/>
            <w:enabled/>
            <w:calcOnExit w:val="0"/>
            <w:textInput>
              <w:default w:val="[MOE/RSM]"/>
            </w:textInput>
          </w:ffData>
        </w:fldChar>
      </w:r>
      <w:r w:rsidR="009B665E">
        <w:instrText xml:space="preserve"> FORMTEXT </w:instrText>
      </w:r>
      <w:r w:rsidR="009B665E">
        <w:fldChar w:fldCharType="separate"/>
      </w:r>
      <w:r w:rsidR="009B665E">
        <w:rPr>
          <w:noProof/>
        </w:rPr>
        <w:t>[MOE/RSM]</w:t>
      </w:r>
      <w:r w:rsidR="009B665E">
        <w:fldChar w:fldCharType="end"/>
      </w:r>
      <w:r w:rsidR="009B665E">
        <w:t xml:space="preserve"> section </w:t>
      </w:r>
      <w:r w:rsidR="009B665E">
        <w:fldChar w:fldCharType="begin">
          <w:ffData>
            <w:name w:val=""/>
            <w:enabled/>
            <w:calcOnExit w:val="0"/>
            <w:textInput>
              <w:default w:val="[MOE/RSM's reference here]"/>
            </w:textInput>
          </w:ffData>
        </w:fldChar>
      </w:r>
      <w:r w:rsidR="009B665E">
        <w:instrText xml:space="preserve"> FORMTEXT </w:instrText>
      </w:r>
      <w:r w:rsidR="009B665E">
        <w:fldChar w:fldCharType="separate"/>
      </w:r>
      <w:r w:rsidR="009B665E">
        <w:rPr>
          <w:noProof/>
        </w:rPr>
        <w:t>[MOE/RSM's reference here]</w:t>
      </w:r>
      <w:r w:rsidR="009B665E">
        <w:fldChar w:fldCharType="end"/>
      </w:r>
      <w:r w:rsidR="009B665E">
        <w:t>.</w:t>
      </w:r>
      <w:r w:rsidR="009B665E">
        <w:rPr>
          <w:iCs/>
          <w:color w:val="FF0000"/>
        </w:rPr>
        <w:t xml:space="preserve"> </w:t>
      </w:r>
    </w:p>
    <w:p w14:paraId="31BF262E" w14:textId="77777777" w:rsidR="00A86ECF" w:rsidRPr="001469C1" w:rsidRDefault="00A86ECF" w:rsidP="003C2930">
      <w:pPr>
        <w:pStyle w:val="Heading1"/>
      </w:pPr>
      <w:bookmarkStart w:id="17" w:name="_Toc115874892"/>
      <w:r w:rsidRPr="001469C1">
        <w:t>Modifications</w:t>
      </w:r>
      <w:bookmarkEnd w:id="17"/>
      <w:r w:rsidRPr="001469C1">
        <w:t xml:space="preserve"> </w:t>
      </w:r>
    </w:p>
    <w:p w14:paraId="0D288822" w14:textId="77777777" w:rsidR="009F68C1" w:rsidRPr="001469C1" w:rsidRDefault="00000000" w:rsidP="009F68C1">
      <w:pPr>
        <w:pStyle w:val="NoSpacing"/>
      </w:pPr>
      <w:sdt>
        <w:sdtPr>
          <w:alias w:val="Company"/>
          <w:tag w:val=""/>
          <w:id w:val="-1141422416"/>
          <w:placeholder>
            <w:docPart w:val="51FFE471A2F7460392236024D169310B"/>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625C04" w:rsidRPr="001469C1">
        <w:t xml:space="preserve"> </w:t>
      </w:r>
      <w:r w:rsidR="00A86ECF" w:rsidRPr="001469C1">
        <w:t xml:space="preserve">will </w:t>
      </w:r>
      <w:r w:rsidR="00F665B7" w:rsidRPr="001469C1">
        <w:t xml:space="preserve">only </w:t>
      </w:r>
      <w:r w:rsidR="00A86ECF" w:rsidRPr="001469C1">
        <w:t xml:space="preserve">install modifications </w:t>
      </w:r>
      <w:r w:rsidR="008E5DA3" w:rsidRPr="001469C1">
        <w:t xml:space="preserve">on </w:t>
      </w:r>
      <w:r w:rsidR="00AE457F">
        <w:t xml:space="preserve">Guernsey </w:t>
      </w:r>
      <w:r w:rsidR="008E5DA3" w:rsidRPr="001469C1">
        <w:t xml:space="preserve">registered </w:t>
      </w:r>
      <w:r w:rsidR="00E970C6" w:rsidRPr="001469C1">
        <w:t xml:space="preserve">that have been approved </w:t>
      </w:r>
      <w:r w:rsidR="00A86ECF" w:rsidRPr="001469C1">
        <w:t xml:space="preserve">in accordance with </w:t>
      </w:r>
      <w:r w:rsidR="00AE2A70" w:rsidRPr="001469C1">
        <w:t>GAR</w:t>
      </w:r>
      <w:r w:rsidR="00A86ECF" w:rsidRPr="001469C1">
        <w:t xml:space="preserve"> Part 21 Subpart C</w:t>
      </w:r>
      <w:r w:rsidR="009F68C1">
        <w:t xml:space="preserve"> and</w:t>
      </w:r>
      <w:r w:rsidR="009F68C1" w:rsidRPr="009B665E">
        <w:t xml:space="preserve"> </w:t>
      </w:r>
      <w:r w:rsidR="009F68C1">
        <w:fldChar w:fldCharType="begin">
          <w:ffData>
            <w:name w:val=""/>
            <w:enabled/>
            <w:calcOnExit w:val="0"/>
            <w:textInput>
              <w:default w:val="[MOE/RSM]"/>
            </w:textInput>
          </w:ffData>
        </w:fldChar>
      </w:r>
      <w:r w:rsidR="009F68C1">
        <w:instrText xml:space="preserve"> FORMTEXT </w:instrText>
      </w:r>
      <w:r w:rsidR="009F68C1">
        <w:fldChar w:fldCharType="separate"/>
      </w:r>
      <w:r w:rsidR="009F68C1">
        <w:rPr>
          <w:noProof/>
        </w:rPr>
        <w:t>[MOE/RSM]</w:t>
      </w:r>
      <w:r w:rsidR="009F68C1">
        <w:fldChar w:fldCharType="end"/>
      </w:r>
      <w:r w:rsidR="009F68C1">
        <w:t xml:space="preserve"> section </w:t>
      </w:r>
      <w:r w:rsidR="009F68C1">
        <w:fldChar w:fldCharType="begin">
          <w:ffData>
            <w:name w:val=""/>
            <w:enabled/>
            <w:calcOnExit w:val="0"/>
            <w:textInput>
              <w:default w:val="[MOE/RSM's reference here]"/>
            </w:textInput>
          </w:ffData>
        </w:fldChar>
      </w:r>
      <w:r w:rsidR="009F68C1">
        <w:instrText xml:space="preserve"> FORMTEXT </w:instrText>
      </w:r>
      <w:r w:rsidR="009F68C1">
        <w:fldChar w:fldCharType="separate"/>
      </w:r>
      <w:r w:rsidR="009F68C1">
        <w:rPr>
          <w:noProof/>
        </w:rPr>
        <w:t>[MOE/RSM's reference here]</w:t>
      </w:r>
      <w:r w:rsidR="009F68C1">
        <w:fldChar w:fldCharType="end"/>
      </w:r>
      <w:r w:rsidR="009F68C1">
        <w:t>.</w:t>
      </w:r>
      <w:r w:rsidR="009F68C1">
        <w:rPr>
          <w:iCs/>
          <w:color w:val="FF0000"/>
        </w:rPr>
        <w:t xml:space="preserve"> </w:t>
      </w:r>
    </w:p>
    <w:p w14:paraId="66FB3686" w14:textId="77777777" w:rsidR="00A86ECF" w:rsidRPr="001469C1" w:rsidRDefault="00A86ECF" w:rsidP="003C2930">
      <w:pPr>
        <w:pStyle w:val="Heading1"/>
      </w:pPr>
      <w:bookmarkStart w:id="18" w:name="_Toc115874893"/>
      <w:r w:rsidRPr="001469C1">
        <w:t>Release to Service Certificates</w:t>
      </w:r>
      <w:bookmarkEnd w:id="18"/>
      <w:r w:rsidRPr="001469C1">
        <w:t xml:space="preserve"> </w:t>
      </w:r>
    </w:p>
    <w:p w14:paraId="4E679908" w14:textId="77777777" w:rsidR="00A86ECF" w:rsidRPr="001469C1" w:rsidRDefault="00000000" w:rsidP="00EB3C6A">
      <w:pPr>
        <w:pStyle w:val="NoSpacing"/>
      </w:pPr>
      <w:sdt>
        <w:sdtPr>
          <w:alias w:val="Company"/>
          <w:tag w:val=""/>
          <w:id w:val="-1705941111"/>
          <w:placeholder>
            <w:docPart w:val="86A9767CE5E049B1BD37644EE39E816D"/>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625C04" w:rsidRPr="001469C1">
        <w:t xml:space="preserve"> </w:t>
      </w:r>
      <w:r w:rsidR="00033B01" w:rsidRPr="001469C1">
        <w:t>will only issue a C</w:t>
      </w:r>
      <w:r w:rsidR="00A86ECF" w:rsidRPr="001469C1">
        <w:t xml:space="preserve">ertificate of </w:t>
      </w:r>
      <w:r w:rsidR="00033B01" w:rsidRPr="001469C1">
        <w:t xml:space="preserve">Release to </w:t>
      </w:r>
      <w:r w:rsidR="008E5DA3" w:rsidRPr="001469C1">
        <w:t xml:space="preserve">a </w:t>
      </w:r>
      <w:r w:rsidR="00DF759F">
        <w:t xml:space="preserve">Guernsey </w:t>
      </w:r>
      <w:r w:rsidR="00A86ECF" w:rsidRPr="001469C1">
        <w:t>registered aircraft</w:t>
      </w:r>
      <w:r w:rsidR="00F665B7" w:rsidRPr="001469C1">
        <w:t xml:space="preserve"> whose type and model is</w:t>
      </w:r>
      <w:r w:rsidR="00A86ECF" w:rsidRPr="001469C1">
        <w:t xml:space="preserve"> listed on the </w:t>
      </w:r>
      <w:r w:rsidR="000046AC">
        <w:t xml:space="preserve">relevant </w:t>
      </w:r>
      <w:r w:rsidR="00A86ECF" w:rsidRPr="001469C1">
        <w:t xml:space="preserve">schedule </w:t>
      </w:r>
      <w:r w:rsidR="009F02AE">
        <w:t xml:space="preserve">or capability list </w:t>
      </w:r>
      <w:r w:rsidR="000046AC">
        <w:t>o</w:t>
      </w:r>
      <w:r w:rsidR="00A86ECF" w:rsidRPr="001469C1">
        <w:t>f</w:t>
      </w:r>
      <w:r w:rsidR="000046AC">
        <w:t xml:space="preserve"> the host </w:t>
      </w:r>
      <w:r w:rsidR="00A86ECF" w:rsidRPr="001469C1">
        <w:t>approval</w:t>
      </w:r>
      <w:r w:rsidR="000046AC">
        <w:t>. Each release to service will be</w:t>
      </w:r>
      <w:r w:rsidR="00A86ECF" w:rsidRPr="001469C1">
        <w:t xml:space="preserve"> in accordance with </w:t>
      </w:r>
      <w:r w:rsidR="00AE2A70" w:rsidRPr="001469C1">
        <w:t>GAR</w:t>
      </w:r>
      <w:r w:rsidR="00A86ECF" w:rsidRPr="001469C1">
        <w:t xml:space="preserve"> 43 Subpart C</w:t>
      </w:r>
      <w:r w:rsidR="000046AC">
        <w:t xml:space="preserve"> and will</w:t>
      </w:r>
      <w:r w:rsidR="00E72007" w:rsidRPr="001469C1">
        <w:t xml:space="preserve"> us</w:t>
      </w:r>
      <w:r w:rsidR="000046AC">
        <w:t xml:space="preserve">e </w:t>
      </w:r>
      <w:r w:rsidR="000046AC" w:rsidRPr="001469C1">
        <w:t>the form as reproduced in</w:t>
      </w:r>
      <w:r w:rsidR="000046AC">
        <w:t xml:space="preserve"> </w:t>
      </w:r>
      <w:r w:rsidR="000046AC">
        <w:fldChar w:fldCharType="begin">
          <w:ffData>
            <w:name w:val=""/>
            <w:enabled/>
            <w:calcOnExit w:val="0"/>
            <w:textInput>
              <w:default w:val="[Appendix A]"/>
            </w:textInput>
          </w:ffData>
        </w:fldChar>
      </w:r>
      <w:r w:rsidR="000046AC">
        <w:instrText xml:space="preserve"> FORMTEXT </w:instrText>
      </w:r>
      <w:r w:rsidR="000046AC">
        <w:fldChar w:fldCharType="separate"/>
      </w:r>
      <w:r w:rsidR="000046AC">
        <w:rPr>
          <w:noProof/>
        </w:rPr>
        <w:t>[Appendix A]</w:t>
      </w:r>
      <w:r w:rsidR="000046AC">
        <w:fldChar w:fldCharType="end"/>
      </w:r>
      <w:r w:rsidR="000046AC">
        <w:t xml:space="preserve"> and use </w:t>
      </w:r>
      <w:r w:rsidR="00E72007" w:rsidRPr="001469C1">
        <w:t xml:space="preserve">the approval validation number </w:t>
      </w:r>
      <w:r w:rsidR="00064BD7">
        <w:t>2-REG.145.</w:t>
      </w:r>
      <w:r w:rsidR="00064BD7">
        <w:fldChar w:fldCharType="begin">
          <w:ffData>
            <w:name w:val=""/>
            <w:enabled/>
            <w:calcOnExit w:val="0"/>
            <w:textInput>
              <w:default w:val="[XX]"/>
            </w:textInput>
          </w:ffData>
        </w:fldChar>
      </w:r>
      <w:r w:rsidR="00064BD7">
        <w:instrText xml:space="preserve"> FORMTEXT </w:instrText>
      </w:r>
      <w:r w:rsidR="00064BD7">
        <w:fldChar w:fldCharType="separate"/>
      </w:r>
      <w:r w:rsidR="00064BD7">
        <w:rPr>
          <w:noProof/>
        </w:rPr>
        <w:t>[XX]</w:t>
      </w:r>
      <w:r w:rsidR="00064BD7">
        <w:fldChar w:fldCharType="end"/>
      </w:r>
      <w:r w:rsidR="000046AC">
        <w:t>.</w:t>
      </w:r>
    </w:p>
    <w:p w14:paraId="7766A663" w14:textId="77777777" w:rsidR="00E67D48" w:rsidRPr="001469C1" w:rsidRDefault="00E67D48" w:rsidP="00E67D48">
      <w:pPr>
        <w:pStyle w:val="Heading1"/>
      </w:pPr>
      <w:bookmarkStart w:id="19" w:name="_Toc115874894"/>
      <w:r>
        <w:t>Aircraft components</w:t>
      </w:r>
      <w:bookmarkEnd w:id="19"/>
      <w:r>
        <w:t xml:space="preserve"> </w:t>
      </w:r>
    </w:p>
    <w:p w14:paraId="380A260B" w14:textId="77777777" w:rsidR="00E67D48" w:rsidRDefault="00E67D48" w:rsidP="00E67D48">
      <w:pPr>
        <w:pStyle w:val="NoSpacing"/>
      </w:pPr>
      <w:r w:rsidRPr="001469C1">
        <w:t xml:space="preserve">All components installed </w:t>
      </w:r>
      <w:r>
        <w:t xml:space="preserve">on Guernsey </w:t>
      </w:r>
      <w:r w:rsidRPr="001469C1">
        <w:t xml:space="preserve">registered aircraft by </w:t>
      </w:r>
      <w:sdt>
        <w:sdtPr>
          <w:alias w:val="Company"/>
          <w:tag w:val=""/>
          <w:id w:val="-1138956126"/>
          <w:placeholder>
            <w:docPart w:val="3B91BD7713244AB7AEB147C85A3DEA01"/>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Pr="001469C1">
        <w:t xml:space="preserve"> will be supported by a suitable release certificate in accordance with GAR 21 Subpart K.</w:t>
      </w:r>
      <w:r>
        <w:t xml:space="preserve"> When maintaining a component for its ‘own aircraft’ (as defined in GAR 145.59), the internal component release procedure as described in </w:t>
      </w:r>
      <w:r>
        <w:fldChar w:fldCharType="begin">
          <w:ffData>
            <w:name w:val=""/>
            <w:enabled/>
            <w:calcOnExit w:val="0"/>
            <w:textInput>
              <w:default w:val="[MOE/RSM]"/>
            </w:textInput>
          </w:ffData>
        </w:fldChar>
      </w:r>
      <w:r>
        <w:instrText xml:space="preserve"> FORMTEXT </w:instrText>
      </w:r>
      <w:r>
        <w:fldChar w:fldCharType="separate"/>
      </w:r>
      <w:r>
        <w:rPr>
          <w:noProof/>
        </w:rPr>
        <w:t>[MOE/RSM]</w:t>
      </w:r>
      <w:r>
        <w:fldChar w:fldCharType="end"/>
      </w:r>
      <w:r>
        <w:t xml:space="preserve">  </w:t>
      </w:r>
      <w:r w:rsidR="009B665E">
        <w:t xml:space="preserve">section </w:t>
      </w:r>
      <w:r w:rsidR="009B665E">
        <w:fldChar w:fldCharType="begin">
          <w:ffData>
            <w:name w:val=""/>
            <w:enabled/>
            <w:calcOnExit w:val="0"/>
            <w:textInput>
              <w:default w:val="[MOE/RSM's reference here]"/>
            </w:textInput>
          </w:ffData>
        </w:fldChar>
      </w:r>
      <w:r w:rsidR="009B665E">
        <w:instrText xml:space="preserve"> FORMTEXT </w:instrText>
      </w:r>
      <w:r w:rsidR="009B665E">
        <w:fldChar w:fldCharType="separate"/>
      </w:r>
      <w:r w:rsidR="009B665E">
        <w:rPr>
          <w:noProof/>
        </w:rPr>
        <w:t>[MOE/RSM's reference here]</w:t>
      </w:r>
      <w:r w:rsidR="009B665E">
        <w:fldChar w:fldCharType="end"/>
      </w:r>
      <w:r w:rsidR="009B665E">
        <w:t xml:space="preserve"> </w:t>
      </w:r>
      <w:r>
        <w:t xml:space="preserve">is used. </w:t>
      </w:r>
    </w:p>
    <w:p w14:paraId="7862340F" w14:textId="77777777" w:rsidR="00A86ECF" w:rsidRPr="001469C1" w:rsidRDefault="00A86ECF" w:rsidP="003C2930">
      <w:pPr>
        <w:pStyle w:val="Heading1"/>
      </w:pPr>
      <w:bookmarkStart w:id="20" w:name="_Toc115874895"/>
      <w:r w:rsidRPr="001469C1">
        <w:lastRenderedPageBreak/>
        <w:t>Mandatory Occurrence reporting</w:t>
      </w:r>
      <w:bookmarkEnd w:id="20"/>
      <w:r w:rsidRPr="001469C1">
        <w:t xml:space="preserve"> </w:t>
      </w:r>
    </w:p>
    <w:p w14:paraId="6A7408E6" w14:textId="77777777" w:rsidR="00A86ECF" w:rsidRDefault="00000000" w:rsidP="00EB3C6A">
      <w:pPr>
        <w:pStyle w:val="NoSpacing"/>
      </w:pPr>
      <w:sdt>
        <w:sdtPr>
          <w:alias w:val="Company"/>
          <w:tag w:val=""/>
          <w:id w:val="-1187910007"/>
          <w:placeholder>
            <w:docPart w:val="065A21BF8234433D8BAB93EE3CE244B8"/>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625C04" w:rsidRPr="001469C1">
        <w:t xml:space="preserve"> </w:t>
      </w:r>
      <w:r w:rsidR="00A86ECF" w:rsidRPr="001469C1">
        <w:t xml:space="preserve">has established a Mandatory Occurrence Reporting system in compliance </w:t>
      </w:r>
      <w:r w:rsidR="00A86ECF" w:rsidRPr="00A55B52">
        <w:t xml:space="preserve">with </w:t>
      </w:r>
      <w:r w:rsidR="00AE2A70" w:rsidRPr="00A55B52">
        <w:t>GAR</w:t>
      </w:r>
      <w:r w:rsidR="00A86ECF" w:rsidRPr="00A55B52">
        <w:t xml:space="preserve"> 13 </w:t>
      </w:r>
      <w:r w:rsidR="009F02AE">
        <w:t xml:space="preserve">in </w:t>
      </w:r>
      <w:r w:rsidR="00625C04">
        <w:fldChar w:fldCharType="begin">
          <w:ffData>
            <w:name w:val=""/>
            <w:enabled/>
            <w:calcOnExit w:val="0"/>
            <w:textInput>
              <w:default w:val="[MOE/RSM]"/>
            </w:textInput>
          </w:ffData>
        </w:fldChar>
      </w:r>
      <w:r w:rsidR="00625C04">
        <w:instrText xml:space="preserve"> FORMTEXT </w:instrText>
      </w:r>
      <w:r w:rsidR="00625C04">
        <w:fldChar w:fldCharType="separate"/>
      </w:r>
      <w:r w:rsidR="00625C04">
        <w:rPr>
          <w:noProof/>
        </w:rPr>
        <w:t>[MOE/RSM]</w:t>
      </w:r>
      <w:r w:rsidR="00625C04">
        <w:fldChar w:fldCharType="end"/>
      </w:r>
      <w:r w:rsidR="00A86ECF" w:rsidRPr="00A55B52">
        <w:t xml:space="preserve"> </w:t>
      </w:r>
      <w:r w:rsidR="00B163AB">
        <w:t xml:space="preserve">section </w:t>
      </w:r>
      <w:r w:rsidR="00B163AB">
        <w:fldChar w:fldCharType="begin">
          <w:ffData>
            <w:name w:val=""/>
            <w:enabled/>
            <w:calcOnExit w:val="0"/>
            <w:textInput>
              <w:default w:val="[MOE/RSM's reference here]"/>
            </w:textInput>
          </w:ffData>
        </w:fldChar>
      </w:r>
      <w:r w:rsidR="00B163AB">
        <w:instrText xml:space="preserve"> FORMTEXT </w:instrText>
      </w:r>
      <w:r w:rsidR="00B163AB">
        <w:fldChar w:fldCharType="separate"/>
      </w:r>
      <w:r w:rsidR="00B163AB">
        <w:rPr>
          <w:noProof/>
        </w:rPr>
        <w:t>[MOE/RSM's reference here]</w:t>
      </w:r>
      <w:r w:rsidR="00B163AB">
        <w:fldChar w:fldCharType="end"/>
      </w:r>
      <w:r w:rsidR="00064BD7">
        <w:t xml:space="preserve"> </w:t>
      </w:r>
      <w:r w:rsidR="00A86ECF" w:rsidRPr="00A55B52">
        <w:t xml:space="preserve">and will report to the operator, </w:t>
      </w:r>
      <w:r w:rsidR="009F02AE">
        <w:t>the T</w:t>
      </w:r>
      <w:r w:rsidR="00A86ECF" w:rsidRPr="00A55B52">
        <w:t xml:space="preserve">ype </w:t>
      </w:r>
      <w:r w:rsidR="009F02AE">
        <w:t>C</w:t>
      </w:r>
      <w:r w:rsidR="00A86ECF" w:rsidRPr="00A55B52">
        <w:t>ertificate holder and</w:t>
      </w:r>
      <w:r w:rsidR="00DF759F">
        <w:t xml:space="preserve"> </w:t>
      </w:r>
      <w:r w:rsidR="009F02AE">
        <w:t xml:space="preserve">2-REG </w:t>
      </w:r>
      <w:r w:rsidR="00A86ECF" w:rsidRPr="00A55B52">
        <w:t>any condition affecting the safety of aircraft</w:t>
      </w:r>
      <w:r w:rsidR="00D86541" w:rsidRPr="00A55B52">
        <w:t xml:space="preserve"> it is maintaining</w:t>
      </w:r>
      <w:r w:rsidR="00A86ECF" w:rsidRPr="00A55B52">
        <w:t>.</w:t>
      </w:r>
      <w:r w:rsidR="00A86ECF" w:rsidRPr="001469C1">
        <w:t xml:space="preserve"> </w:t>
      </w:r>
    </w:p>
    <w:p w14:paraId="00865DAA" w14:textId="77777777" w:rsidR="009F68C1" w:rsidRDefault="009F68C1" w:rsidP="009F68C1">
      <w:pPr>
        <w:pStyle w:val="NoSpacing"/>
      </w:pPr>
      <w:r>
        <w:t xml:space="preserve">Every person listed in GAR 13.51(a) shall report to the Director as soon as practicable any event which constitutes an occurrence described in GAR 13.53 and which comes to that person’s attention in the exercise of that person’s functions. </w:t>
      </w:r>
    </w:p>
    <w:p w14:paraId="3DC3EAC5" w14:textId="77777777" w:rsidR="009F68C1" w:rsidRDefault="009F68C1" w:rsidP="009F68C1">
      <w:pPr>
        <w:pStyle w:val="NoSpacing"/>
      </w:pPr>
      <w:r>
        <w:t xml:space="preserve">An acceptable method of reporting to the Director is by completion of the occurrence reporting forms available on the 2-REG website: </w:t>
      </w:r>
      <w:hyperlink r:id="rId11" w:history="1">
        <w:r w:rsidRPr="00A357DD">
          <w:rPr>
            <w:rStyle w:val="Hyperlink"/>
          </w:rPr>
          <w:t>http://www.2-reg.com/services/occurrence-reporting</w:t>
        </w:r>
      </w:hyperlink>
      <w:r>
        <w:t>.</w:t>
      </w:r>
    </w:p>
    <w:p w14:paraId="20126142" w14:textId="77777777" w:rsidR="00A86ECF" w:rsidRPr="001469C1" w:rsidRDefault="008F7B73" w:rsidP="003C2930">
      <w:pPr>
        <w:pStyle w:val="Heading1"/>
      </w:pPr>
      <w:bookmarkStart w:id="21" w:name="_Toc115874896"/>
      <w:r>
        <w:t>Independent</w:t>
      </w:r>
      <w:r w:rsidR="00A86ECF" w:rsidRPr="001469C1">
        <w:t xml:space="preserve"> Inspections</w:t>
      </w:r>
      <w:bookmarkEnd w:id="21"/>
      <w:r w:rsidR="00A86ECF" w:rsidRPr="001469C1">
        <w:t xml:space="preserve"> </w:t>
      </w:r>
    </w:p>
    <w:p w14:paraId="7C29F02C" w14:textId="77777777" w:rsidR="00A86ECF" w:rsidRDefault="00F721E0" w:rsidP="00EB3C6A">
      <w:pPr>
        <w:pStyle w:val="NoSpacing"/>
        <w:rPr>
          <w:iCs/>
          <w:color w:val="FF0000"/>
        </w:rPr>
      </w:pPr>
      <w:r w:rsidRPr="001469C1">
        <w:t xml:space="preserve">The requirements for </w:t>
      </w:r>
      <w:r w:rsidR="009F02AE">
        <w:t>independent i</w:t>
      </w:r>
      <w:r w:rsidRPr="001469C1">
        <w:t xml:space="preserve">nspection as detailed in </w:t>
      </w:r>
      <w:r w:rsidR="00AE2A70" w:rsidRPr="001469C1">
        <w:t>GAR</w:t>
      </w:r>
      <w:r w:rsidRPr="001469C1">
        <w:t xml:space="preserve"> 43</w:t>
      </w:r>
      <w:r w:rsidR="009F02AE">
        <w:t>.111</w:t>
      </w:r>
      <w:r w:rsidRPr="001469C1">
        <w:t xml:space="preserve"> </w:t>
      </w:r>
      <w:bookmarkStart w:id="22" w:name="_Hlk21953130"/>
      <w:r w:rsidR="009F02AE">
        <w:t xml:space="preserve">will </w:t>
      </w:r>
      <w:r w:rsidRPr="001469C1">
        <w:t xml:space="preserve">be complied with </w:t>
      </w:r>
      <w:r w:rsidR="009F02AE">
        <w:t xml:space="preserve">in accordance with </w:t>
      </w:r>
      <w:r w:rsidR="00625C04">
        <w:fldChar w:fldCharType="begin">
          <w:ffData>
            <w:name w:val=""/>
            <w:enabled/>
            <w:calcOnExit w:val="0"/>
            <w:textInput>
              <w:default w:val="[MOE/RSM]"/>
            </w:textInput>
          </w:ffData>
        </w:fldChar>
      </w:r>
      <w:r w:rsidR="00625C04">
        <w:instrText xml:space="preserve"> FORMTEXT </w:instrText>
      </w:r>
      <w:r w:rsidR="00625C04">
        <w:fldChar w:fldCharType="separate"/>
      </w:r>
      <w:r w:rsidR="00625C04">
        <w:rPr>
          <w:noProof/>
        </w:rPr>
        <w:t>[MOE/RSM]</w:t>
      </w:r>
      <w:r w:rsidR="00625C04">
        <w:fldChar w:fldCharType="end"/>
      </w:r>
      <w:r w:rsidR="00064BD7">
        <w:t xml:space="preserve"> </w:t>
      </w:r>
      <w:r w:rsidR="00B163AB">
        <w:t xml:space="preserve">section </w:t>
      </w:r>
      <w:r w:rsidR="00B163AB">
        <w:fldChar w:fldCharType="begin">
          <w:ffData>
            <w:name w:val=""/>
            <w:enabled/>
            <w:calcOnExit w:val="0"/>
            <w:textInput>
              <w:default w:val="[MOE/RSM's reference here]"/>
            </w:textInput>
          </w:ffData>
        </w:fldChar>
      </w:r>
      <w:r w:rsidR="00B163AB">
        <w:instrText xml:space="preserve"> FORMTEXT </w:instrText>
      </w:r>
      <w:r w:rsidR="00B163AB">
        <w:fldChar w:fldCharType="separate"/>
      </w:r>
      <w:r w:rsidR="00B163AB">
        <w:rPr>
          <w:noProof/>
        </w:rPr>
        <w:t>[MOE/RSM's reference here]</w:t>
      </w:r>
      <w:r w:rsidR="00B163AB">
        <w:fldChar w:fldCharType="end"/>
      </w:r>
      <w:r w:rsidR="00064BD7">
        <w:t>.</w:t>
      </w:r>
      <w:r w:rsidR="00625C04">
        <w:rPr>
          <w:iCs/>
          <w:color w:val="FF0000"/>
        </w:rPr>
        <w:t xml:space="preserve"> </w:t>
      </w:r>
      <w:bookmarkEnd w:id="22"/>
    </w:p>
    <w:p w14:paraId="6FEFC7F6" w14:textId="77777777" w:rsidR="00DE5224" w:rsidRDefault="00DE5224" w:rsidP="00EB3C6A">
      <w:pPr>
        <w:pStyle w:val="NoSpacing"/>
        <w:rPr>
          <w:iCs/>
          <w:color w:val="FF0000"/>
        </w:rPr>
      </w:pPr>
    </w:p>
    <w:p w14:paraId="5CD70B7F" w14:textId="77777777" w:rsidR="00DE5224" w:rsidRDefault="00DE5224" w:rsidP="00835252">
      <w:pPr>
        <w:autoSpaceDE w:val="0"/>
        <w:autoSpaceDN w:val="0"/>
        <w:adjustRightInd w:val="0"/>
        <w:spacing w:after="0" w:line="240" w:lineRule="auto"/>
        <w:jc w:val="both"/>
        <w:rPr>
          <w:rFonts w:ascii="Calibri" w:hAnsi="Calibri" w:cs="Calibri"/>
          <w:lang w:val="en-GB"/>
        </w:rPr>
      </w:pPr>
      <w:r>
        <w:rPr>
          <w:rFonts w:ascii="Calibri" w:hAnsi="Calibri" w:cs="Calibri"/>
          <w:lang w:val="en-GB"/>
        </w:rPr>
        <w:t>A person shall not certify an aircraft or component for release to service after the initial assembly,</w:t>
      </w:r>
    </w:p>
    <w:p w14:paraId="40E0ECF7" w14:textId="77777777" w:rsidR="00DE5224" w:rsidRDefault="00DE5224" w:rsidP="00835252">
      <w:pPr>
        <w:autoSpaceDE w:val="0"/>
        <w:autoSpaceDN w:val="0"/>
        <w:adjustRightInd w:val="0"/>
        <w:spacing w:after="0" w:line="240" w:lineRule="auto"/>
        <w:jc w:val="both"/>
        <w:rPr>
          <w:rFonts w:ascii="Calibri" w:hAnsi="Calibri" w:cs="Calibri"/>
          <w:lang w:val="en-GB"/>
        </w:rPr>
      </w:pPr>
      <w:r>
        <w:rPr>
          <w:rFonts w:ascii="Calibri" w:hAnsi="Calibri" w:cs="Calibri"/>
          <w:lang w:val="en-GB"/>
        </w:rPr>
        <w:t>subsequent disturbance or adjustment of:</w:t>
      </w:r>
    </w:p>
    <w:p w14:paraId="0FEF93CE" w14:textId="77777777" w:rsidR="00DE5224" w:rsidRDefault="00DE5224" w:rsidP="00596393">
      <w:pPr>
        <w:autoSpaceDE w:val="0"/>
        <w:autoSpaceDN w:val="0"/>
        <w:adjustRightInd w:val="0"/>
        <w:spacing w:after="0" w:line="240" w:lineRule="auto"/>
        <w:ind w:firstLine="720"/>
        <w:jc w:val="both"/>
        <w:rPr>
          <w:rFonts w:ascii="Calibri" w:hAnsi="Calibri" w:cs="Calibri"/>
          <w:lang w:val="en-GB"/>
        </w:rPr>
      </w:pPr>
      <w:r>
        <w:rPr>
          <w:rFonts w:ascii="Calibri" w:hAnsi="Calibri" w:cs="Calibri"/>
          <w:lang w:val="en-GB"/>
        </w:rPr>
        <w:t>(1) an engine control system; or</w:t>
      </w:r>
    </w:p>
    <w:p w14:paraId="7505F1AB" w14:textId="77777777" w:rsidR="00DE5224" w:rsidRDefault="00DE5224" w:rsidP="00596393">
      <w:pPr>
        <w:autoSpaceDE w:val="0"/>
        <w:autoSpaceDN w:val="0"/>
        <w:adjustRightInd w:val="0"/>
        <w:spacing w:after="0" w:line="240" w:lineRule="auto"/>
        <w:ind w:firstLine="720"/>
        <w:jc w:val="both"/>
        <w:rPr>
          <w:rFonts w:ascii="Calibri" w:hAnsi="Calibri" w:cs="Calibri"/>
          <w:lang w:val="en-GB"/>
        </w:rPr>
      </w:pPr>
      <w:r>
        <w:rPr>
          <w:rFonts w:ascii="Calibri" w:hAnsi="Calibri" w:cs="Calibri"/>
          <w:lang w:val="en-GB"/>
        </w:rPr>
        <w:t>(2) a flight control system; or</w:t>
      </w:r>
    </w:p>
    <w:p w14:paraId="001510EE" w14:textId="77777777" w:rsidR="00DE5224" w:rsidRDefault="00DE5224" w:rsidP="00596393">
      <w:pPr>
        <w:autoSpaceDE w:val="0"/>
        <w:autoSpaceDN w:val="0"/>
        <w:adjustRightInd w:val="0"/>
        <w:spacing w:after="0" w:line="240" w:lineRule="auto"/>
        <w:ind w:firstLine="720"/>
        <w:jc w:val="both"/>
        <w:rPr>
          <w:rFonts w:ascii="Calibri" w:hAnsi="Calibri" w:cs="Calibri"/>
          <w:lang w:val="en-GB"/>
        </w:rPr>
      </w:pPr>
      <w:r>
        <w:rPr>
          <w:rFonts w:ascii="Calibri" w:hAnsi="Calibri" w:cs="Calibri"/>
          <w:lang w:val="en-GB"/>
        </w:rPr>
        <w:t>(3) a critical component; or</w:t>
      </w:r>
    </w:p>
    <w:p w14:paraId="43372BD7" w14:textId="77777777" w:rsidR="00DE5224" w:rsidRDefault="00DE5224" w:rsidP="005713EE">
      <w:pPr>
        <w:autoSpaceDE w:val="0"/>
        <w:autoSpaceDN w:val="0"/>
        <w:adjustRightInd w:val="0"/>
        <w:spacing w:after="0" w:line="240" w:lineRule="auto"/>
        <w:ind w:left="720"/>
        <w:jc w:val="both"/>
        <w:rPr>
          <w:rFonts w:ascii="Calibri" w:hAnsi="Calibri" w:cs="Calibri"/>
        </w:rPr>
      </w:pPr>
      <w:r>
        <w:rPr>
          <w:rFonts w:ascii="Calibri" w:hAnsi="Calibri" w:cs="Calibri"/>
          <w:lang w:val="en-GB"/>
        </w:rPr>
        <w:t xml:space="preserve">(4) any task identified in the aircraft maintenance programme requiring such </w:t>
      </w:r>
      <w:proofErr w:type="gramStart"/>
      <w:r>
        <w:rPr>
          <w:rFonts w:ascii="Calibri" w:hAnsi="Calibri" w:cs="Calibri"/>
          <w:lang w:val="en-GB"/>
        </w:rPr>
        <w:t>inspections, unless</w:t>
      </w:r>
      <w:proofErr w:type="gramEnd"/>
      <w:r>
        <w:rPr>
          <w:rFonts w:ascii="Calibri" w:hAnsi="Calibri" w:cs="Calibri"/>
          <w:lang w:val="en-GB"/>
        </w:rPr>
        <w:t xml:space="preserve"> an independent maintenance inspection has been performed.</w:t>
      </w:r>
    </w:p>
    <w:p w14:paraId="3699A57C" w14:textId="77777777" w:rsidR="00DE5224" w:rsidRDefault="00DE5224">
      <w:pPr>
        <w:pStyle w:val="NoSpacing"/>
        <w:rPr>
          <w:rFonts w:ascii="Calibri" w:hAnsi="Calibri" w:cs="Calibri"/>
        </w:rPr>
      </w:pPr>
    </w:p>
    <w:p w14:paraId="3F6E4703" w14:textId="77777777" w:rsidR="00DE5224" w:rsidRDefault="00DE5224" w:rsidP="00835252">
      <w:pPr>
        <w:autoSpaceDE w:val="0"/>
        <w:autoSpaceDN w:val="0"/>
        <w:adjustRightInd w:val="0"/>
        <w:spacing w:after="0" w:line="240" w:lineRule="auto"/>
        <w:jc w:val="both"/>
        <w:rPr>
          <w:rFonts w:ascii="Calibri" w:hAnsi="Calibri" w:cs="Calibri"/>
          <w:lang w:val="en-GB"/>
        </w:rPr>
      </w:pPr>
      <w:r>
        <w:rPr>
          <w:rFonts w:ascii="Calibri" w:hAnsi="Calibri" w:cs="Calibri"/>
          <w:lang w:val="en-GB"/>
        </w:rPr>
        <w:t xml:space="preserve">The independent maintenance inspection required by </w:t>
      </w:r>
      <w:r w:rsidR="00596393">
        <w:rPr>
          <w:rFonts w:ascii="Calibri" w:hAnsi="Calibri" w:cs="Calibri"/>
          <w:lang w:val="en-GB"/>
        </w:rPr>
        <w:t xml:space="preserve">GAR </w:t>
      </w:r>
      <w:r>
        <w:rPr>
          <w:rFonts w:ascii="Calibri" w:hAnsi="Calibri" w:cs="Calibri"/>
          <w:lang w:val="en-GB"/>
        </w:rPr>
        <w:t>43.111(a) shall include:</w:t>
      </w:r>
    </w:p>
    <w:p w14:paraId="04A70414" w14:textId="77777777" w:rsidR="00DE5224" w:rsidRDefault="00DE5224" w:rsidP="00596393">
      <w:pPr>
        <w:autoSpaceDE w:val="0"/>
        <w:autoSpaceDN w:val="0"/>
        <w:adjustRightInd w:val="0"/>
        <w:spacing w:after="0" w:line="240" w:lineRule="auto"/>
        <w:ind w:left="720"/>
        <w:jc w:val="both"/>
        <w:rPr>
          <w:rFonts w:ascii="Calibri" w:hAnsi="Calibri" w:cs="Calibri"/>
          <w:lang w:val="en-GB"/>
        </w:rPr>
      </w:pPr>
      <w:r>
        <w:rPr>
          <w:rFonts w:ascii="Calibri" w:hAnsi="Calibri" w:cs="Calibri"/>
          <w:lang w:val="en-GB"/>
        </w:rPr>
        <w:t>(1) an inspection first made by an authorized person signing the maintenance release who assumes full responsibility for the satisfactory completion of the work; and</w:t>
      </w:r>
    </w:p>
    <w:p w14:paraId="16541968" w14:textId="77777777" w:rsidR="00DE5224" w:rsidRDefault="00DE5224" w:rsidP="00596393">
      <w:pPr>
        <w:autoSpaceDE w:val="0"/>
        <w:autoSpaceDN w:val="0"/>
        <w:adjustRightInd w:val="0"/>
        <w:spacing w:after="0" w:line="240" w:lineRule="auto"/>
        <w:ind w:left="720"/>
        <w:jc w:val="both"/>
        <w:rPr>
          <w:rFonts w:ascii="Calibri" w:hAnsi="Calibri" w:cs="Calibri"/>
          <w:lang w:val="en-GB"/>
        </w:rPr>
      </w:pPr>
      <w:r>
        <w:rPr>
          <w:rFonts w:ascii="Calibri" w:hAnsi="Calibri" w:cs="Calibri"/>
          <w:lang w:val="en-GB"/>
        </w:rPr>
        <w:t>(2) a subsequent inspection by a second, independent, competent person who attest to the</w:t>
      </w:r>
      <w:r w:rsidR="00AC7B6F">
        <w:rPr>
          <w:rFonts w:ascii="Calibri" w:hAnsi="Calibri" w:cs="Calibri"/>
          <w:lang w:val="en-GB"/>
        </w:rPr>
        <w:t xml:space="preserve"> </w:t>
      </w:r>
      <w:r>
        <w:rPr>
          <w:rFonts w:ascii="Calibri" w:hAnsi="Calibri" w:cs="Calibri"/>
          <w:lang w:val="en-GB"/>
        </w:rPr>
        <w:t>satisfactory completion of the work recorded and that no deficiencies have been found.</w:t>
      </w:r>
    </w:p>
    <w:p w14:paraId="335F6FB7" w14:textId="77777777" w:rsidR="00596393" w:rsidRDefault="00596393" w:rsidP="00596393">
      <w:pPr>
        <w:autoSpaceDE w:val="0"/>
        <w:autoSpaceDN w:val="0"/>
        <w:adjustRightInd w:val="0"/>
        <w:spacing w:after="0" w:line="240" w:lineRule="auto"/>
        <w:ind w:left="720"/>
        <w:jc w:val="both"/>
        <w:rPr>
          <w:rFonts w:ascii="Calibri" w:hAnsi="Calibri" w:cs="Calibri"/>
          <w:lang w:val="en-GB"/>
        </w:rPr>
      </w:pPr>
    </w:p>
    <w:p w14:paraId="6F4D9D83" w14:textId="77777777" w:rsidR="00DE5224" w:rsidRDefault="00DE5224" w:rsidP="00835252">
      <w:pPr>
        <w:autoSpaceDE w:val="0"/>
        <w:autoSpaceDN w:val="0"/>
        <w:adjustRightInd w:val="0"/>
        <w:spacing w:after="0" w:line="240" w:lineRule="auto"/>
        <w:jc w:val="both"/>
        <w:rPr>
          <w:rFonts w:ascii="Calibri,Italic" w:hAnsi="Calibri,Italic" w:cs="Calibri,Italic"/>
          <w:i/>
          <w:iCs/>
        </w:rPr>
      </w:pPr>
      <w:r>
        <w:rPr>
          <w:rFonts w:ascii="Calibri,Italic" w:hAnsi="Calibri,Italic" w:cs="Calibri,Italic"/>
          <w:i/>
          <w:iCs/>
          <w:lang w:val="en-GB"/>
        </w:rPr>
        <w:t xml:space="preserve">Note: The second independent competent person is not issuing a maintenance release and therefore is not required to hold certification </w:t>
      </w:r>
      <w:proofErr w:type="gramStart"/>
      <w:r>
        <w:rPr>
          <w:rFonts w:ascii="Calibri,Italic" w:hAnsi="Calibri,Italic" w:cs="Calibri,Italic"/>
          <w:i/>
          <w:iCs/>
          <w:lang w:val="en-GB"/>
        </w:rPr>
        <w:t>privileges, but</w:t>
      </w:r>
      <w:proofErr w:type="gramEnd"/>
      <w:r>
        <w:rPr>
          <w:rFonts w:ascii="Calibri,Italic" w:hAnsi="Calibri,Italic" w:cs="Calibri,Italic"/>
          <w:i/>
          <w:iCs/>
          <w:lang w:val="en-GB"/>
        </w:rPr>
        <w:t xml:space="preserve"> shall be suitably qualified to carry out the inspection.</w:t>
      </w:r>
    </w:p>
    <w:p w14:paraId="0FA0A939" w14:textId="77777777" w:rsidR="00DE5224" w:rsidRDefault="00DE5224">
      <w:pPr>
        <w:pStyle w:val="NoSpacing"/>
        <w:rPr>
          <w:rFonts w:ascii="Calibri,Italic" w:hAnsi="Calibri,Italic" w:cs="Calibri,Italic"/>
          <w:i/>
          <w:iCs/>
        </w:rPr>
      </w:pPr>
    </w:p>
    <w:p w14:paraId="2188A249" w14:textId="77777777" w:rsidR="00DE5224" w:rsidRDefault="00DE5224" w:rsidP="00835252">
      <w:pPr>
        <w:autoSpaceDE w:val="0"/>
        <w:autoSpaceDN w:val="0"/>
        <w:adjustRightInd w:val="0"/>
        <w:spacing w:after="0" w:line="240" w:lineRule="auto"/>
        <w:jc w:val="both"/>
        <w:rPr>
          <w:rFonts w:ascii="Calibri" w:hAnsi="Calibri" w:cs="Calibri"/>
          <w:lang w:val="en-GB"/>
        </w:rPr>
      </w:pPr>
      <w:r>
        <w:rPr>
          <w:rFonts w:ascii="Calibri" w:hAnsi="Calibri" w:cs="Calibri"/>
          <w:lang w:val="en-GB"/>
        </w:rPr>
        <w:t xml:space="preserve">The authorised person who certifies an independent maintenance inspection required by </w:t>
      </w:r>
      <w:r w:rsidR="00596393">
        <w:rPr>
          <w:rFonts w:ascii="Calibri" w:hAnsi="Calibri" w:cs="Calibri"/>
          <w:lang w:val="en-GB"/>
        </w:rPr>
        <w:t xml:space="preserve">GAR </w:t>
      </w:r>
      <w:r>
        <w:rPr>
          <w:rFonts w:ascii="Calibri" w:hAnsi="Calibri" w:cs="Calibri"/>
          <w:lang w:val="en-GB"/>
        </w:rPr>
        <w:t xml:space="preserve">43.111(a) shall enter in the aircraft logbook or other maintenance record required by </w:t>
      </w:r>
      <w:r w:rsidR="00596393">
        <w:rPr>
          <w:rFonts w:ascii="Calibri" w:hAnsi="Calibri" w:cs="Calibri"/>
          <w:lang w:val="en-GB"/>
        </w:rPr>
        <w:t>GAR</w:t>
      </w:r>
      <w:r>
        <w:rPr>
          <w:rFonts w:ascii="Calibri" w:hAnsi="Calibri" w:cs="Calibri"/>
          <w:lang w:val="en-GB"/>
        </w:rPr>
        <w:t xml:space="preserve"> 43.57(b)(1):</w:t>
      </w:r>
    </w:p>
    <w:p w14:paraId="11C6954D" w14:textId="77777777" w:rsidR="00DE5224" w:rsidRDefault="00DE5224" w:rsidP="00596393">
      <w:pPr>
        <w:autoSpaceDE w:val="0"/>
        <w:autoSpaceDN w:val="0"/>
        <w:adjustRightInd w:val="0"/>
        <w:spacing w:after="0" w:line="240" w:lineRule="auto"/>
        <w:ind w:firstLine="720"/>
        <w:jc w:val="both"/>
        <w:rPr>
          <w:rFonts w:ascii="Calibri" w:hAnsi="Calibri" w:cs="Calibri"/>
          <w:lang w:val="en-GB"/>
        </w:rPr>
      </w:pPr>
      <w:r>
        <w:rPr>
          <w:rFonts w:ascii="Calibri" w:hAnsi="Calibri" w:cs="Calibri"/>
          <w:lang w:val="en-GB"/>
        </w:rPr>
        <w:t>(1) a statement that indicates that the disturbed aircraft control system or critical task performed</w:t>
      </w:r>
    </w:p>
    <w:p w14:paraId="0A5A6918" w14:textId="77777777" w:rsidR="00DE5224" w:rsidRDefault="00DE5224" w:rsidP="00596393">
      <w:pPr>
        <w:autoSpaceDE w:val="0"/>
        <w:autoSpaceDN w:val="0"/>
        <w:adjustRightInd w:val="0"/>
        <w:spacing w:after="0" w:line="240" w:lineRule="auto"/>
        <w:ind w:firstLine="720"/>
        <w:jc w:val="both"/>
        <w:rPr>
          <w:rFonts w:ascii="Calibri" w:hAnsi="Calibri" w:cs="Calibri"/>
          <w:lang w:val="en-GB"/>
        </w:rPr>
      </w:pPr>
      <w:proofErr w:type="gramStart"/>
      <w:r>
        <w:rPr>
          <w:rFonts w:ascii="Calibri" w:hAnsi="Calibri" w:cs="Calibri"/>
          <w:lang w:val="en-GB"/>
        </w:rPr>
        <w:t>is in compliance with</w:t>
      </w:r>
      <w:proofErr w:type="gramEnd"/>
      <w:r>
        <w:rPr>
          <w:rFonts w:ascii="Calibri" w:hAnsi="Calibri" w:cs="Calibri"/>
          <w:lang w:val="en-GB"/>
        </w:rPr>
        <w:t xml:space="preserve"> the approved maintenance data including, where appropriate, safety locking</w:t>
      </w:r>
    </w:p>
    <w:p w14:paraId="497E6116" w14:textId="77777777" w:rsidR="00DE5224" w:rsidRDefault="00DE5224" w:rsidP="00596393">
      <w:pPr>
        <w:autoSpaceDE w:val="0"/>
        <w:autoSpaceDN w:val="0"/>
        <w:adjustRightInd w:val="0"/>
        <w:spacing w:after="0" w:line="240" w:lineRule="auto"/>
        <w:ind w:firstLine="720"/>
        <w:jc w:val="both"/>
        <w:rPr>
          <w:rFonts w:ascii="Calibri" w:hAnsi="Calibri" w:cs="Calibri"/>
          <w:lang w:val="en-GB"/>
        </w:rPr>
      </w:pPr>
      <w:r>
        <w:rPr>
          <w:rFonts w:ascii="Calibri" w:hAnsi="Calibri" w:cs="Calibri"/>
          <w:lang w:val="en-GB"/>
        </w:rPr>
        <w:t>and the system has full and free movement and operates in the correct sense; and</w:t>
      </w:r>
    </w:p>
    <w:p w14:paraId="105F58A5" w14:textId="77777777" w:rsidR="00DE5224" w:rsidRDefault="00DE5224" w:rsidP="00596393">
      <w:pPr>
        <w:autoSpaceDE w:val="0"/>
        <w:autoSpaceDN w:val="0"/>
        <w:adjustRightInd w:val="0"/>
        <w:spacing w:after="0" w:line="240" w:lineRule="auto"/>
        <w:ind w:firstLine="720"/>
        <w:jc w:val="both"/>
        <w:rPr>
          <w:rFonts w:ascii="Calibri" w:hAnsi="Calibri" w:cs="Calibri"/>
          <w:lang w:val="en-GB"/>
        </w:rPr>
      </w:pPr>
      <w:r>
        <w:rPr>
          <w:rFonts w:ascii="Calibri" w:hAnsi="Calibri" w:cs="Calibri"/>
          <w:lang w:val="en-GB"/>
        </w:rPr>
        <w:t>(2) beside that statement:</w:t>
      </w:r>
    </w:p>
    <w:p w14:paraId="34D868A4" w14:textId="77777777" w:rsidR="00DE5224" w:rsidRDefault="00DE5224" w:rsidP="00596393">
      <w:pPr>
        <w:autoSpaceDE w:val="0"/>
        <w:autoSpaceDN w:val="0"/>
        <w:adjustRightInd w:val="0"/>
        <w:spacing w:after="0" w:line="240" w:lineRule="auto"/>
        <w:ind w:left="720" w:firstLine="720"/>
        <w:jc w:val="both"/>
        <w:rPr>
          <w:rFonts w:ascii="Calibri" w:hAnsi="Calibri" w:cs="Calibri"/>
          <w:lang w:val="en-GB"/>
        </w:rPr>
      </w:pPr>
      <w:r>
        <w:rPr>
          <w:rFonts w:ascii="Calibri" w:hAnsi="Calibri" w:cs="Calibri"/>
          <w:lang w:val="en-GB"/>
        </w:rPr>
        <w:t>(i) their signature; and</w:t>
      </w:r>
    </w:p>
    <w:p w14:paraId="6D3325FB" w14:textId="77777777" w:rsidR="00DE5224" w:rsidRDefault="00DE5224" w:rsidP="00596393">
      <w:pPr>
        <w:autoSpaceDE w:val="0"/>
        <w:autoSpaceDN w:val="0"/>
        <w:adjustRightInd w:val="0"/>
        <w:spacing w:after="0" w:line="240" w:lineRule="auto"/>
        <w:ind w:left="720" w:firstLine="720"/>
        <w:jc w:val="both"/>
        <w:rPr>
          <w:rFonts w:ascii="Calibri" w:hAnsi="Calibri" w:cs="Calibri"/>
          <w:lang w:val="en-GB"/>
        </w:rPr>
      </w:pPr>
      <w:r>
        <w:rPr>
          <w:rFonts w:ascii="Calibri" w:hAnsi="Calibri" w:cs="Calibri"/>
          <w:lang w:val="en-GB"/>
        </w:rPr>
        <w:t>(ii) their GAR Part 66 licence and/or authorisation number; and</w:t>
      </w:r>
    </w:p>
    <w:p w14:paraId="5E44F62F" w14:textId="77777777" w:rsidR="00DE5224" w:rsidRPr="001469C1" w:rsidRDefault="00DE5224" w:rsidP="00596393">
      <w:pPr>
        <w:pStyle w:val="NoSpacing"/>
        <w:ind w:left="720" w:firstLine="720"/>
      </w:pPr>
      <w:r>
        <w:rPr>
          <w:rFonts w:ascii="Calibri" w:hAnsi="Calibri" w:cs="Calibri"/>
        </w:rPr>
        <w:t>(iii) the date and time of entry.</w:t>
      </w:r>
    </w:p>
    <w:p w14:paraId="16A54769" w14:textId="77777777" w:rsidR="00DE5224" w:rsidRDefault="00DE5224" w:rsidP="00EB3C6A">
      <w:pPr>
        <w:pStyle w:val="NoSpacing"/>
        <w:rPr>
          <w:iCs/>
          <w:color w:val="FF0000"/>
        </w:rPr>
      </w:pPr>
    </w:p>
    <w:p w14:paraId="5DB154EB" w14:textId="77777777" w:rsidR="00A86ECF" w:rsidRPr="001469C1" w:rsidRDefault="00A86ECF" w:rsidP="003C2930">
      <w:pPr>
        <w:pStyle w:val="Heading1"/>
      </w:pPr>
      <w:bookmarkStart w:id="23" w:name="_Toc115874897"/>
      <w:r w:rsidRPr="001469C1">
        <w:lastRenderedPageBreak/>
        <w:t>Initial and Continuation Training</w:t>
      </w:r>
      <w:bookmarkEnd w:id="23"/>
      <w:r w:rsidRPr="001469C1">
        <w:t xml:space="preserve"> </w:t>
      </w:r>
    </w:p>
    <w:p w14:paraId="7713AA0A" w14:textId="77777777" w:rsidR="00A86ECF" w:rsidRPr="001469C1" w:rsidRDefault="00000000" w:rsidP="00EB3C6A">
      <w:pPr>
        <w:pStyle w:val="NoSpacing"/>
      </w:pPr>
      <w:sdt>
        <w:sdtPr>
          <w:alias w:val="Company"/>
          <w:tag w:val=""/>
          <w:id w:val="877971242"/>
          <w:placeholder>
            <w:docPart w:val="82D390646B6A485DA44CFD6B3FBE62C3"/>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625C04" w:rsidRPr="001469C1">
        <w:t xml:space="preserve"> </w:t>
      </w:r>
      <w:r w:rsidR="00A86ECF" w:rsidRPr="001469C1">
        <w:t xml:space="preserve">will ensure certifying staff receive initial and continuation training in each </w:t>
      </w:r>
      <w:proofErr w:type="gramStart"/>
      <w:r w:rsidR="00D631D1" w:rsidRPr="001469C1">
        <w:t>24 month</w:t>
      </w:r>
      <w:proofErr w:type="gramEnd"/>
      <w:r w:rsidR="00A86ECF" w:rsidRPr="001469C1">
        <w:t xml:space="preserve"> period to ensure they have up to date knowledge of the relevant techn</w:t>
      </w:r>
      <w:r w:rsidR="00D631D1" w:rsidRPr="001469C1">
        <w:t>ical</w:t>
      </w:r>
      <w:r w:rsidR="00A86ECF" w:rsidRPr="001469C1">
        <w:t xml:space="preserve"> and organisation procedures</w:t>
      </w:r>
      <w:r w:rsidR="0061072C">
        <w:t>,</w:t>
      </w:r>
      <w:r w:rsidR="00A86ECF" w:rsidRPr="001469C1">
        <w:t xml:space="preserve"> </w:t>
      </w:r>
      <w:r w:rsidR="0061072C">
        <w:t xml:space="preserve">as described in </w:t>
      </w:r>
      <w:r w:rsidR="0061072C">
        <w:fldChar w:fldCharType="begin">
          <w:ffData>
            <w:name w:val=""/>
            <w:enabled/>
            <w:calcOnExit w:val="0"/>
            <w:textInput>
              <w:default w:val="[MOE/RSM]"/>
            </w:textInput>
          </w:ffData>
        </w:fldChar>
      </w:r>
      <w:r w:rsidR="0061072C">
        <w:instrText xml:space="preserve"> FORMTEXT </w:instrText>
      </w:r>
      <w:r w:rsidR="0061072C">
        <w:fldChar w:fldCharType="separate"/>
      </w:r>
      <w:r w:rsidR="0061072C">
        <w:rPr>
          <w:noProof/>
        </w:rPr>
        <w:t>[MOE/RSM]</w:t>
      </w:r>
      <w:r w:rsidR="0061072C">
        <w:fldChar w:fldCharType="end"/>
      </w:r>
      <w:r w:rsidR="0061072C">
        <w:t xml:space="preserve">  section </w:t>
      </w:r>
      <w:r w:rsidR="0061072C">
        <w:fldChar w:fldCharType="begin">
          <w:ffData>
            <w:name w:val=""/>
            <w:enabled/>
            <w:calcOnExit w:val="0"/>
            <w:textInput>
              <w:default w:val="[MOE/RSM's reference here]"/>
            </w:textInput>
          </w:ffData>
        </w:fldChar>
      </w:r>
      <w:r w:rsidR="0061072C">
        <w:instrText xml:space="preserve"> FORMTEXT </w:instrText>
      </w:r>
      <w:r w:rsidR="0061072C">
        <w:fldChar w:fldCharType="separate"/>
      </w:r>
      <w:r w:rsidR="0061072C">
        <w:rPr>
          <w:noProof/>
        </w:rPr>
        <w:t>[MOE/RSM's reference here]</w:t>
      </w:r>
      <w:r w:rsidR="0061072C">
        <w:fldChar w:fldCharType="end"/>
      </w:r>
      <w:r w:rsidR="0061072C">
        <w:t xml:space="preserve">, </w:t>
      </w:r>
      <w:r w:rsidR="00A86ECF" w:rsidRPr="001469C1">
        <w:t xml:space="preserve">including the contents of this supplement. </w:t>
      </w:r>
    </w:p>
    <w:p w14:paraId="486F2656" w14:textId="77777777" w:rsidR="00A86ECF" w:rsidRPr="001469C1" w:rsidRDefault="00A86ECF" w:rsidP="003C2930">
      <w:pPr>
        <w:pStyle w:val="Heading1"/>
      </w:pPr>
      <w:bookmarkStart w:id="24" w:name="_Toc115874898"/>
      <w:r w:rsidRPr="001469C1">
        <w:t>Continued Validity</w:t>
      </w:r>
      <w:bookmarkEnd w:id="24"/>
      <w:r w:rsidRPr="001469C1">
        <w:t xml:space="preserve"> </w:t>
      </w:r>
    </w:p>
    <w:p w14:paraId="6B1E8FE0" w14:textId="77777777" w:rsidR="00A86ECF" w:rsidRPr="001469C1" w:rsidRDefault="00A86ECF" w:rsidP="00EB3C6A">
      <w:pPr>
        <w:pStyle w:val="NoSpacing"/>
      </w:pPr>
      <w:r w:rsidRPr="001469C1">
        <w:t xml:space="preserve">Continued validity of the approval is dependent upon: </w:t>
      </w:r>
    </w:p>
    <w:p w14:paraId="0E826E07" w14:textId="77777777" w:rsidR="00A86ECF" w:rsidRPr="001469C1" w:rsidRDefault="00000000" w:rsidP="00EB3C6A">
      <w:pPr>
        <w:pStyle w:val="NoSpacing"/>
        <w:numPr>
          <w:ilvl w:val="0"/>
          <w:numId w:val="3"/>
        </w:numPr>
      </w:pPr>
      <w:sdt>
        <w:sdtPr>
          <w:alias w:val="Company"/>
          <w:tag w:val=""/>
          <w:id w:val="251017847"/>
          <w:placeholder>
            <w:docPart w:val="FC54532B6F8D4DBAB175C0605118D777"/>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r w:rsidR="00625C04" w:rsidRPr="001469C1">
        <w:t xml:space="preserve"> </w:t>
      </w:r>
      <w:r w:rsidR="00A86ECF" w:rsidRPr="001469C1">
        <w:t>remaining in compliance with</w:t>
      </w:r>
      <w:r w:rsidR="009F02AE">
        <w:t xml:space="preserve"> the host approval,</w:t>
      </w:r>
      <w:r w:rsidR="00D631D1" w:rsidRPr="001469C1">
        <w:t xml:space="preserve"> GAR Part </w:t>
      </w:r>
      <w:proofErr w:type="gramStart"/>
      <w:r w:rsidR="00D631D1" w:rsidRPr="001469C1">
        <w:t>145</w:t>
      </w:r>
      <w:proofErr w:type="gramEnd"/>
      <w:r w:rsidR="00A86ECF" w:rsidRPr="001469C1">
        <w:t xml:space="preserve"> and this supplement. </w:t>
      </w:r>
    </w:p>
    <w:p w14:paraId="3CC3BA84" w14:textId="77777777" w:rsidR="00A86ECF" w:rsidRPr="001469C1" w:rsidRDefault="008F1BBE" w:rsidP="00EB3C6A">
      <w:pPr>
        <w:pStyle w:val="NoSpacing"/>
        <w:numPr>
          <w:ilvl w:val="0"/>
          <w:numId w:val="3"/>
        </w:numPr>
      </w:pPr>
      <w:r>
        <w:t>2-REG</w:t>
      </w:r>
      <w:r w:rsidR="00A86ECF" w:rsidRPr="001469C1">
        <w:t xml:space="preserve"> bei</w:t>
      </w:r>
      <w:r w:rsidR="0082010A" w:rsidRPr="001469C1">
        <w:t>ng granted access to the organis</w:t>
      </w:r>
      <w:r w:rsidR="00A86ECF" w:rsidRPr="001469C1">
        <w:t>ation at mutually agreed time</w:t>
      </w:r>
      <w:r w:rsidR="00D631D1" w:rsidRPr="001469C1">
        <w:t>s</w:t>
      </w:r>
      <w:r w:rsidR="00A86ECF" w:rsidRPr="001469C1">
        <w:t xml:space="preserve">. </w:t>
      </w:r>
    </w:p>
    <w:p w14:paraId="3BD727BB" w14:textId="77777777" w:rsidR="00A86ECF" w:rsidRPr="001469C1" w:rsidRDefault="00A86ECF" w:rsidP="00EB3C6A">
      <w:pPr>
        <w:pStyle w:val="NoSpacing"/>
        <w:numPr>
          <w:ilvl w:val="0"/>
          <w:numId w:val="3"/>
        </w:numPr>
      </w:pPr>
      <w:r w:rsidRPr="001469C1">
        <w:t xml:space="preserve">The approval </w:t>
      </w:r>
      <w:r w:rsidR="009F02AE">
        <w:t xml:space="preserve">validation </w:t>
      </w:r>
      <w:r w:rsidRPr="001469C1">
        <w:t>certificate no</w:t>
      </w:r>
      <w:r w:rsidR="009F02AE">
        <w:t>t being surrendered or revoked.</w:t>
      </w:r>
    </w:p>
    <w:p w14:paraId="481BF93D" w14:textId="77777777" w:rsidR="00A86ECF" w:rsidRDefault="00A86ECF" w:rsidP="003C2930">
      <w:pPr>
        <w:pStyle w:val="Heading1"/>
      </w:pPr>
      <w:bookmarkStart w:id="25" w:name="_Toc115874899"/>
      <w:r w:rsidRPr="001469C1">
        <w:t xml:space="preserve">Communications with </w:t>
      </w:r>
      <w:r w:rsidR="008F1BBE">
        <w:t>2-REG</w:t>
      </w:r>
      <w:bookmarkEnd w:id="25"/>
    </w:p>
    <w:p w14:paraId="74357DDC" w14:textId="77777777" w:rsidR="00E72007" w:rsidRPr="001469C1" w:rsidRDefault="00A86ECF" w:rsidP="00EB3C6A">
      <w:pPr>
        <w:pStyle w:val="NoSpacing"/>
      </w:pPr>
      <w:r w:rsidRPr="001469C1">
        <w:t xml:space="preserve">The responsible person for communicating with </w:t>
      </w:r>
      <w:r w:rsidR="008F1BBE">
        <w:t>2-REG</w:t>
      </w:r>
      <w:r w:rsidRPr="001469C1">
        <w:t xml:space="preserve"> within the approved maintenance organisation is </w:t>
      </w:r>
      <w:r w:rsidR="009F68C1">
        <w:t xml:space="preserve">the </w:t>
      </w:r>
      <w:r w:rsidR="009F68C1">
        <w:fldChar w:fldCharType="begin">
          <w:ffData>
            <w:name w:val=""/>
            <w:enabled/>
            <w:calcOnExit w:val="0"/>
            <w:textInput>
              <w:default w:val="[insert Function]"/>
            </w:textInput>
          </w:ffData>
        </w:fldChar>
      </w:r>
      <w:r w:rsidR="009F68C1">
        <w:instrText xml:space="preserve"> FORMTEXT </w:instrText>
      </w:r>
      <w:r w:rsidR="009F68C1">
        <w:fldChar w:fldCharType="separate"/>
      </w:r>
      <w:r w:rsidR="009F68C1">
        <w:rPr>
          <w:noProof/>
        </w:rPr>
        <w:t>[insert Function]</w:t>
      </w:r>
      <w:r w:rsidR="009F68C1">
        <w:fldChar w:fldCharType="end"/>
      </w:r>
      <w:r w:rsidR="00064BD7">
        <w:t>.</w:t>
      </w:r>
    </w:p>
    <w:p w14:paraId="432A65EB" w14:textId="77777777" w:rsidR="001F6256" w:rsidRPr="001469C1" w:rsidRDefault="001F6256" w:rsidP="00EB3C6A">
      <w:pPr>
        <w:pStyle w:val="NoSpacing"/>
      </w:pPr>
    </w:p>
    <w:p w14:paraId="4C94D218" w14:textId="77777777" w:rsidR="008F7B73" w:rsidRDefault="008F7B73">
      <w:pPr>
        <w:rPr>
          <w:lang w:val="en-GB"/>
        </w:rPr>
      </w:pPr>
      <w:r>
        <w:rPr>
          <w:lang w:val="en-GB"/>
        </w:rPr>
        <w:br w:type="page"/>
      </w:r>
    </w:p>
    <w:p w14:paraId="044CC7E0" w14:textId="77777777" w:rsidR="00DE46D8" w:rsidRDefault="008F7B73" w:rsidP="008F7B73">
      <w:pPr>
        <w:pStyle w:val="Heading1"/>
        <w:numPr>
          <w:ilvl w:val="0"/>
          <w:numId w:val="0"/>
        </w:numPr>
        <w:ind w:left="360" w:hanging="360"/>
      </w:pPr>
      <w:bookmarkStart w:id="26" w:name="_Toc115874900"/>
      <w:r>
        <w:lastRenderedPageBreak/>
        <w:t>Appendix A - Guernsey Certificate of Release to Service</w:t>
      </w:r>
      <w:bookmarkEnd w:id="26"/>
    </w:p>
    <w:p w14:paraId="109C9819" w14:textId="77777777" w:rsidR="008F7B73" w:rsidRDefault="008F7B73" w:rsidP="008F7B73">
      <w:pPr>
        <w:rPr>
          <w:lang w:val="en-GB"/>
        </w:rPr>
      </w:pPr>
    </w:p>
    <w:p w14:paraId="6283A1A4" w14:textId="77777777" w:rsidR="008F7B73" w:rsidRPr="008F7B73" w:rsidRDefault="008F7B73" w:rsidP="008F7B73">
      <w:pPr>
        <w:rPr>
          <w:lang w:val="en-GB"/>
        </w:rPr>
      </w:pPr>
      <w:r>
        <w:fldChar w:fldCharType="begin">
          <w:ffData>
            <w:name w:val=""/>
            <w:enabled/>
            <w:calcOnExit w:val="0"/>
            <w:textInput>
              <w:default w:val="Insert sample of Guernsey CRS here"/>
            </w:textInput>
          </w:ffData>
        </w:fldChar>
      </w:r>
      <w:r>
        <w:instrText xml:space="preserve"> FORMTEXT </w:instrText>
      </w:r>
      <w:r>
        <w:fldChar w:fldCharType="separate"/>
      </w:r>
      <w:r>
        <w:rPr>
          <w:noProof/>
        </w:rPr>
        <w:t>Insert sample of Guernsey CRS here</w:t>
      </w:r>
      <w:r>
        <w:fldChar w:fldCharType="end"/>
      </w:r>
    </w:p>
    <w:sectPr w:rsidR="008F7B73" w:rsidRPr="008F7B73" w:rsidSect="008B4B52">
      <w:headerReference w:type="default" r:id="rId12"/>
      <w:foot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44C2" w14:textId="77777777" w:rsidR="00963453" w:rsidRPr="007C176F" w:rsidRDefault="00963453" w:rsidP="00221CBE">
      <w:pPr>
        <w:spacing w:after="0" w:line="240" w:lineRule="auto"/>
        <w:rPr>
          <w:sz w:val="24"/>
          <w:szCs w:val="24"/>
        </w:rPr>
      </w:pPr>
      <w:r>
        <w:separator/>
      </w:r>
    </w:p>
  </w:endnote>
  <w:endnote w:type="continuationSeparator" w:id="0">
    <w:p w14:paraId="590AFD22" w14:textId="77777777" w:rsidR="00963453" w:rsidRPr="007C176F" w:rsidRDefault="00963453" w:rsidP="00221CBE">
      <w:pPr>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157"/>
      <w:docPartObj>
        <w:docPartGallery w:val="Page Numbers (Bottom of Page)"/>
        <w:docPartUnique/>
      </w:docPartObj>
    </w:sdtPr>
    <w:sdtEndPr>
      <w:rPr>
        <w:sz w:val="16"/>
      </w:rPr>
    </w:sdtEndPr>
    <w:sdtContent>
      <w:p w14:paraId="797FAB08" w14:textId="77777777" w:rsidR="00737254" w:rsidRDefault="00737254">
        <w:pPr>
          <w:pStyle w:val="Footer"/>
        </w:pPr>
      </w:p>
      <w:p w14:paraId="31D15D6D" w14:textId="77777777" w:rsidR="00737254" w:rsidRDefault="00737254">
        <w:pPr>
          <w:pStyle w:val="Foote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2552"/>
          <w:gridCol w:w="2232"/>
          <w:gridCol w:w="2339"/>
        </w:tblGrid>
        <w:tr w:rsidR="00737254" w14:paraId="610CAE89" w14:textId="77777777" w:rsidTr="00EC0391">
          <w:tc>
            <w:tcPr>
              <w:tcW w:w="2253" w:type="dxa"/>
            </w:tcPr>
            <w:p w14:paraId="47F9DA77" w14:textId="77777777" w:rsidR="00737254" w:rsidRDefault="00737254" w:rsidP="00AC5EB4">
              <w:pPr>
                <w:pStyle w:val="Footer"/>
              </w:pPr>
              <w:r>
                <w:t>Issue:</w:t>
              </w:r>
              <w:r w:rsidR="00EC0391">
                <w:t xml:space="preserve"> [issue number]</w:t>
              </w:r>
            </w:p>
          </w:tc>
          <w:tc>
            <w:tcPr>
              <w:tcW w:w="2552" w:type="dxa"/>
            </w:tcPr>
            <w:p w14:paraId="573EE617" w14:textId="77777777" w:rsidR="00737254" w:rsidRDefault="00EC0391" w:rsidP="00AC5EB4">
              <w:pPr>
                <w:pStyle w:val="Footer"/>
              </w:pPr>
              <w:r>
                <w:t>Revision</w:t>
              </w:r>
              <w:proofErr w:type="gramStart"/>
              <w:r w:rsidR="00737254">
                <w:t>:</w:t>
              </w:r>
              <w:r>
                <w:t xml:space="preserve">  [</w:t>
              </w:r>
              <w:proofErr w:type="gramEnd"/>
              <w:r>
                <w:t>rev. number]</w:t>
              </w:r>
            </w:p>
          </w:tc>
          <w:tc>
            <w:tcPr>
              <w:tcW w:w="2232" w:type="dxa"/>
            </w:tcPr>
            <w:p w14:paraId="230DD88C" w14:textId="77777777" w:rsidR="00737254" w:rsidRDefault="00737254" w:rsidP="00AC5EB4">
              <w:pPr>
                <w:pStyle w:val="Footer"/>
              </w:pPr>
              <w:r>
                <w:t>Date:</w:t>
              </w:r>
              <w:r w:rsidR="00EC0391">
                <w:t xml:space="preserve"> [insert date]</w:t>
              </w:r>
            </w:p>
          </w:tc>
          <w:tc>
            <w:tcPr>
              <w:tcW w:w="2339" w:type="dxa"/>
            </w:tcPr>
            <w:p w14:paraId="653944AE" w14:textId="77777777" w:rsidR="00737254" w:rsidRDefault="00737254" w:rsidP="00AC5EB4">
              <w:pPr>
                <w:pStyle w:val="Footer"/>
              </w:pPr>
              <w:r>
                <w:t xml:space="preserve">Page: </w:t>
              </w:r>
              <w:r>
                <w:fldChar w:fldCharType="begin"/>
              </w:r>
              <w:r>
                <w:instrText xml:space="preserve"> PAGE   \* MERGEFORMAT </w:instrText>
              </w:r>
              <w:r>
                <w:fldChar w:fldCharType="separate"/>
              </w:r>
              <w:r w:rsidR="00815202">
                <w:rPr>
                  <w:noProof/>
                </w:rPr>
                <w:t>2</w:t>
              </w:r>
              <w:r>
                <w:rPr>
                  <w:noProof/>
                </w:rPr>
                <w:fldChar w:fldCharType="end"/>
              </w:r>
              <w:r>
                <w:t xml:space="preserve"> </w:t>
              </w:r>
            </w:p>
          </w:tc>
        </w:tr>
      </w:tbl>
      <w:p w14:paraId="3E90AA1E" w14:textId="77777777" w:rsidR="00815202" w:rsidRDefault="00000000" w:rsidP="00815202">
        <w:pPr>
          <w:pStyle w:val="Footer"/>
          <w:rPr>
            <w:sz w:val="16"/>
          </w:rPr>
        </w:pPr>
      </w:p>
    </w:sdtContent>
  </w:sdt>
  <w:p w14:paraId="4EDB0D66" w14:textId="2B27DBCA" w:rsidR="00737254" w:rsidRPr="00AC5EB4" w:rsidRDefault="00815202" w:rsidP="00815202">
    <w:pPr>
      <w:pStyle w:val="Footer"/>
      <w:rPr>
        <w:sz w:val="16"/>
      </w:rPr>
    </w:pPr>
    <w:r>
      <w:rPr>
        <w:sz w:val="16"/>
      </w:rPr>
      <w:t xml:space="preserve">Template issue </w:t>
    </w:r>
    <w:r w:rsidR="00C014BA">
      <w:rPr>
        <w:sz w:val="16"/>
      </w:rPr>
      <w:t>1</w:t>
    </w:r>
    <w:r w:rsidR="00BD768D">
      <w:rPr>
        <w:sz w:val="16"/>
      </w:rPr>
      <w:t>1</w:t>
    </w:r>
    <w:r>
      <w:rPr>
        <w:sz w:val="16"/>
      </w:rPr>
      <w:t xml:space="preserve"> </w:t>
    </w:r>
    <w:r w:rsidR="00364D46">
      <w:rPr>
        <w:sz w:val="16"/>
      </w:rPr>
      <w:t>–</w:t>
    </w:r>
    <w:r w:rsidR="005713EE">
      <w:rPr>
        <w:sz w:val="16"/>
      </w:rPr>
      <w:t xml:space="preserve"> </w:t>
    </w:r>
    <w:r w:rsidR="00BD768D">
      <w:rPr>
        <w:sz w:val="16"/>
      </w:rPr>
      <w:t>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DBA9" w14:textId="77777777" w:rsidR="00963453" w:rsidRPr="007C176F" w:rsidRDefault="00963453" w:rsidP="00221CBE">
      <w:pPr>
        <w:spacing w:after="0" w:line="240" w:lineRule="auto"/>
        <w:rPr>
          <w:sz w:val="24"/>
          <w:szCs w:val="24"/>
        </w:rPr>
      </w:pPr>
      <w:r>
        <w:separator/>
      </w:r>
    </w:p>
  </w:footnote>
  <w:footnote w:type="continuationSeparator" w:id="0">
    <w:p w14:paraId="2D73576C" w14:textId="77777777" w:rsidR="00963453" w:rsidRPr="007C176F" w:rsidRDefault="00963453" w:rsidP="00221CBE">
      <w:pPr>
        <w:spacing w:after="0" w:line="240" w:lineRule="auto"/>
        <w:rPr>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4870" w14:textId="77777777" w:rsidR="00737254" w:rsidRPr="00890AC9" w:rsidRDefault="00737254" w:rsidP="00890AC9">
    <w:pPr>
      <w:pStyle w:val="NoSpacing"/>
      <w:jc w:val="center"/>
      <w:rPr>
        <w:rStyle w:val="SubtleReference"/>
        <w:color w:val="001960"/>
        <w:sz w:val="60"/>
        <w:szCs w:val="60"/>
      </w:rPr>
    </w:pPr>
    <w:r w:rsidRPr="00890AC9">
      <w:rPr>
        <w:rStyle w:val="SubtleReference"/>
        <w:color w:val="001960"/>
        <w:sz w:val="60"/>
        <w:szCs w:val="60"/>
      </w:rPr>
      <w:t>Bailiwick of Guernsey</w:t>
    </w:r>
  </w:p>
  <w:p w14:paraId="2153CDFA" w14:textId="77777777" w:rsidR="00737254" w:rsidRPr="003F3CEC" w:rsidRDefault="00737254" w:rsidP="00B13727">
    <w:pPr>
      <w:pStyle w:val="Header"/>
      <w:jc w:val="center"/>
      <w:rPr>
        <w:b/>
        <w:sz w:val="24"/>
        <w:lang w:val="en-GB"/>
      </w:rPr>
    </w:pPr>
    <w:r>
      <w:rPr>
        <w:b/>
        <w:sz w:val="24"/>
        <w:lang w:val="en-GB"/>
      </w:rPr>
      <w:t xml:space="preserve">Guernsey </w:t>
    </w:r>
    <w:r w:rsidRPr="003F3CEC">
      <w:rPr>
        <w:b/>
        <w:sz w:val="24"/>
        <w:lang w:val="en-GB"/>
      </w:rPr>
      <w:t>Aircraft Registry</w:t>
    </w:r>
    <w:r>
      <w:rPr>
        <w:b/>
        <w:sz w:val="24"/>
        <w:lang w:val="en-GB"/>
      </w:rPr>
      <w:t xml:space="preserve">                   </w:t>
    </w:r>
  </w:p>
  <w:p w14:paraId="2711A8C5" w14:textId="4432D56B" w:rsidR="00737254" w:rsidRPr="003F3CEC" w:rsidRDefault="00737254" w:rsidP="00B13727">
    <w:pPr>
      <w:pStyle w:val="Header"/>
      <w:jc w:val="center"/>
      <w:rPr>
        <w:b/>
        <w:color w:val="FF0000"/>
        <w:sz w:val="24"/>
        <w:lang w:val="en-GB"/>
      </w:rPr>
    </w:pPr>
    <w:r w:rsidRPr="003F3CEC">
      <w:rPr>
        <w:b/>
        <w:sz w:val="24"/>
        <w:lang w:val="en-GB"/>
      </w:rPr>
      <w:t>GAR Part 145 Option 1</w:t>
    </w:r>
    <w:r>
      <w:rPr>
        <w:b/>
        <w:sz w:val="24"/>
        <w:lang w:val="en-GB"/>
      </w:rPr>
      <w:t xml:space="preserve"> </w:t>
    </w:r>
    <w:r w:rsidRPr="003F3CEC">
      <w:rPr>
        <w:b/>
        <w:sz w:val="24"/>
        <w:lang w:val="en-GB"/>
      </w:rPr>
      <w:t>– Supplement for</w:t>
    </w:r>
    <w:r>
      <w:rPr>
        <w:b/>
        <w:sz w:val="24"/>
        <w:lang w:val="en-GB"/>
      </w:rPr>
      <w:t xml:space="preserve"> </w:t>
    </w:r>
    <w:sdt>
      <w:sdtPr>
        <w:rPr>
          <w:b/>
          <w:sz w:val="24"/>
          <w:lang w:val="en-GB"/>
        </w:rPr>
        <w:alias w:val="Company"/>
        <w:tag w:val=""/>
        <w:id w:val="-1917386038"/>
        <w:placeholder>
          <w:docPart w:val="76FB949E3EEB45E7B68FE1531DB56E08"/>
        </w:placeholder>
        <w:showingPlcHdr/>
        <w:dataBinding w:prefixMappings="xmlns:ns0='http://schemas.openxmlformats.org/officeDocument/2006/extended-properties' " w:xpath="/ns0:Properties[1]/ns0:Company[1]" w:storeItemID="{6668398D-A668-4E3E-A5EB-62B293D839F1}"/>
        <w:text/>
      </w:sdtPr>
      <w:sdtContent>
        <w:r w:rsidR="00364D46" w:rsidRPr="00346AC0">
          <w:rPr>
            <w:rStyle w:val="PlaceholderText"/>
          </w:rPr>
          <w:t>[Company]</w:t>
        </w:r>
      </w:sdtContent>
    </w:sdt>
  </w:p>
  <w:p w14:paraId="6B8442D7" w14:textId="77777777" w:rsidR="00737254" w:rsidRPr="003F3CEC" w:rsidRDefault="00737254">
    <w:pPr>
      <w:pStyle w:val="Header"/>
      <w:rPr>
        <w:color w:val="FF0000"/>
        <w:sz w:val="24"/>
        <w:lang w:val="en-GB"/>
      </w:rPr>
    </w:pPr>
    <w:r>
      <w:rPr>
        <w:strike/>
        <w:sz w:val="24"/>
        <w:lang w:val="en-GB"/>
      </w:rPr>
      <w:tab/>
    </w:r>
    <w:r>
      <w:rPr>
        <w:strike/>
        <w:sz w:val="2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E3F38"/>
    <w:multiLevelType w:val="hybridMultilevel"/>
    <w:tmpl w:val="967A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10529"/>
    <w:multiLevelType w:val="hybridMultilevel"/>
    <w:tmpl w:val="40347D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7C51E03"/>
    <w:multiLevelType w:val="hybridMultilevel"/>
    <w:tmpl w:val="16703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F603A8"/>
    <w:multiLevelType w:val="hybridMultilevel"/>
    <w:tmpl w:val="0E449D7A"/>
    <w:lvl w:ilvl="0" w:tplc="4AFC359C">
      <w:start w:val="2"/>
      <w:numFmt w:val="bullet"/>
      <w:lvlText w:val="-"/>
      <w:lvlJc w:val="left"/>
      <w:pPr>
        <w:ind w:left="390" w:hanging="360"/>
      </w:pPr>
      <w:rPr>
        <w:rFonts w:ascii="Calibri" w:eastAsiaTheme="minorHAnsi" w:hAnsi="Calibri" w:cstheme="minorBidi" w:hint="default"/>
      </w:rPr>
    </w:lvl>
    <w:lvl w:ilvl="1" w:tplc="04130003" w:tentative="1">
      <w:start w:val="1"/>
      <w:numFmt w:val="bullet"/>
      <w:lvlText w:val="o"/>
      <w:lvlJc w:val="left"/>
      <w:pPr>
        <w:ind w:left="1110" w:hanging="360"/>
      </w:pPr>
      <w:rPr>
        <w:rFonts w:ascii="Courier New" w:hAnsi="Courier New" w:cs="Courier New" w:hint="default"/>
      </w:rPr>
    </w:lvl>
    <w:lvl w:ilvl="2" w:tplc="04130005" w:tentative="1">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4" w15:restartNumberingAfterBreak="0">
    <w:nsid w:val="6B3E78C0"/>
    <w:multiLevelType w:val="hybridMultilevel"/>
    <w:tmpl w:val="59625BFA"/>
    <w:lvl w:ilvl="0" w:tplc="EC02B334">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B306A9"/>
    <w:multiLevelType w:val="hybridMultilevel"/>
    <w:tmpl w:val="4460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426766">
    <w:abstractNumId w:val="4"/>
  </w:num>
  <w:num w:numId="2" w16cid:durableId="1780679882">
    <w:abstractNumId w:val="0"/>
  </w:num>
  <w:num w:numId="3" w16cid:durableId="1408189126">
    <w:abstractNumId w:val="2"/>
  </w:num>
  <w:num w:numId="4" w16cid:durableId="722480730">
    <w:abstractNumId w:val="5"/>
  </w:num>
  <w:num w:numId="5" w16cid:durableId="902376794">
    <w:abstractNumId w:val="1"/>
  </w:num>
  <w:num w:numId="6" w16cid:durableId="857278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24"/>
    <w:rsid w:val="000046AC"/>
    <w:rsid w:val="00014304"/>
    <w:rsid w:val="00033B01"/>
    <w:rsid w:val="000464DD"/>
    <w:rsid w:val="00064BD7"/>
    <w:rsid w:val="00065F6D"/>
    <w:rsid w:val="00073C7C"/>
    <w:rsid w:val="000B5FF5"/>
    <w:rsid w:val="000E2178"/>
    <w:rsid w:val="001115D3"/>
    <w:rsid w:val="00130ED9"/>
    <w:rsid w:val="0013637E"/>
    <w:rsid w:val="001469C1"/>
    <w:rsid w:val="00155A06"/>
    <w:rsid w:val="00176C6A"/>
    <w:rsid w:val="00177011"/>
    <w:rsid w:val="00177E93"/>
    <w:rsid w:val="001A7F83"/>
    <w:rsid w:val="001F2934"/>
    <w:rsid w:val="001F6256"/>
    <w:rsid w:val="00206390"/>
    <w:rsid w:val="0021094F"/>
    <w:rsid w:val="00221CBE"/>
    <w:rsid w:val="0023622B"/>
    <w:rsid w:val="0023685A"/>
    <w:rsid w:val="00240391"/>
    <w:rsid w:val="00244752"/>
    <w:rsid w:val="00246FC0"/>
    <w:rsid w:val="0026080E"/>
    <w:rsid w:val="00276678"/>
    <w:rsid w:val="00276DE1"/>
    <w:rsid w:val="00297713"/>
    <w:rsid w:val="002B01F0"/>
    <w:rsid w:val="002C6314"/>
    <w:rsid w:val="002E04AF"/>
    <w:rsid w:val="002E6EED"/>
    <w:rsid w:val="002F1B2B"/>
    <w:rsid w:val="003038CF"/>
    <w:rsid w:val="0032446A"/>
    <w:rsid w:val="00341397"/>
    <w:rsid w:val="00346490"/>
    <w:rsid w:val="00364D46"/>
    <w:rsid w:val="00373C24"/>
    <w:rsid w:val="003866CF"/>
    <w:rsid w:val="003C2930"/>
    <w:rsid w:val="003C5678"/>
    <w:rsid w:val="003E15B6"/>
    <w:rsid w:val="003F3CEC"/>
    <w:rsid w:val="004364F5"/>
    <w:rsid w:val="004726F1"/>
    <w:rsid w:val="00472C02"/>
    <w:rsid w:val="00472E03"/>
    <w:rsid w:val="004B7B6B"/>
    <w:rsid w:val="004E32BF"/>
    <w:rsid w:val="004E7D5A"/>
    <w:rsid w:val="004F03CF"/>
    <w:rsid w:val="0052158C"/>
    <w:rsid w:val="00532C51"/>
    <w:rsid w:val="00545197"/>
    <w:rsid w:val="00556D3C"/>
    <w:rsid w:val="005713EE"/>
    <w:rsid w:val="00571D0F"/>
    <w:rsid w:val="00596393"/>
    <w:rsid w:val="005F6266"/>
    <w:rsid w:val="005F71A1"/>
    <w:rsid w:val="0061072C"/>
    <w:rsid w:val="0062554A"/>
    <w:rsid w:val="00625C04"/>
    <w:rsid w:val="00636851"/>
    <w:rsid w:val="006370AD"/>
    <w:rsid w:val="006871C2"/>
    <w:rsid w:val="00691D1C"/>
    <w:rsid w:val="006A0BCB"/>
    <w:rsid w:val="006E1B3F"/>
    <w:rsid w:val="007150C4"/>
    <w:rsid w:val="00736249"/>
    <w:rsid w:val="00737254"/>
    <w:rsid w:val="007A07B1"/>
    <w:rsid w:val="007A4592"/>
    <w:rsid w:val="007A5524"/>
    <w:rsid w:val="007D0AAC"/>
    <w:rsid w:val="007D7DDA"/>
    <w:rsid w:val="007E1711"/>
    <w:rsid w:val="00813DD2"/>
    <w:rsid w:val="00815202"/>
    <w:rsid w:val="0082010A"/>
    <w:rsid w:val="00835252"/>
    <w:rsid w:val="008627CA"/>
    <w:rsid w:val="0086604E"/>
    <w:rsid w:val="00890AC9"/>
    <w:rsid w:val="00891944"/>
    <w:rsid w:val="008B4B52"/>
    <w:rsid w:val="008D2C97"/>
    <w:rsid w:val="008D3D50"/>
    <w:rsid w:val="008E5DA3"/>
    <w:rsid w:val="008F1BBE"/>
    <w:rsid w:val="008F7B73"/>
    <w:rsid w:val="00906B94"/>
    <w:rsid w:val="00912A32"/>
    <w:rsid w:val="009500E2"/>
    <w:rsid w:val="00963453"/>
    <w:rsid w:val="00990819"/>
    <w:rsid w:val="009A0718"/>
    <w:rsid w:val="009B665E"/>
    <w:rsid w:val="009F02AE"/>
    <w:rsid w:val="009F16E0"/>
    <w:rsid w:val="009F68C1"/>
    <w:rsid w:val="00A0616E"/>
    <w:rsid w:val="00A47337"/>
    <w:rsid w:val="00A55B52"/>
    <w:rsid w:val="00A7489D"/>
    <w:rsid w:val="00A86ECF"/>
    <w:rsid w:val="00AB1267"/>
    <w:rsid w:val="00AC5EB4"/>
    <w:rsid w:val="00AC7B6F"/>
    <w:rsid w:val="00AE2A70"/>
    <w:rsid w:val="00AE457F"/>
    <w:rsid w:val="00B13727"/>
    <w:rsid w:val="00B163AB"/>
    <w:rsid w:val="00B2519A"/>
    <w:rsid w:val="00B25992"/>
    <w:rsid w:val="00BA1AF7"/>
    <w:rsid w:val="00BC5DFB"/>
    <w:rsid w:val="00BD768D"/>
    <w:rsid w:val="00C014BA"/>
    <w:rsid w:val="00C53E09"/>
    <w:rsid w:val="00C5707C"/>
    <w:rsid w:val="00C65F64"/>
    <w:rsid w:val="00C7673E"/>
    <w:rsid w:val="00D073FE"/>
    <w:rsid w:val="00D32676"/>
    <w:rsid w:val="00D631D1"/>
    <w:rsid w:val="00D63D0D"/>
    <w:rsid w:val="00D83C78"/>
    <w:rsid w:val="00D86541"/>
    <w:rsid w:val="00D97961"/>
    <w:rsid w:val="00DA3EBC"/>
    <w:rsid w:val="00DC0DCF"/>
    <w:rsid w:val="00DD0E6E"/>
    <w:rsid w:val="00DE46D8"/>
    <w:rsid w:val="00DE5224"/>
    <w:rsid w:val="00DF3765"/>
    <w:rsid w:val="00DF759F"/>
    <w:rsid w:val="00E33E08"/>
    <w:rsid w:val="00E51793"/>
    <w:rsid w:val="00E65DE1"/>
    <w:rsid w:val="00E67D48"/>
    <w:rsid w:val="00E72007"/>
    <w:rsid w:val="00E970C6"/>
    <w:rsid w:val="00EB3C6A"/>
    <w:rsid w:val="00EB74C4"/>
    <w:rsid w:val="00EC0391"/>
    <w:rsid w:val="00ED0556"/>
    <w:rsid w:val="00EE12E0"/>
    <w:rsid w:val="00F2099D"/>
    <w:rsid w:val="00F527D7"/>
    <w:rsid w:val="00F57C47"/>
    <w:rsid w:val="00F665B7"/>
    <w:rsid w:val="00F721E0"/>
    <w:rsid w:val="00FA32BB"/>
    <w:rsid w:val="00FB5F16"/>
    <w:rsid w:val="00FC485A"/>
    <w:rsid w:val="00FE3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16E77"/>
  <w15:docId w15:val="{9E3AA2DD-2C48-4221-92EB-0F699141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B52"/>
  </w:style>
  <w:style w:type="paragraph" w:styleId="Heading1">
    <w:name w:val="heading 1"/>
    <w:basedOn w:val="Normal"/>
    <w:next w:val="Normal"/>
    <w:link w:val="Heading1Char"/>
    <w:uiPriority w:val="9"/>
    <w:qFormat/>
    <w:rsid w:val="003C2930"/>
    <w:pPr>
      <w:keepNext/>
      <w:keepLines/>
      <w:numPr>
        <w:numId w:val="1"/>
      </w:numPr>
      <w:spacing w:before="480" w:after="0"/>
      <w:outlineLvl w:val="0"/>
    </w:pPr>
    <w:rPr>
      <w:rFonts w:eastAsiaTheme="majorEastAsia" w:cstheme="majorBidi"/>
      <w:b/>
      <w:bCs/>
      <w:color w:val="002060"/>
      <w:sz w:val="28"/>
      <w:szCs w:val="28"/>
      <w:lang w:val="en-GB"/>
    </w:rPr>
  </w:style>
  <w:style w:type="paragraph" w:styleId="Heading2">
    <w:name w:val="heading 2"/>
    <w:basedOn w:val="Normal"/>
    <w:next w:val="Normal"/>
    <w:link w:val="Heading2Char"/>
    <w:uiPriority w:val="9"/>
    <w:unhideWhenUsed/>
    <w:qFormat/>
    <w:rsid w:val="003C2930"/>
    <w:pPr>
      <w:keepNext/>
      <w:keepLines/>
      <w:spacing w:before="200" w:after="0"/>
      <w:outlineLvl w:val="1"/>
    </w:pPr>
    <w:rPr>
      <w:rFonts w:eastAsiaTheme="majorEastAsia" w:cstheme="majorBidi"/>
      <w:b/>
      <w:bCs/>
      <w:color w:val="0070C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C6A"/>
    <w:pPr>
      <w:spacing w:after="0" w:line="240" w:lineRule="auto"/>
      <w:jc w:val="both"/>
    </w:pPr>
    <w:rPr>
      <w:lang w:val="en-GB"/>
    </w:rPr>
  </w:style>
  <w:style w:type="paragraph" w:customStyle="1" w:styleId="Default">
    <w:name w:val="Default"/>
    <w:rsid w:val="0013637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21CBE"/>
    <w:pPr>
      <w:tabs>
        <w:tab w:val="center" w:pos="4703"/>
        <w:tab w:val="right" w:pos="9406"/>
      </w:tabs>
      <w:spacing w:after="0" w:line="240" w:lineRule="auto"/>
    </w:pPr>
  </w:style>
  <w:style w:type="character" w:customStyle="1" w:styleId="HeaderChar">
    <w:name w:val="Header Char"/>
    <w:basedOn w:val="DefaultParagraphFont"/>
    <w:link w:val="Header"/>
    <w:uiPriority w:val="99"/>
    <w:rsid w:val="00221CBE"/>
  </w:style>
  <w:style w:type="paragraph" w:styleId="Footer">
    <w:name w:val="footer"/>
    <w:basedOn w:val="Normal"/>
    <w:link w:val="FooterChar"/>
    <w:uiPriority w:val="99"/>
    <w:unhideWhenUsed/>
    <w:rsid w:val="00221C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221CBE"/>
  </w:style>
  <w:style w:type="table" w:styleId="TableGrid">
    <w:name w:val="Table Grid"/>
    <w:basedOn w:val="TableNormal"/>
    <w:uiPriority w:val="59"/>
    <w:rsid w:val="002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C2930"/>
    <w:rPr>
      <w:rFonts w:eastAsiaTheme="majorEastAsia" w:cstheme="majorBidi"/>
      <w:b/>
      <w:bCs/>
      <w:color w:val="002060"/>
      <w:sz w:val="28"/>
      <w:szCs w:val="28"/>
      <w:lang w:val="en-GB"/>
    </w:rPr>
  </w:style>
  <w:style w:type="paragraph" w:styleId="TOCHeading">
    <w:name w:val="TOC Heading"/>
    <w:basedOn w:val="Heading1"/>
    <w:next w:val="Normal"/>
    <w:uiPriority w:val="39"/>
    <w:unhideWhenUsed/>
    <w:qFormat/>
    <w:rsid w:val="00221CBE"/>
    <w:pPr>
      <w:outlineLvl w:val="9"/>
    </w:pPr>
  </w:style>
  <w:style w:type="paragraph" w:styleId="BalloonText">
    <w:name w:val="Balloon Text"/>
    <w:basedOn w:val="Normal"/>
    <w:link w:val="BalloonTextChar"/>
    <w:uiPriority w:val="99"/>
    <w:semiHidden/>
    <w:unhideWhenUsed/>
    <w:rsid w:val="002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CBE"/>
    <w:rPr>
      <w:rFonts w:ascii="Tahoma" w:hAnsi="Tahoma" w:cs="Tahoma"/>
      <w:sz w:val="16"/>
      <w:szCs w:val="16"/>
    </w:rPr>
  </w:style>
  <w:style w:type="paragraph" w:styleId="TOC1">
    <w:name w:val="toc 1"/>
    <w:basedOn w:val="Normal"/>
    <w:next w:val="Normal"/>
    <w:autoRedefine/>
    <w:uiPriority w:val="39"/>
    <w:unhideWhenUsed/>
    <w:rsid w:val="00221CBE"/>
    <w:pPr>
      <w:spacing w:after="100"/>
    </w:pPr>
  </w:style>
  <w:style w:type="character" w:styleId="Hyperlink">
    <w:name w:val="Hyperlink"/>
    <w:basedOn w:val="DefaultParagraphFont"/>
    <w:uiPriority w:val="99"/>
    <w:unhideWhenUsed/>
    <w:rsid w:val="00221CBE"/>
    <w:rPr>
      <w:color w:val="0000FF" w:themeColor="hyperlink"/>
      <w:u w:val="single"/>
    </w:rPr>
  </w:style>
  <w:style w:type="paragraph" w:styleId="ListParagraph">
    <w:name w:val="List Paragraph"/>
    <w:basedOn w:val="Normal"/>
    <w:uiPriority w:val="34"/>
    <w:qFormat/>
    <w:rsid w:val="00DE46D8"/>
    <w:pPr>
      <w:ind w:left="720"/>
      <w:contextualSpacing/>
    </w:pPr>
  </w:style>
  <w:style w:type="character" w:customStyle="1" w:styleId="Heading2Char">
    <w:name w:val="Heading 2 Char"/>
    <w:basedOn w:val="DefaultParagraphFont"/>
    <w:link w:val="Heading2"/>
    <w:uiPriority w:val="9"/>
    <w:rsid w:val="003C2930"/>
    <w:rPr>
      <w:rFonts w:eastAsiaTheme="majorEastAsia" w:cstheme="majorBidi"/>
      <w:b/>
      <w:bCs/>
      <w:color w:val="0070C0"/>
      <w:sz w:val="24"/>
      <w:szCs w:val="24"/>
      <w:lang w:val="en-GB"/>
    </w:rPr>
  </w:style>
  <w:style w:type="character" w:styleId="SubtleReference">
    <w:name w:val="Subtle Reference"/>
    <w:basedOn w:val="DefaultParagraphFont"/>
    <w:uiPriority w:val="31"/>
    <w:qFormat/>
    <w:rsid w:val="00890AC9"/>
    <w:rPr>
      <w:smallCaps/>
      <w:color w:val="5A5A5A" w:themeColor="text1" w:themeTint="A5"/>
    </w:rPr>
  </w:style>
  <w:style w:type="character" w:styleId="PlaceholderText">
    <w:name w:val="Placeholder Text"/>
    <w:basedOn w:val="DefaultParagraphFont"/>
    <w:uiPriority w:val="99"/>
    <w:semiHidden/>
    <w:rsid w:val="003C2930"/>
    <w:rPr>
      <w:color w:val="808080"/>
    </w:rPr>
  </w:style>
  <w:style w:type="character" w:styleId="UnresolvedMention">
    <w:name w:val="Unresolved Mention"/>
    <w:basedOn w:val="DefaultParagraphFont"/>
    <w:uiPriority w:val="99"/>
    <w:semiHidden/>
    <w:unhideWhenUsed/>
    <w:rsid w:val="009F6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7757">
      <w:bodyDiv w:val="1"/>
      <w:marLeft w:val="0"/>
      <w:marRight w:val="0"/>
      <w:marTop w:val="0"/>
      <w:marBottom w:val="0"/>
      <w:divBdr>
        <w:top w:val="none" w:sz="0" w:space="0" w:color="auto"/>
        <w:left w:val="none" w:sz="0" w:space="0" w:color="auto"/>
        <w:bottom w:val="none" w:sz="0" w:space="0" w:color="auto"/>
        <w:right w:val="none" w:sz="0" w:space="0" w:color="auto"/>
      </w:divBdr>
    </w:div>
    <w:div w:id="1604722920">
      <w:bodyDiv w:val="1"/>
      <w:marLeft w:val="0"/>
      <w:marRight w:val="0"/>
      <w:marTop w:val="0"/>
      <w:marBottom w:val="0"/>
      <w:divBdr>
        <w:top w:val="none" w:sz="0" w:space="0" w:color="auto"/>
        <w:left w:val="none" w:sz="0" w:space="0" w:color="auto"/>
        <w:bottom w:val="none" w:sz="0" w:space="0" w:color="auto"/>
        <w:right w:val="none" w:sz="0" w:space="0" w:color="auto"/>
      </w:divBdr>
    </w:div>
    <w:div w:id="1908032079">
      <w:bodyDiv w:val="1"/>
      <w:marLeft w:val="0"/>
      <w:marRight w:val="0"/>
      <w:marTop w:val="0"/>
      <w:marBottom w:val="0"/>
      <w:divBdr>
        <w:top w:val="none" w:sz="0" w:space="0" w:color="auto"/>
        <w:left w:val="none" w:sz="0" w:space="0" w:color="auto"/>
        <w:bottom w:val="none" w:sz="0" w:space="0" w:color="auto"/>
        <w:right w:val="none" w:sz="0" w:space="0" w:color="auto"/>
      </w:divBdr>
    </w:div>
    <w:div w:id="20792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reg.com/services/occurrence-reportin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B949E3EEB45E7B68FE1531DB56E08"/>
        <w:category>
          <w:name w:val="General"/>
          <w:gallery w:val="placeholder"/>
        </w:category>
        <w:types>
          <w:type w:val="bbPlcHdr"/>
        </w:types>
        <w:behaviors>
          <w:behavior w:val="content"/>
        </w:behaviors>
        <w:guid w:val="{7AFCCF84-7CF3-4862-98EC-4DDA891D0E21}"/>
      </w:docPartPr>
      <w:docPartBody>
        <w:p w:rsidR="006D3B67" w:rsidRDefault="006D3B67">
          <w:pPr>
            <w:pStyle w:val="76FB949E3EEB45E7B68FE1531DB56E08"/>
          </w:pPr>
          <w:r w:rsidRPr="00346AC0">
            <w:rPr>
              <w:rStyle w:val="PlaceholderText"/>
            </w:rPr>
            <w:t>[Company]</w:t>
          </w:r>
        </w:p>
      </w:docPartBody>
    </w:docPart>
    <w:docPart>
      <w:docPartPr>
        <w:name w:val="15B81EC722A646DE9C8FA1CF73976659"/>
        <w:category>
          <w:name w:val="General"/>
          <w:gallery w:val="placeholder"/>
        </w:category>
        <w:types>
          <w:type w:val="bbPlcHdr"/>
        </w:types>
        <w:behaviors>
          <w:behavior w:val="content"/>
        </w:behaviors>
        <w:guid w:val="{D65851DB-A75C-4DA8-9B22-9624588135CD}"/>
      </w:docPartPr>
      <w:docPartBody>
        <w:p w:rsidR="006D3B67" w:rsidRDefault="006D3B67">
          <w:pPr>
            <w:pStyle w:val="15B81EC722A646DE9C8FA1CF73976659"/>
          </w:pPr>
          <w:r w:rsidRPr="00346AC0">
            <w:rPr>
              <w:rStyle w:val="PlaceholderText"/>
            </w:rPr>
            <w:t>[Company]</w:t>
          </w:r>
        </w:p>
      </w:docPartBody>
    </w:docPart>
    <w:docPart>
      <w:docPartPr>
        <w:name w:val="4928855E3EF94555BBCA9C399D503E40"/>
        <w:category>
          <w:name w:val="General"/>
          <w:gallery w:val="placeholder"/>
        </w:category>
        <w:types>
          <w:type w:val="bbPlcHdr"/>
        </w:types>
        <w:behaviors>
          <w:behavior w:val="content"/>
        </w:behaviors>
        <w:guid w:val="{B8841B0B-9BDF-4A52-B3D0-BE45B779F5D1}"/>
      </w:docPartPr>
      <w:docPartBody>
        <w:p w:rsidR="006D3B67" w:rsidRDefault="006D3B67">
          <w:pPr>
            <w:pStyle w:val="4928855E3EF94555BBCA9C399D503E40"/>
          </w:pPr>
          <w:r w:rsidRPr="00346AC0">
            <w:rPr>
              <w:rStyle w:val="PlaceholderText"/>
            </w:rPr>
            <w:t>[Company]</w:t>
          </w:r>
        </w:p>
      </w:docPartBody>
    </w:docPart>
    <w:docPart>
      <w:docPartPr>
        <w:name w:val="7DC340794FAC43A697BEFF86E40BFC58"/>
        <w:category>
          <w:name w:val="General"/>
          <w:gallery w:val="placeholder"/>
        </w:category>
        <w:types>
          <w:type w:val="bbPlcHdr"/>
        </w:types>
        <w:behaviors>
          <w:behavior w:val="content"/>
        </w:behaviors>
        <w:guid w:val="{F72A4C03-7621-4AA2-BC70-D92072DB4874}"/>
      </w:docPartPr>
      <w:docPartBody>
        <w:p w:rsidR="006D3B67" w:rsidRDefault="006D3B67">
          <w:pPr>
            <w:pStyle w:val="7DC340794FAC43A697BEFF86E40BFC58"/>
          </w:pPr>
          <w:r w:rsidRPr="00346AC0">
            <w:rPr>
              <w:rStyle w:val="PlaceholderText"/>
            </w:rPr>
            <w:t>[Company]</w:t>
          </w:r>
        </w:p>
      </w:docPartBody>
    </w:docPart>
    <w:docPart>
      <w:docPartPr>
        <w:name w:val="90B50F35AA8E42598B126ADAAB0CFF53"/>
        <w:category>
          <w:name w:val="General"/>
          <w:gallery w:val="placeholder"/>
        </w:category>
        <w:types>
          <w:type w:val="bbPlcHdr"/>
        </w:types>
        <w:behaviors>
          <w:behavior w:val="content"/>
        </w:behaviors>
        <w:guid w:val="{4A6E69B2-3EEB-4582-8A80-4982210F05FB}"/>
      </w:docPartPr>
      <w:docPartBody>
        <w:p w:rsidR="006D3B67" w:rsidRDefault="006D3B67">
          <w:pPr>
            <w:pStyle w:val="90B50F35AA8E42598B126ADAAB0CFF53"/>
          </w:pPr>
          <w:r w:rsidRPr="00346AC0">
            <w:rPr>
              <w:rStyle w:val="PlaceholderText"/>
            </w:rPr>
            <w:t>[Company]</w:t>
          </w:r>
        </w:p>
      </w:docPartBody>
    </w:docPart>
    <w:docPart>
      <w:docPartPr>
        <w:name w:val="FC46C728975A4724BDD748B93CDF81E4"/>
        <w:category>
          <w:name w:val="General"/>
          <w:gallery w:val="placeholder"/>
        </w:category>
        <w:types>
          <w:type w:val="bbPlcHdr"/>
        </w:types>
        <w:behaviors>
          <w:behavior w:val="content"/>
        </w:behaviors>
        <w:guid w:val="{FBE70427-23EA-46C9-8B39-EC22A6C62B9C}"/>
      </w:docPartPr>
      <w:docPartBody>
        <w:p w:rsidR="006D3B67" w:rsidRDefault="006D3B67">
          <w:pPr>
            <w:pStyle w:val="FC46C728975A4724BDD748B93CDF81E4"/>
          </w:pPr>
          <w:r w:rsidRPr="00346AC0">
            <w:rPr>
              <w:rStyle w:val="PlaceholderText"/>
            </w:rPr>
            <w:t>[Company]</w:t>
          </w:r>
        </w:p>
      </w:docPartBody>
    </w:docPart>
    <w:docPart>
      <w:docPartPr>
        <w:name w:val="D71B411ECA614884A44484179C0B1CD3"/>
        <w:category>
          <w:name w:val="General"/>
          <w:gallery w:val="placeholder"/>
        </w:category>
        <w:types>
          <w:type w:val="bbPlcHdr"/>
        </w:types>
        <w:behaviors>
          <w:behavior w:val="content"/>
        </w:behaviors>
        <w:guid w:val="{719021D4-6AA3-4E8C-8FFE-FA2D085869FA}"/>
      </w:docPartPr>
      <w:docPartBody>
        <w:p w:rsidR="006D3B67" w:rsidRDefault="006D3B67">
          <w:pPr>
            <w:pStyle w:val="D71B411ECA614884A44484179C0B1CD3"/>
          </w:pPr>
          <w:r w:rsidRPr="00346AC0">
            <w:rPr>
              <w:rStyle w:val="PlaceholderText"/>
            </w:rPr>
            <w:t>[Company]</w:t>
          </w:r>
        </w:p>
      </w:docPartBody>
    </w:docPart>
    <w:docPart>
      <w:docPartPr>
        <w:name w:val="E27120183EFB4127B92B38998916D9AB"/>
        <w:category>
          <w:name w:val="General"/>
          <w:gallery w:val="placeholder"/>
        </w:category>
        <w:types>
          <w:type w:val="bbPlcHdr"/>
        </w:types>
        <w:behaviors>
          <w:behavior w:val="content"/>
        </w:behaviors>
        <w:guid w:val="{70B0818E-175E-47DC-B94F-7943C0B72569}"/>
      </w:docPartPr>
      <w:docPartBody>
        <w:p w:rsidR="006D3B67" w:rsidRDefault="006D3B67">
          <w:pPr>
            <w:pStyle w:val="E27120183EFB4127B92B38998916D9AB"/>
          </w:pPr>
          <w:r w:rsidRPr="00346AC0">
            <w:rPr>
              <w:rStyle w:val="PlaceholderText"/>
            </w:rPr>
            <w:t>[Company]</w:t>
          </w:r>
        </w:p>
      </w:docPartBody>
    </w:docPart>
    <w:docPart>
      <w:docPartPr>
        <w:name w:val="E00A471BB9444BF5A96BBF2FE494720D"/>
        <w:category>
          <w:name w:val="General"/>
          <w:gallery w:val="placeholder"/>
        </w:category>
        <w:types>
          <w:type w:val="bbPlcHdr"/>
        </w:types>
        <w:behaviors>
          <w:behavior w:val="content"/>
        </w:behaviors>
        <w:guid w:val="{A27A0A44-56F2-4DAA-9305-6D81AC31AA09}"/>
      </w:docPartPr>
      <w:docPartBody>
        <w:p w:rsidR="006D3B67" w:rsidRDefault="006D3B67">
          <w:pPr>
            <w:pStyle w:val="E00A471BB9444BF5A96BBF2FE494720D"/>
          </w:pPr>
          <w:r w:rsidRPr="00346AC0">
            <w:rPr>
              <w:rStyle w:val="PlaceholderText"/>
            </w:rPr>
            <w:t>[Company]</w:t>
          </w:r>
        </w:p>
      </w:docPartBody>
    </w:docPart>
    <w:docPart>
      <w:docPartPr>
        <w:name w:val="9D323C5A44C947008422C0AEAEB48CBA"/>
        <w:category>
          <w:name w:val="General"/>
          <w:gallery w:val="placeholder"/>
        </w:category>
        <w:types>
          <w:type w:val="bbPlcHdr"/>
        </w:types>
        <w:behaviors>
          <w:behavior w:val="content"/>
        </w:behaviors>
        <w:guid w:val="{3A90004C-8551-4398-B57C-862C17F03E64}"/>
      </w:docPartPr>
      <w:docPartBody>
        <w:p w:rsidR="006D3B67" w:rsidRDefault="006D3B67">
          <w:pPr>
            <w:pStyle w:val="9D323C5A44C947008422C0AEAEB48CBA"/>
          </w:pPr>
          <w:r w:rsidRPr="00346AC0">
            <w:rPr>
              <w:rStyle w:val="PlaceholderText"/>
            </w:rPr>
            <w:t>[Company]</w:t>
          </w:r>
        </w:p>
      </w:docPartBody>
    </w:docPart>
    <w:docPart>
      <w:docPartPr>
        <w:name w:val="304A1BED4D274BDAA77B8AF1340D9D1E"/>
        <w:category>
          <w:name w:val="General"/>
          <w:gallery w:val="placeholder"/>
        </w:category>
        <w:types>
          <w:type w:val="bbPlcHdr"/>
        </w:types>
        <w:behaviors>
          <w:behavior w:val="content"/>
        </w:behaviors>
        <w:guid w:val="{43B6A5B2-DFB7-448E-935E-5E96955BB60F}"/>
      </w:docPartPr>
      <w:docPartBody>
        <w:p w:rsidR="006D3B67" w:rsidRDefault="006D3B67">
          <w:pPr>
            <w:pStyle w:val="304A1BED4D274BDAA77B8AF1340D9D1E"/>
          </w:pPr>
          <w:r w:rsidRPr="00346AC0">
            <w:rPr>
              <w:rStyle w:val="PlaceholderText"/>
            </w:rPr>
            <w:t>[Company]</w:t>
          </w:r>
        </w:p>
      </w:docPartBody>
    </w:docPart>
    <w:docPart>
      <w:docPartPr>
        <w:name w:val="60A38E61D273457282EB2B332EE044E6"/>
        <w:category>
          <w:name w:val="General"/>
          <w:gallery w:val="placeholder"/>
        </w:category>
        <w:types>
          <w:type w:val="bbPlcHdr"/>
        </w:types>
        <w:behaviors>
          <w:behavior w:val="content"/>
        </w:behaviors>
        <w:guid w:val="{F1311F10-F447-4665-B742-52B37BB8DFA1}"/>
      </w:docPartPr>
      <w:docPartBody>
        <w:p w:rsidR="006D3B67" w:rsidRDefault="006D3B67">
          <w:pPr>
            <w:pStyle w:val="60A38E61D273457282EB2B332EE044E6"/>
          </w:pPr>
          <w:r w:rsidRPr="00346AC0">
            <w:rPr>
              <w:rStyle w:val="PlaceholderText"/>
            </w:rPr>
            <w:t>[Company]</w:t>
          </w:r>
        </w:p>
      </w:docPartBody>
    </w:docPart>
    <w:docPart>
      <w:docPartPr>
        <w:name w:val="1318799C3DFA466CB104A6FA9155F64B"/>
        <w:category>
          <w:name w:val="General"/>
          <w:gallery w:val="placeholder"/>
        </w:category>
        <w:types>
          <w:type w:val="bbPlcHdr"/>
        </w:types>
        <w:behaviors>
          <w:behavior w:val="content"/>
        </w:behaviors>
        <w:guid w:val="{25CE0C7F-C725-4C69-9342-D0008BC87047}"/>
      </w:docPartPr>
      <w:docPartBody>
        <w:p w:rsidR="006D3B67" w:rsidRDefault="006D3B67">
          <w:pPr>
            <w:pStyle w:val="1318799C3DFA466CB104A6FA9155F64B"/>
          </w:pPr>
          <w:r w:rsidRPr="00346AC0">
            <w:rPr>
              <w:rStyle w:val="PlaceholderText"/>
            </w:rPr>
            <w:t>[Company]</w:t>
          </w:r>
        </w:p>
      </w:docPartBody>
    </w:docPart>
    <w:docPart>
      <w:docPartPr>
        <w:name w:val="2A0456AC5F354F9DAD5C53AEE1B6D07C"/>
        <w:category>
          <w:name w:val="General"/>
          <w:gallery w:val="placeholder"/>
        </w:category>
        <w:types>
          <w:type w:val="bbPlcHdr"/>
        </w:types>
        <w:behaviors>
          <w:behavior w:val="content"/>
        </w:behaviors>
        <w:guid w:val="{89AC8991-AD97-4841-8846-4E15B9A59C1C}"/>
      </w:docPartPr>
      <w:docPartBody>
        <w:p w:rsidR="006D3B67" w:rsidRDefault="006D3B67">
          <w:pPr>
            <w:pStyle w:val="2A0456AC5F354F9DAD5C53AEE1B6D07C"/>
          </w:pPr>
          <w:r w:rsidRPr="00346AC0">
            <w:rPr>
              <w:rStyle w:val="PlaceholderText"/>
            </w:rPr>
            <w:t>[Company]</w:t>
          </w:r>
        </w:p>
      </w:docPartBody>
    </w:docPart>
    <w:docPart>
      <w:docPartPr>
        <w:name w:val="0980D9284B5A45F888C1180B7F236118"/>
        <w:category>
          <w:name w:val="General"/>
          <w:gallery w:val="placeholder"/>
        </w:category>
        <w:types>
          <w:type w:val="bbPlcHdr"/>
        </w:types>
        <w:behaviors>
          <w:behavior w:val="content"/>
        </w:behaviors>
        <w:guid w:val="{87DD4022-E471-4098-8E28-3BFBDC588C55}"/>
      </w:docPartPr>
      <w:docPartBody>
        <w:p w:rsidR="006D3B67" w:rsidRDefault="006D3B67">
          <w:pPr>
            <w:pStyle w:val="0980D9284B5A45F888C1180B7F236118"/>
          </w:pPr>
          <w:r w:rsidRPr="00346AC0">
            <w:rPr>
              <w:rStyle w:val="PlaceholderText"/>
            </w:rPr>
            <w:t>[Company]</w:t>
          </w:r>
        </w:p>
      </w:docPartBody>
    </w:docPart>
    <w:docPart>
      <w:docPartPr>
        <w:name w:val="51FFE471A2F7460392236024D169310B"/>
        <w:category>
          <w:name w:val="General"/>
          <w:gallery w:val="placeholder"/>
        </w:category>
        <w:types>
          <w:type w:val="bbPlcHdr"/>
        </w:types>
        <w:behaviors>
          <w:behavior w:val="content"/>
        </w:behaviors>
        <w:guid w:val="{65DF102B-D50B-461A-9792-4E4A4202AC16}"/>
      </w:docPartPr>
      <w:docPartBody>
        <w:p w:rsidR="006D3B67" w:rsidRDefault="006D3B67">
          <w:pPr>
            <w:pStyle w:val="51FFE471A2F7460392236024D169310B"/>
          </w:pPr>
          <w:r w:rsidRPr="00346AC0">
            <w:rPr>
              <w:rStyle w:val="PlaceholderText"/>
            </w:rPr>
            <w:t>[Company]</w:t>
          </w:r>
        </w:p>
      </w:docPartBody>
    </w:docPart>
    <w:docPart>
      <w:docPartPr>
        <w:name w:val="86A9767CE5E049B1BD37644EE39E816D"/>
        <w:category>
          <w:name w:val="General"/>
          <w:gallery w:val="placeholder"/>
        </w:category>
        <w:types>
          <w:type w:val="bbPlcHdr"/>
        </w:types>
        <w:behaviors>
          <w:behavior w:val="content"/>
        </w:behaviors>
        <w:guid w:val="{FD45D55E-4595-4BCB-8287-6B2A2A14D0BE}"/>
      </w:docPartPr>
      <w:docPartBody>
        <w:p w:rsidR="006D3B67" w:rsidRDefault="006D3B67">
          <w:pPr>
            <w:pStyle w:val="86A9767CE5E049B1BD37644EE39E816D"/>
          </w:pPr>
          <w:r w:rsidRPr="00346AC0">
            <w:rPr>
              <w:rStyle w:val="PlaceholderText"/>
            </w:rPr>
            <w:t>[Company]</w:t>
          </w:r>
        </w:p>
      </w:docPartBody>
    </w:docPart>
    <w:docPart>
      <w:docPartPr>
        <w:name w:val="3B91BD7713244AB7AEB147C85A3DEA01"/>
        <w:category>
          <w:name w:val="General"/>
          <w:gallery w:val="placeholder"/>
        </w:category>
        <w:types>
          <w:type w:val="bbPlcHdr"/>
        </w:types>
        <w:behaviors>
          <w:behavior w:val="content"/>
        </w:behaviors>
        <w:guid w:val="{2A6DAB24-2FE2-4B3E-ACD5-DE1DDA75328F}"/>
      </w:docPartPr>
      <w:docPartBody>
        <w:p w:rsidR="006D3B67" w:rsidRDefault="006D3B67">
          <w:pPr>
            <w:pStyle w:val="3B91BD7713244AB7AEB147C85A3DEA01"/>
          </w:pPr>
          <w:r w:rsidRPr="00346AC0">
            <w:rPr>
              <w:rStyle w:val="PlaceholderText"/>
            </w:rPr>
            <w:t>[Company]</w:t>
          </w:r>
        </w:p>
      </w:docPartBody>
    </w:docPart>
    <w:docPart>
      <w:docPartPr>
        <w:name w:val="065A21BF8234433D8BAB93EE3CE244B8"/>
        <w:category>
          <w:name w:val="General"/>
          <w:gallery w:val="placeholder"/>
        </w:category>
        <w:types>
          <w:type w:val="bbPlcHdr"/>
        </w:types>
        <w:behaviors>
          <w:behavior w:val="content"/>
        </w:behaviors>
        <w:guid w:val="{C97640E2-59DE-44CA-8D15-30678A214DEB}"/>
      </w:docPartPr>
      <w:docPartBody>
        <w:p w:rsidR="006D3B67" w:rsidRDefault="006D3B67">
          <w:pPr>
            <w:pStyle w:val="065A21BF8234433D8BAB93EE3CE244B8"/>
          </w:pPr>
          <w:r w:rsidRPr="00346AC0">
            <w:rPr>
              <w:rStyle w:val="PlaceholderText"/>
            </w:rPr>
            <w:t>[Company]</w:t>
          </w:r>
        </w:p>
      </w:docPartBody>
    </w:docPart>
    <w:docPart>
      <w:docPartPr>
        <w:name w:val="82D390646B6A485DA44CFD6B3FBE62C3"/>
        <w:category>
          <w:name w:val="General"/>
          <w:gallery w:val="placeholder"/>
        </w:category>
        <w:types>
          <w:type w:val="bbPlcHdr"/>
        </w:types>
        <w:behaviors>
          <w:behavior w:val="content"/>
        </w:behaviors>
        <w:guid w:val="{3E9968D8-07A5-4686-9D6A-9707981DF59A}"/>
      </w:docPartPr>
      <w:docPartBody>
        <w:p w:rsidR="006D3B67" w:rsidRDefault="006D3B67">
          <w:pPr>
            <w:pStyle w:val="82D390646B6A485DA44CFD6B3FBE62C3"/>
          </w:pPr>
          <w:r w:rsidRPr="00346AC0">
            <w:rPr>
              <w:rStyle w:val="PlaceholderText"/>
            </w:rPr>
            <w:t>[Company]</w:t>
          </w:r>
        </w:p>
      </w:docPartBody>
    </w:docPart>
    <w:docPart>
      <w:docPartPr>
        <w:name w:val="FC54532B6F8D4DBAB175C0605118D777"/>
        <w:category>
          <w:name w:val="General"/>
          <w:gallery w:val="placeholder"/>
        </w:category>
        <w:types>
          <w:type w:val="bbPlcHdr"/>
        </w:types>
        <w:behaviors>
          <w:behavior w:val="content"/>
        </w:behaviors>
        <w:guid w:val="{FAD9379A-3C29-4058-B49B-B0F2FC83E7B7}"/>
      </w:docPartPr>
      <w:docPartBody>
        <w:p w:rsidR="006D3B67" w:rsidRDefault="006D3B67">
          <w:pPr>
            <w:pStyle w:val="FC54532B6F8D4DBAB175C0605118D777"/>
          </w:pPr>
          <w:r w:rsidRPr="00346AC0">
            <w:rPr>
              <w:rStyle w:val="PlaceholderText"/>
            </w:rPr>
            <w:t>[Company]</w:t>
          </w:r>
        </w:p>
      </w:docPartBody>
    </w:docPart>
    <w:docPart>
      <w:docPartPr>
        <w:name w:val="16CE3E6E11864FD1A65D6F0D6677A39A"/>
        <w:category>
          <w:name w:val="General"/>
          <w:gallery w:val="placeholder"/>
        </w:category>
        <w:types>
          <w:type w:val="bbPlcHdr"/>
        </w:types>
        <w:behaviors>
          <w:behavior w:val="content"/>
        </w:behaviors>
        <w:guid w:val="{E62FB9C9-67BF-4E84-80C8-78256D508E4B}"/>
      </w:docPartPr>
      <w:docPartBody>
        <w:p w:rsidR="007C59CB" w:rsidRDefault="008A4C86" w:rsidP="008A4C86">
          <w:pPr>
            <w:pStyle w:val="16CE3E6E11864FD1A65D6F0D6677A39A"/>
          </w:pPr>
          <w:r w:rsidRPr="00346AC0">
            <w:rPr>
              <w:rStyle w:val="PlaceholderText"/>
            </w:rPr>
            <w:t>[Company]</w:t>
          </w:r>
        </w:p>
      </w:docPartBody>
    </w:docPart>
    <w:docPart>
      <w:docPartPr>
        <w:name w:val="EF14FF131005418FAE43FB0527EFDBCB"/>
        <w:category>
          <w:name w:val="General"/>
          <w:gallery w:val="placeholder"/>
        </w:category>
        <w:types>
          <w:type w:val="bbPlcHdr"/>
        </w:types>
        <w:behaviors>
          <w:behavior w:val="content"/>
        </w:behaviors>
        <w:guid w:val="{365699EF-9444-4DAB-AFB5-6D8EA1B6029B}"/>
      </w:docPartPr>
      <w:docPartBody>
        <w:p w:rsidR="006179CA" w:rsidRDefault="00850C20" w:rsidP="00850C20">
          <w:pPr>
            <w:pStyle w:val="EF14FF131005418FAE43FB0527EFDBCB"/>
          </w:pPr>
          <w:r w:rsidRPr="00346AC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67"/>
    <w:rsid w:val="00244102"/>
    <w:rsid w:val="006179CA"/>
    <w:rsid w:val="006D3B67"/>
    <w:rsid w:val="006D7109"/>
    <w:rsid w:val="007C59CB"/>
    <w:rsid w:val="00850C20"/>
    <w:rsid w:val="008A4C86"/>
    <w:rsid w:val="009D665A"/>
    <w:rsid w:val="00AA5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C20"/>
    <w:rPr>
      <w:color w:val="808080"/>
    </w:rPr>
  </w:style>
  <w:style w:type="paragraph" w:customStyle="1" w:styleId="76FB949E3EEB45E7B68FE1531DB56E08">
    <w:name w:val="76FB949E3EEB45E7B68FE1531DB56E08"/>
  </w:style>
  <w:style w:type="paragraph" w:customStyle="1" w:styleId="15B81EC722A646DE9C8FA1CF73976659">
    <w:name w:val="15B81EC722A646DE9C8FA1CF73976659"/>
  </w:style>
  <w:style w:type="paragraph" w:customStyle="1" w:styleId="4928855E3EF94555BBCA9C399D503E40">
    <w:name w:val="4928855E3EF94555BBCA9C399D503E40"/>
  </w:style>
  <w:style w:type="paragraph" w:customStyle="1" w:styleId="7DC340794FAC43A697BEFF86E40BFC58">
    <w:name w:val="7DC340794FAC43A697BEFF86E40BFC58"/>
  </w:style>
  <w:style w:type="paragraph" w:customStyle="1" w:styleId="90B50F35AA8E42598B126ADAAB0CFF53">
    <w:name w:val="90B50F35AA8E42598B126ADAAB0CFF53"/>
  </w:style>
  <w:style w:type="paragraph" w:customStyle="1" w:styleId="FC46C728975A4724BDD748B93CDF81E4">
    <w:name w:val="FC46C728975A4724BDD748B93CDF81E4"/>
  </w:style>
  <w:style w:type="paragraph" w:customStyle="1" w:styleId="D71B411ECA614884A44484179C0B1CD3">
    <w:name w:val="D71B411ECA614884A44484179C0B1CD3"/>
  </w:style>
  <w:style w:type="paragraph" w:customStyle="1" w:styleId="E27120183EFB4127B92B38998916D9AB">
    <w:name w:val="E27120183EFB4127B92B38998916D9AB"/>
  </w:style>
  <w:style w:type="paragraph" w:customStyle="1" w:styleId="E00A471BB9444BF5A96BBF2FE494720D">
    <w:name w:val="E00A471BB9444BF5A96BBF2FE494720D"/>
  </w:style>
  <w:style w:type="paragraph" w:customStyle="1" w:styleId="9D323C5A44C947008422C0AEAEB48CBA">
    <w:name w:val="9D323C5A44C947008422C0AEAEB48CBA"/>
  </w:style>
  <w:style w:type="paragraph" w:customStyle="1" w:styleId="304A1BED4D274BDAA77B8AF1340D9D1E">
    <w:name w:val="304A1BED4D274BDAA77B8AF1340D9D1E"/>
  </w:style>
  <w:style w:type="paragraph" w:customStyle="1" w:styleId="60A38E61D273457282EB2B332EE044E6">
    <w:name w:val="60A38E61D273457282EB2B332EE044E6"/>
  </w:style>
  <w:style w:type="paragraph" w:customStyle="1" w:styleId="1318799C3DFA466CB104A6FA9155F64B">
    <w:name w:val="1318799C3DFA466CB104A6FA9155F64B"/>
  </w:style>
  <w:style w:type="paragraph" w:customStyle="1" w:styleId="2A0456AC5F354F9DAD5C53AEE1B6D07C">
    <w:name w:val="2A0456AC5F354F9DAD5C53AEE1B6D07C"/>
  </w:style>
  <w:style w:type="paragraph" w:customStyle="1" w:styleId="0980D9284B5A45F888C1180B7F236118">
    <w:name w:val="0980D9284B5A45F888C1180B7F236118"/>
  </w:style>
  <w:style w:type="paragraph" w:customStyle="1" w:styleId="51FFE471A2F7460392236024D169310B">
    <w:name w:val="51FFE471A2F7460392236024D169310B"/>
  </w:style>
  <w:style w:type="paragraph" w:customStyle="1" w:styleId="86A9767CE5E049B1BD37644EE39E816D">
    <w:name w:val="86A9767CE5E049B1BD37644EE39E816D"/>
  </w:style>
  <w:style w:type="paragraph" w:customStyle="1" w:styleId="3B91BD7713244AB7AEB147C85A3DEA01">
    <w:name w:val="3B91BD7713244AB7AEB147C85A3DEA01"/>
  </w:style>
  <w:style w:type="paragraph" w:customStyle="1" w:styleId="065A21BF8234433D8BAB93EE3CE244B8">
    <w:name w:val="065A21BF8234433D8BAB93EE3CE244B8"/>
  </w:style>
  <w:style w:type="paragraph" w:customStyle="1" w:styleId="82D390646B6A485DA44CFD6B3FBE62C3">
    <w:name w:val="82D390646B6A485DA44CFD6B3FBE62C3"/>
  </w:style>
  <w:style w:type="paragraph" w:customStyle="1" w:styleId="FC54532B6F8D4DBAB175C0605118D777">
    <w:name w:val="FC54532B6F8D4DBAB175C0605118D777"/>
  </w:style>
  <w:style w:type="paragraph" w:customStyle="1" w:styleId="EF14FF131005418FAE43FB0527EFDBCB">
    <w:name w:val="EF14FF131005418FAE43FB0527EFDBCB"/>
    <w:rsid w:val="00850C20"/>
  </w:style>
  <w:style w:type="paragraph" w:customStyle="1" w:styleId="16CE3E6E11864FD1A65D6F0D6677A39A">
    <w:name w:val="16CE3E6E11864FD1A65D6F0D6677A39A"/>
    <w:rsid w:val="008A4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ExpiryDate xmlns="e8c8940c-3d3f-4684-ae67-a5b2c2e66105" xsi:nil="true"/>
    <k2114573fb6841b3bc3bbd8b572a1808 xmlns="e8c8940c-3d3f-4684-ae67-a5b2c2e66105">
      <Terms xmlns="http://schemas.microsoft.com/office/infopath/2007/PartnerControls"/>
    </k2114573fb6841b3bc3bbd8b572a1808>
    <TaxCatchAll xmlns="e89ffd66-f90b-4f53-8a60-5717aeb2abf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769E66206564DAD1B13F6B0061326" ma:contentTypeVersion="16" ma:contentTypeDescription="Create a new document." ma:contentTypeScope="" ma:versionID="02aec7e29e8d2e2bf64f3fbbc9f27da5">
  <xsd:schema xmlns:xsd="http://www.w3.org/2001/XMLSchema" xmlns:xs="http://www.w3.org/2001/XMLSchema" xmlns:p="http://schemas.microsoft.com/office/2006/metadata/properties" xmlns:ns2="e8c8940c-3d3f-4684-ae67-a5b2c2e66105" xmlns:ns3="e89ffd66-f90b-4f53-8a60-5717aeb2abf4" targetNamespace="http://schemas.microsoft.com/office/2006/metadata/properties" ma:root="true" ma:fieldsID="ad9abc5f0d42149f6cf2d2ea508865b1" ns2:_="" ns3:_="">
    <xsd:import namespace="e8c8940c-3d3f-4684-ae67-a5b2c2e66105"/>
    <xsd:import namespace="e89ffd66-f90b-4f53-8a60-5717aeb2abf4"/>
    <xsd:element name="properties">
      <xsd:complexType>
        <xsd:sequence>
          <xsd:element name="documentManagement">
            <xsd:complexType>
              <xsd:all>
                <xsd:element ref="ns2:k2114573fb6841b3bc3bbd8b572a1808" minOccurs="0"/>
                <xsd:element ref="ns3:TaxCatchAll" minOccurs="0"/>
                <xsd:element ref="ns2:Expiry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8940c-3d3f-4684-ae67-a5b2c2e66105" elementFormDefault="qualified">
    <xsd:import namespace="http://schemas.microsoft.com/office/2006/documentManagement/types"/>
    <xsd:import namespace="http://schemas.microsoft.com/office/infopath/2007/PartnerControls"/>
    <xsd:element name="k2114573fb6841b3bc3bbd8b572a1808" ma:index="9" nillable="true" ma:taxonomy="true" ma:internalName="k2114573fb6841b3bc3bbd8b572a1808" ma:taxonomyFieldName="Document_x0020_Type" ma:displayName="Document Type" ma:default="" ma:fieldId="{42114573-fb68-41b3-bc3b-bd8b572a1808}" ma:sspId="0ff6dadc-62ae-4be8-b4fb-b7dd0ba8a350" ma:termSetId="638b14e6-1376-46e9-bd19-2ccf7f050204" ma:anchorId="00000000-0000-0000-0000-000000000000" ma:open="false" ma:isKeyword="false">
      <xsd:complexType>
        <xsd:sequence>
          <xsd:element ref="pc:Terms" minOccurs="0" maxOccurs="1"/>
        </xsd:sequence>
      </xsd:complexType>
    </xsd:element>
    <xsd:element name="ExpiryDate" ma:index="11" nillable="true" ma:displayName="Expiry Date" ma:format="DateOnly" ma:internalName="ExpiryDat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ffd66-f90b-4f53-8a60-5717aeb2ab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f9d016-d43c-44fc-a14e-4222034f576e}" ma:internalName="TaxCatchAll" ma:showField="CatchAllData" ma:web="e89ffd66-f90b-4f53-8a60-5717aeb2abf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4FA66-C6FF-4C48-83D4-2699591ADCA4}">
  <ds:schemaRefs>
    <ds:schemaRef ds:uri="http://schemas.openxmlformats.org/officeDocument/2006/bibliography"/>
  </ds:schemaRefs>
</ds:datastoreItem>
</file>

<file path=customXml/itemProps2.xml><?xml version="1.0" encoding="utf-8"?>
<ds:datastoreItem xmlns:ds="http://schemas.openxmlformats.org/officeDocument/2006/customXml" ds:itemID="{2030E236-D447-499E-8363-9BDC7AF93AAC}">
  <ds:schemaRefs>
    <ds:schemaRef ds:uri="http://schemas.microsoft.com/office/2006/metadata/properties"/>
    <ds:schemaRef ds:uri="http://schemas.microsoft.com/office/infopath/2007/PartnerControls"/>
    <ds:schemaRef ds:uri="e8c8940c-3d3f-4684-ae67-a5b2c2e66105"/>
    <ds:schemaRef ds:uri="e89ffd66-f90b-4f53-8a60-5717aeb2abf4"/>
  </ds:schemaRefs>
</ds:datastoreItem>
</file>

<file path=customXml/itemProps3.xml><?xml version="1.0" encoding="utf-8"?>
<ds:datastoreItem xmlns:ds="http://schemas.openxmlformats.org/officeDocument/2006/customXml" ds:itemID="{35547E8F-B664-41E1-B697-A59D8FD7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8940c-3d3f-4684-ae67-a5b2c2e66105"/>
    <ds:schemaRef ds:uri="e89ffd66-f90b-4f53-8a60-5717aeb2a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65C21-50EC-4BBC-A857-52A8484C3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1903</Words>
  <Characters>10853</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Kaines</dc:creator>
  <cp:lastModifiedBy>René de Dreu</cp:lastModifiedBy>
  <cp:revision>4</cp:revision>
  <dcterms:created xsi:type="dcterms:W3CDTF">2021-04-13T11:11:00Z</dcterms:created>
  <dcterms:modified xsi:type="dcterms:W3CDTF">2022-10-05T13:08:00Z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0x010100504769E66206564DAD1B13F6B0061326</vt:lpwstr>
  </property>
  <property fmtid="{D5CDD505-2E9C-101B-9397-08002B2CF9AE}" pid="3" name="Order">
    <vt:r8>508000</vt:r8>
  </property>
  <property fmtid="{D5CDD505-2E9C-101B-9397-08002B2CF9AE}" pid="4" name="Document Type">
    <vt:lpwstr/>
  </property>
</Properties>
</file>