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5086C" w14:textId="77777777" w:rsidR="00E82CE7" w:rsidRDefault="00E82CE7" w:rsidP="00F536A5">
      <w:pPr>
        <w:jc w:val="center"/>
        <w:rPr>
          <w:sz w:val="44"/>
          <w:szCs w:val="44"/>
          <w:lang w:val="en-US"/>
        </w:rPr>
      </w:pPr>
      <w:bookmarkStart w:id="0" w:name="_Toc454209227"/>
      <w:bookmarkStart w:id="1" w:name="_Toc449563234"/>
    </w:p>
    <w:p w14:paraId="53BC715E" w14:textId="6970E695" w:rsidR="00F536A5" w:rsidRPr="00F536A5" w:rsidRDefault="00F536A5" w:rsidP="006C42E2">
      <w:pPr>
        <w:jc w:val="center"/>
        <w:rPr>
          <w:sz w:val="44"/>
          <w:szCs w:val="44"/>
          <w:lang w:val="en-US"/>
        </w:rPr>
      </w:pPr>
      <w:r w:rsidRPr="00F536A5">
        <w:rPr>
          <w:sz w:val="44"/>
          <w:szCs w:val="44"/>
          <w:lang w:val="en-US"/>
        </w:rPr>
        <w:t xml:space="preserve">Aircraft Maintenance </w:t>
      </w:r>
      <w:proofErr w:type="spellStart"/>
      <w:r w:rsidRPr="00F536A5">
        <w:rPr>
          <w:sz w:val="44"/>
          <w:szCs w:val="44"/>
          <w:lang w:val="en-US"/>
        </w:rPr>
        <w:t>Programme</w:t>
      </w:r>
      <w:proofErr w:type="spellEnd"/>
    </w:p>
    <w:p w14:paraId="67E09336" w14:textId="2D7C7455" w:rsidR="00F536A5" w:rsidRPr="00F536A5" w:rsidRDefault="00F536A5" w:rsidP="00F536A5">
      <w:pPr>
        <w:jc w:val="center"/>
        <w:rPr>
          <w:sz w:val="44"/>
          <w:szCs w:val="44"/>
          <w:lang w:val="en-US"/>
        </w:rPr>
      </w:pPr>
    </w:p>
    <w:p w14:paraId="1A87A212" w14:textId="6690D79B" w:rsidR="00F536A5" w:rsidRPr="00F536A5" w:rsidRDefault="00275FB1" w:rsidP="00F536A5">
      <w:pPr>
        <w:jc w:val="center"/>
        <w:rPr>
          <w:sz w:val="44"/>
          <w:szCs w:val="44"/>
          <w:lang w:val="en-US"/>
        </w:rPr>
      </w:pPr>
      <w:r>
        <w:rPr>
          <w:sz w:val="44"/>
          <w:szCs w:val="44"/>
          <w:highlight w:val="yellow"/>
          <w:lang w:val="en-US"/>
        </w:rPr>
        <w:t xml:space="preserve">Add </w:t>
      </w:r>
      <w:r w:rsidR="00F536A5" w:rsidRPr="00E82CE7">
        <w:rPr>
          <w:sz w:val="44"/>
          <w:szCs w:val="44"/>
          <w:highlight w:val="yellow"/>
          <w:lang w:val="en-US"/>
        </w:rPr>
        <w:t>Manufacturer + Type/</w:t>
      </w:r>
      <w:r w:rsidR="0066070A">
        <w:rPr>
          <w:sz w:val="44"/>
          <w:szCs w:val="44"/>
          <w:highlight w:val="yellow"/>
          <w:lang w:val="en-US"/>
        </w:rPr>
        <w:t xml:space="preserve"> </w:t>
      </w:r>
      <w:r w:rsidR="00F536A5" w:rsidRPr="00E82CE7">
        <w:rPr>
          <w:sz w:val="44"/>
          <w:szCs w:val="44"/>
          <w:highlight w:val="yellow"/>
          <w:lang w:val="en-US"/>
        </w:rPr>
        <w:t>model</w:t>
      </w:r>
    </w:p>
    <w:p w14:paraId="1D7B8E08" w14:textId="28049748" w:rsidR="00F536A5" w:rsidRPr="00F536A5" w:rsidRDefault="00F536A5" w:rsidP="00F536A5">
      <w:pPr>
        <w:jc w:val="center"/>
        <w:rPr>
          <w:sz w:val="44"/>
          <w:szCs w:val="44"/>
          <w:lang w:val="en-US"/>
        </w:rPr>
      </w:pPr>
    </w:p>
    <w:p w14:paraId="532C7ED8" w14:textId="2D37DD45" w:rsidR="00F536A5" w:rsidRDefault="00275FB1" w:rsidP="00F536A5">
      <w:pPr>
        <w:jc w:val="center"/>
        <w:rPr>
          <w:sz w:val="44"/>
          <w:szCs w:val="44"/>
          <w:lang w:val="en-US"/>
        </w:rPr>
      </w:pPr>
      <w:r w:rsidRPr="00275FB1">
        <w:rPr>
          <w:sz w:val="44"/>
          <w:szCs w:val="44"/>
          <w:highlight w:val="yellow"/>
          <w:lang w:val="en-US"/>
        </w:rPr>
        <w:t>Add registration</w:t>
      </w:r>
    </w:p>
    <w:p w14:paraId="533076C2" w14:textId="77777777" w:rsidR="00275FB1" w:rsidRPr="00F536A5" w:rsidRDefault="00275FB1" w:rsidP="00F536A5">
      <w:pPr>
        <w:jc w:val="center"/>
        <w:rPr>
          <w:sz w:val="44"/>
          <w:szCs w:val="44"/>
          <w:lang w:val="en-US"/>
        </w:rPr>
      </w:pPr>
    </w:p>
    <w:p w14:paraId="5C3AB24E" w14:textId="6ED39AC2" w:rsidR="00F536A5" w:rsidRPr="00F536A5" w:rsidRDefault="00F536A5" w:rsidP="00F536A5">
      <w:pPr>
        <w:jc w:val="center"/>
        <w:rPr>
          <w:sz w:val="44"/>
          <w:szCs w:val="44"/>
          <w:lang w:val="en-US"/>
        </w:rPr>
      </w:pPr>
      <w:r w:rsidRPr="00F536A5">
        <w:rPr>
          <w:sz w:val="44"/>
          <w:szCs w:val="44"/>
          <w:lang w:val="en-US"/>
        </w:rPr>
        <w:t>Document reference number</w:t>
      </w:r>
      <w:r w:rsidR="00E82CE7">
        <w:rPr>
          <w:sz w:val="44"/>
          <w:szCs w:val="44"/>
          <w:lang w:val="en-US"/>
        </w:rPr>
        <w:t xml:space="preserve">: </w:t>
      </w:r>
      <w:r w:rsidR="00E82CE7" w:rsidRPr="00E82CE7">
        <w:rPr>
          <w:sz w:val="44"/>
          <w:szCs w:val="44"/>
          <w:highlight w:val="yellow"/>
          <w:lang w:val="en-US"/>
        </w:rPr>
        <w:t>XXX</w:t>
      </w:r>
      <w:r w:rsidR="004C135A">
        <w:rPr>
          <w:sz w:val="44"/>
          <w:szCs w:val="44"/>
          <w:highlight w:val="yellow"/>
          <w:lang w:val="en-US"/>
        </w:rPr>
        <w:t>XX</w:t>
      </w:r>
    </w:p>
    <w:p w14:paraId="1EC40BD1" w14:textId="620621FF" w:rsidR="00F536A5" w:rsidRPr="00F536A5" w:rsidRDefault="00F536A5" w:rsidP="00F536A5">
      <w:pPr>
        <w:jc w:val="center"/>
        <w:rPr>
          <w:sz w:val="44"/>
          <w:szCs w:val="44"/>
          <w:lang w:val="en-US"/>
        </w:rPr>
      </w:pPr>
    </w:p>
    <w:p w14:paraId="7F6089B3" w14:textId="358FA68B" w:rsidR="00F536A5" w:rsidRPr="00F536A5" w:rsidRDefault="00F536A5" w:rsidP="00DD10F4">
      <w:pPr>
        <w:rPr>
          <w:sz w:val="44"/>
          <w:szCs w:val="44"/>
          <w:lang w:val="en-US"/>
        </w:rPr>
      </w:pPr>
    </w:p>
    <w:p w14:paraId="62F4E88D" w14:textId="41AE95EC" w:rsidR="00F536A5" w:rsidRPr="00F536A5" w:rsidRDefault="00F536A5" w:rsidP="00F536A5">
      <w:pPr>
        <w:jc w:val="center"/>
        <w:rPr>
          <w:sz w:val="44"/>
          <w:szCs w:val="44"/>
          <w:lang w:val="en-US"/>
        </w:rPr>
      </w:pPr>
      <w:r w:rsidRPr="00F536A5">
        <w:rPr>
          <w:sz w:val="44"/>
          <w:szCs w:val="44"/>
          <w:lang w:val="en-US"/>
        </w:rPr>
        <w:t>Date of issue</w:t>
      </w:r>
      <w:r w:rsidR="00E82CE7">
        <w:rPr>
          <w:sz w:val="44"/>
          <w:szCs w:val="44"/>
          <w:lang w:val="en-US"/>
        </w:rPr>
        <w:t xml:space="preserve">: </w:t>
      </w:r>
      <w:r w:rsidR="00893825">
        <w:rPr>
          <w:sz w:val="44"/>
          <w:szCs w:val="44"/>
          <w:highlight w:val="yellow"/>
          <w:lang w:val="en-US"/>
        </w:rPr>
        <w:t>DD-MM-YYYY</w:t>
      </w:r>
    </w:p>
    <w:p w14:paraId="1C45BFCB" w14:textId="1441BA0E" w:rsidR="00F536A5" w:rsidRPr="00F536A5" w:rsidRDefault="00F536A5" w:rsidP="00DD10F4">
      <w:pPr>
        <w:jc w:val="center"/>
        <w:rPr>
          <w:sz w:val="44"/>
          <w:szCs w:val="44"/>
          <w:lang w:val="en-US"/>
        </w:rPr>
      </w:pPr>
      <w:r w:rsidRPr="00F536A5">
        <w:rPr>
          <w:sz w:val="44"/>
          <w:szCs w:val="44"/>
          <w:lang w:val="en-US"/>
        </w:rPr>
        <w:t>Revision number</w:t>
      </w:r>
      <w:r w:rsidR="00E82CE7">
        <w:rPr>
          <w:sz w:val="44"/>
          <w:szCs w:val="44"/>
          <w:lang w:val="en-US"/>
        </w:rPr>
        <w:t xml:space="preserve">: </w:t>
      </w:r>
      <w:r w:rsidR="00893825">
        <w:rPr>
          <w:sz w:val="44"/>
          <w:szCs w:val="44"/>
          <w:highlight w:val="yellow"/>
          <w:lang w:val="en-US"/>
        </w:rPr>
        <w:t>1</w:t>
      </w:r>
    </w:p>
    <w:p w14:paraId="1704DDFF" w14:textId="30C538F5" w:rsidR="00F536A5" w:rsidRPr="00F536A5" w:rsidRDefault="00F536A5" w:rsidP="00F536A5">
      <w:pPr>
        <w:jc w:val="center"/>
        <w:rPr>
          <w:sz w:val="44"/>
          <w:szCs w:val="44"/>
          <w:lang w:val="en-US"/>
        </w:rPr>
      </w:pPr>
    </w:p>
    <w:p w14:paraId="24246190" w14:textId="031BC109" w:rsidR="00F536A5" w:rsidRDefault="00F536A5">
      <w:pPr>
        <w:rPr>
          <w:rFonts w:ascii="Arial" w:eastAsia="Times New Roman" w:hAnsi="Arial" w:cs="Arial"/>
          <w:b/>
          <w:bCs/>
          <w:szCs w:val="24"/>
          <w:lang w:val="en-US" w:eastAsia="it-IT"/>
        </w:rPr>
      </w:pPr>
    </w:p>
    <w:p w14:paraId="5AC93AFA" w14:textId="14B48534" w:rsidR="00841973" w:rsidRDefault="00275FB1">
      <w:pPr>
        <w:rPr>
          <w:rFonts w:ascii="Arial" w:eastAsia="Times New Roman" w:hAnsi="Arial" w:cs="Arial"/>
          <w:b/>
          <w:bCs/>
          <w:szCs w:val="24"/>
          <w:lang w:val="en-US" w:eastAsia="it-IT"/>
        </w:rPr>
      </w:pPr>
      <w:r>
        <w:rPr>
          <w:rFonts w:ascii="Arial" w:eastAsia="Times New Roman" w:hAnsi="Arial" w:cs="Arial"/>
          <w:b/>
          <w:bCs/>
          <w:szCs w:val="24"/>
          <w:lang w:val="en-US" w:eastAsia="it-IT"/>
        </w:rPr>
        <w:t>General c</w:t>
      </w:r>
      <w:r w:rsidR="00841973">
        <w:rPr>
          <w:rFonts w:ascii="Arial" w:eastAsia="Times New Roman" w:hAnsi="Arial" w:cs="Arial"/>
          <w:b/>
          <w:bCs/>
          <w:szCs w:val="24"/>
          <w:lang w:val="en-US" w:eastAsia="it-IT"/>
        </w:rPr>
        <w:t>ompletion instructions:</w:t>
      </w:r>
    </w:p>
    <w:p w14:paraId="40B80A80" w14:textId="6F77A0F8" w:rsidR="00841973" w:rsidRDefault="00841973">
      <w:pPr>
        <w:rPr>
          <w:rFonts w:ascii="Arial" w:eastAsia="Times New Roman" w:hAnsi="Arial" w:cs="Arial"/>
          <w:b/>
          <w:bCs/>
          <w:szCs w:val="24"/>
          <w:lang w:val="en-US" w:eastAsia="it-IT"/>
        </w:rPr>
      </w:pPr>
    </w:p>
    <w:p w14:paraId="5B674D71" w14:textId="5364FE5A" w:rsidR="00841973" w:rsidRPr="00275FB1" w:rsidRDefault="00DD10F4" w:rsidP="00DD10F4">
      <w:pPr>
        <w:pStyle w:val="Lijstalinea"/>
        <w:numPr>
          <w:ilvl w:val="0"/>
          <w:numId w:val="36"/>
        </w:numPr>
        <w:rPr>
          <w:rFonts w:ascii="Arial" w:eastAsia="Times New Roman" w:hAnsi="Arial" w:cs="Arial"/>
          <w:bCs/>
          <w:sz w:val="22"/>
          <w:lang w:val="en-US" w:eastAsia="it-IT"/>
        </w:rPr>
      </w:pPr>
      <w:r w:rsidRPr="00275FB1">
        <w:rPr>
          <w:rFonts w:ascii="Arial" w:eastAsia="Times New Roman" w:hAnsi="Arial" w:cs="Arial"/>
          <w:bCs/>
          <w:sz w:val="22"/>
          <w:lang w:val="en-US" w:eastAsia="it-IT"/>
        </w:rPr>
        <w:t>This is only a general template</w:t>
      </w:r>
      <w:r w:rsidR="00E15704">
        <w:rPr>
          <w:rFonts w:ascii="Arial" w:eastAsia="Times New Roman" w:hAnsi="Arial" w:cs="Arial"/>
          <w:bCs/>
          <w:sz w:val="22"/>
          <w:lang w:val="en-US" w:eastAsia="it-IT"/>
        </w:rPr>
        <w:t xml:space="preserve"> containing example text </w:t>
      </w:r>
      <w:r w:rsidR="00E15704" w:rsidRPr="005977A3">
        <w:rPr>
          <w:rFonts w:ascii="Arial" w:eastAsia="Times New Roman" w:hAnsi="Arial" w:cs="Arial"/>
          <w:bCs/>
          <w:sz w:val="22"/>
          <w:highlight w:val="yellow"/>
          <w:lang w:val="en-US" w:eastAsia="it-IT"/>
        </w:rPr>
        <w:t xml:space="preserve">(yellow </w:t>
      </w:r>
      <w:r w:rsidR="00E15704" w:rsidRPr="00E15704">
        <w:rPr>
          <w:rFonts w:ascii="Arial" w:eastAsia="Times New Roman" w:hAnsi="Arial" w:cs="Arial"/>
          <w:bCs/>
          <w:sz w:val="22"/>
          <w:highlight w:val="yellow"/>
          <w:lang w:val="en-US" w:eastAsia="it-IT"/>
        </w:rPr>
        <w:t>highlighted</w:t>
      </w:r>
      <w:r w:rsidR="00E15704" w:rsidRPr="005977A3">
        <w:rPr>
          <w:rFonts w:ascii="Arial" w:eastAsia="Times New Roman" w:hAnsi="Arial" w:cs="Arial"/>
          <w:bCs/>
          <w:sz w:val="22"/>
          <w:highlight w:val="yellow"/>
          <w:lang w:val="en-US" w:eastAsia="it-IT"/>
        </w:rPr>
        <w:t>)</w:t>
      </w:r>
      <w:r w:rsidRPr="00275FB1">
        <w:rPr>
          <w:rFonts w:ascii="Arial" w:eastAsia="Times New Roman" w:hAnsi="Arial" w:cs="Arial"/>
          <w:bCs/>
          <w:sz w:val="22"/>
          <w:lang w:val="en-US" w:eastAsia="it-IT"/>
        </w:rPr>
        <w:t>, it must be highly customized to the aircraft</w:t>
      </w:r>
      <w:r w:rsidR="00DA6126" w:rsidRPr="00275FB1">
        <w:rPr>
          <w:rFonts w:ascii="Arial" w:eastAsia="Times New Roman" w:hAnsi="Arial" w:cs="Arial"/>
          <w:bCs/>
          <w:sz w:val="22"/>
          <w:lang w:val="en-US" w:eastAsia="it-IT"/>
        </w:rPr>
        <w:t xml:space="preserve"> type(s) and </w:t>
      </w:r>
      <w:r w:rsidR="00275FB1">
        <w:rPr>
          <w:rFonts w:ascii="Arial" w:eastAsia="Times New Roman" w:hAnsi="Arial" w:cs="Arial"/>
          <w:bCs/>
          <w:sz w:val="22"/>
          <w:lang w:val="en-US" w:eastAsia="it-IT"/>
        </w:rPr>
        <w:t xml:space="preserve">specific </w:t>
      </w:r>
      <w:r w:rsidR="00DA6126" w:rsidRPr="00275FB1">
        <w:rPr>
          <w:rFonts w:ascii="Arial" w:eastAsia="Times New Roman" w:hAnsi="Arial" w:cs="Arial"/>
          <w:bCs/>
          <w:sz w:val="22"/>
          <w:lang w:val="en-US" w:eastAsia="it-IT"/>
        </w:rPr>
        <w:t>operation</w:t>
      </w:r>
    </w:p>
    <w:p w14:paraId="3CAD35B7" w14:textId="7808A397" w:rsidR="00DD10F4" w:rsidRPr="00275FB1" w:rsidRDefault="00DD10F4" w:rsidP="00DD10F4">
      <w:pPr>
        <w:pStyle w:val="Lijstalinea"/>
        <w:numPr>
          <w:ilvl w:val="0"/>
          <w:numId w:val="36"/>
        </w:numPr>
        <w:rPr>
          <w:rFonts w:ascii="Arial" w:eastAsia="Times New Roman" w:hAnsi="Arial" w:cs="Arial"/>
          <w:bCs/>
          <w:sz w:val="22"/>
          <w:lang w:val="en-US" w:eastAsia="it-IT"/>
        </w:rPr>
      </w:pPr>
      <w:r w:rsidRPr="00275FB1">
        <w:rPr>
          <w:rFonts w:ascii="Arial" w:eastAsia="Times New Roman" w:hAnsi="Arial" w:cs="Arial"/>
          <w:bCs/>
          <w:sz w:val="22"/>
          <w:lang w:val="en-US" w:eastAsia="it-IT"/>
        </w:rPr>
        <w:t>The</w:t>
      </w:r>
      <w:r w:rsidR="005977A3">
        <w:rPr>
          <w:rFonts w:ascii="Arial" w:eastAsia="Times New Roman" w:hAnsi="Arial" w:cs="Arial"/>
          <w:bCs/>
          <w:sz w:val="22"/>
          <w:lang w:val="en-US" w:eastAsia="it-IT"/>
        </w:rPr>
        <w:t xml:space="preserve"> Maintenance Approval Holder (MPAH)</w:t>
      </w:r>
      <w:r w:rsidRPr="00275FB1">
        <w:rPr>
          <w:rFonts w:ascii="Arial" w:eastAsia="Times New Roman" w:hAnsi="Arial" w:cs="Arial"/>
          <w:bCs/>
          <w:sz w:val="22"/>
          <w:lang w:val="en-US" w:eastAsia="it-IT"/>
        </w:rPr>
        <w:t xml:space="preserve"> may use its own template or transfer the contents of this template to its own template </w:t>
      </w:r>
      <w:r w:rsidR="00275FB1">
        <w:rPr>
          <w:rFonts w:ascii="Arial" w:eastAsia="Times New Roman" w:hAnsi="Arial" w:cs="Arial"/>
          <w:bCs/>
          <w:sz w:val="22"/>
          <w:lang w:val="en-US" w:eastAsia="it-IT"/>
        </w:rPr>
        <w:t xml:space="preserve">and </w:t>
      </w:r>
      <w:r w:rsidRPr="00275FB1">
        <w:rPr>
          <w:rFonts w:ascii="Arial" w:eastAsia="Times New Roman" w:hAnsi="Arial" w:cs="Arial"/>
          <w:bCs/>
          <w:sz w:val="22"/>
          <w:lang w:val="en-US" w:eastAsia="it-IT"/>
        </w:rPr>
        <w:t>generate a unique template</w:t>
      </w:r>
    </w:p>
    <w:p w14:paraId="312378BE" w14:textId="22C5BDDF" w:rsidR="00DD10F4" w:rsidRPr="00275FB1" w:rsidRDefault="00DD10F4" w:rsidP="00DD10F4">
      <w:pPr>
        <w:pStyle w:val="Lijstalinea"/>
        <w:numPr>
          <w:ilvl w:val="0"/>
          <w:numId w:val="36"/>
        </w:numPr>
        <w:rPr>
          <w:rFonts w:ascii="Arial" w:eastAsia="Times New Roman" w:hAnsi="Arial" w:cs="Arial"/>
          <w:bCs/>
          <w:sz w:val="22"/>
          <w:lang w:val="en-US" w:eastAsia="it-IT"/>
        </w:rPr>
      </w:pPr>
      <w:r w:rsidRPr="00275FB1">
        <w:rPr>
          <w:rFonts w:ascii="Arial" w:eastAsia="Times New Roman" w:hAnsi="Arial" w:cs="Arial"/>
          <w:bCs/>
          <w:sz w:val="22"/>
          <w:lang w:val="en-US" w:eastAsia="it-IT"/>
        </w:rPr>
        <w:t>A</w:t>
      </w:r>
      <w:r w:rsidR="00DA6126" w:rsidRPr="00275FB1">
        <w:rPr>
          <w:rFonts w:ascii="Arial" w:eastAsia="Times New Roman" w:hAnsi="Arial" w:cs="Arial"/>
          <w:bCs/>
          <w:sz w:val="22"/>
          <w:lang w:val="en-US" w:eastAsia="it-IT"/>
        </w:rPr>
        <w:t>ll</w:t>
      </w:r>
      <w:r w:rsidRPr="00275FB1">
        <w:rPr>
          <w:rFonts w:ascii="Arial" w:eastAsia="Times New Roman" w:hAnsi="Arial" w:cs="Arial"/>
          <w:bCs/>
          <w:sz w:val="22"/>
          <w:lang w:val="en-US" w:eastAsia="it-IT"/>
        </w:rPr>
        <w:t xml:space="preserve"> individual </w:t>
      </w:r>
      <w:r w:rsidR="00DA6126" w:rsidRPr="00275FB1">
        <w:rPr>
          <w:rFonts w:ascii="Arial" w:eastAsia="Times New Roman" w:hAnsi="Arial" w:cs="Arial"/>
          <w:bCs/>
          <w:sz w:val="22"/>
          <w:lang w:val="en-US" w:eastAsia="it-IT"/>
        </w:rPr>
        <w:t>maintenance</w:t>
      </w:r>
      <w:r w:rsidRPr="00275FB1">
        <w:rPr>
          <w:rFonts w:ascii="Arial" w:eastAsia="Times New Roman" w:hAnsi="Arial" w:cs="Arial"/>
          <w:bCs/>
          <w:sz w:val="22"/>
          <w:lang w:val="en-US" w:eastAsia="it-IT"/>
        </w:rPr>
        <w:t xml:space="preserve"> tasks must be made part if th</w:t>
      </w:r>
      <w:r w:rsidR="00275FB1">
        <w:rPr>
          <w:rFonts w:ascii="Arial" w:eastAsia="Times New Roman" w:hAnsi="Arial" w:cs="Arial"/>
          <w:bCs/>
          <w:sz w:val="22"/>
          <w:lang w:val="en-US" w:eastAsia="it-IT"/>
        </w:rPr>
        <w:t>is</w:t>
      </w:r>
      <w:r w:rsidRPr="00275FB1">
        <w:rPr>
          <w:rFonts w:ascii="Arial" w:eastAsia="Times New Roman" w:hAnsi="Arial" w:cs="Arial"/>
          <w:bCs/>
          <w:sz w:val="22"/>
          <w:lang w:val="en-US" w:eastAsia="it-IT"/>
        </w:rPr>
        <w:t xml:space="preserve"> aircraft maintenance </w:t>
      </w:r>
      <w:proofErr w:type="spellStart"/>
      <w:r w:rsidRPr="00275FB1">
        <w:rPr>
          <w:rFonts w:ascii="Arial" w:eastAsia="Times New Roman" w:hAnsi="Arial" w:cs="Arial"/>
          <w:bCs/>
          <w:sz w:val="22"/>
          <w:lang w:val="en-US" w:eastAsia="it-IT"/>
        </w:rPr>
        <w:t>programme</w:t>
      </w:r>
      <w:proofErr w:type="spellEnd"/>
      <w:r w:rsidRPr="00275FB1">
        <w:rPr>
          <w:rFonts w:ascii="Arial" w:eastAsia="Times New Roman" w:hAnsi="Arial" w:cs="Arial"/>
          <w:bCs/>
          <w:sz w:val="22"/>
          <w:lang w:val="en-US" w:eastAsia="it-IT"/>
        </w:rPr>
        <w:t xml:space="preserve"> and included in chapter 3 and on</w:t>
      </w:r>
    </w:p>
    <w:p w14:paraId="4BBCA3BB" w14:textId="0E344EB3" w:rsidR="00DD10F4" w:rsidRPr="00275FB1" w:rsidRDefault="00DD10F4" w:rsidP="00DD10F4">
      <w:pPr>
        <w:pStyle w:val="Lijstalinea"/>
        <w:numPr>
          <w:ilvl w:val="0"/>
          <w:numId w:val="36"/>
        </w:numPr>
        <w:rPr>
          <w:rFonts w:ascii="Arial" w:eastAsia="Times New Roman" w:hAnsi="Arial" w:cs="Arial"/>
          <w:bCs/>
          <w:sz w:val="22"/>
          <w:lang w:val="en-US" w:eastAsia="it-IT"/>
        </w:rPr>
      </w:pPr>
      <w:r w:rsidRPr="00275FB1">
        <w:rPr>
          <w:rFonts w:ascii="Arial" w:eastAsia="Times New Roman" w:hAnsi="Arial" w:cs="Arial"/>
          <w:bCs/>
          <w:sz w:val="22"/>
          <w:lang w:val="en-US" w:eastAsia="it-IT"/>
        </w:rPr>
        <w:t>Escalations of maintenance tasks are the</w:t>
      </w:r>
      <w:r w:rsidR="00DA6126" w:rsidRPr="00275FB1">
        <w:rPr>
          <w:rFonts w:ascii="Arial" w:eastAsia="Times New Roman" w:hAnsi="Arial" w:cs="Arial"/>
          <w:bCs/>
          <w:sz w:val="22"/>
          <w:lang w:val="en-US" w:eastAsia="it-IT"/>
        </w:rPr>
        <w:t xml:space="preserve"> full</w:t>
      </w:r>
      <w:r w:rsidRPr="00275FB1">
        <w:rPr>
          <w:rFonts w:ascii="Arial" w:eastAsia="Times New Roman" w:hAnsi="Arial" w:cs="Arial"/>
          <w:bCs/>
          <w:sz w:val="22"/>
          <w:lang w:val="en-US" w:eastAsia="it-IT"/>
        </w:rPr>
        <w:t xml:space="preserve"> responsibility of the MPAH and must be justified and must be approved by the Guernsey DCA</w:t>
      </w:r>
      <w:r w:rsidR="00F74109">
        <w:rPr>
          <w:rFonts w:ascii="Arial" w:eastAsia="Times New Roman" w:hAnsi="Arial" w:cs="Arial"/>
          <w:bCs/>
          <w:sz w:val="22"/>
          <w:lang w:val="en-US" w:eastAsia="it-IT"/>
        </w:rPr>
        <w:t xml:space="preserve"> as part of the complete AMP approval</w:t>
      </w:r>
      <w:r w:rsidR="00275FB1">
        <w:rPr>
          <w:rFonts w:ascii="Arial" w:eastAsia="Times New Roman" w:hAnsi="Arial" w:cs="Arial"/>
          <w:bCs/>
          <w:sz w:val="22"/>
          <w:lang w:val="en-US" w:eastAsia="it-IT"/>
        </w:rPr>
        <w:t>, refer to 2.9</w:t>
      </w:r>
    </w:p>
    <w:p w14:paraId="617899A8" w14:textId="1743E03B" w:rsidR="00DD10F4" w:rsidRPr="00275FB1" w:rsidRDefault="00DD10F4" w:rsidP="00DD10F4">
      <w:pPr>
        <w:pStyle w:val="Lijstalinea"/>
        <w:numPr>
          <w:ilvl w:val="0"/>
          <w:numId w:val="36"/>
        </w:numPr>
        <w:rPr>
          <w:rFonts w:ascii="Arial" w:eastAsia="Times New Roman" w:hAnsi="Arial" w:cs="Arial"/>
          <w:bCs/>
          <w:sz w:val="22"/>
          <w:lang w:val="en-US" w:eastAsia="it-IT"/>
        </w:rPr>
      </w:pPr>
      <w:r w:rsidRPr="00275FB1">
        <w:rPr>
          <w:rFonts w:ascii="Arial" w:eastAsia="Times New Roman" w:hAnsi="Arial" w:cs="Arial"/>
          <w:bCs/>
          <w:sz w:val="22"/>
          <w:lang w:val="en-US" w:eastAsia="it-IT"/>
        </w:rPr>
        <w:t xml:space="preserve">New revisions of the aircraft maintenance </w:t>
      </w:r>
      <w:proofErr w:type="spellStart"/>
      <w:r w:rsidRPr="00275FB1">
        <w:rPr>
          <w:rFonts w:ascii="Arial" w:eastAsia="Times New Roman" w:hAnsi="Arial" w:cs="Arial"/>
          <w:bCs/>
          <w:sz w:val="22"/>
          <w:lang w:val="en-US" w:eastAsia="it-IT"/>
        </w:rPr>
        <w:t>programme</w:t>
      </w:r>
      <w:proofErr w:type="spellEnd"/>
      <w:r w:rsidRPr="00275FB1">
        <w:rPr>
          <w:rFonts w:ascii="Arial" w:eastAsia="Times New Roman" w:hAnsi="Arial" w:cs="Arial"/>
          <w:bCs/>
          <w:sz w:val="22"/>
          <w:lang w:val="en-US" w:eastAsia="it-IT"/>
        </w:rPr>
        <w:t xml:space="preserve"> must be approved by the Guernsey DCA</w:t>
      </w:r>
    </w:p>
    <w:p w14:paraId="21FDEF08" w14:textId="2B644407" w:rsidR="00DA6126" w:rsidRDefault="00DA6126" w:rsidP="00DD10F4">
      <w:pPr>
        <w:pStyle w:val="Lijstalinea"/>
        <w:numPr>
          <w:ilvl w:val="0"/>
          <w:numId w:val="36"/>
        </w:numPr>
        <w:rPr>
          <w:rFonts w:ascii="Arial" w:eastAsia="Times New Roman" w:hAnsi="Arial" w:cs="Arial"/>
          <w:bCs/>
          <w:sz w:val="22"/>
          <w:lang w:val="en-US" w:eastAsia="it-IT"/>
        </w:rPr>
      </w:pPr>
      <w:r w:rsidRPr="00275FB1">
        <w:rPr>
          <w:rFonts w:ascii="Arial" w:eastAsia="Times New Roman" w:hAnsi="Arial" w:cs="Arial"/>
          <w:bCs/>
          <w:sz w:val="22"/>
          <w:lang w:val="en-US" w:eastAsia="it-IT"/>
        </w:rPr>
        <w:t xml:space="preserve">The aircraft maintenance </w:t>
      </w:r>
      <w:proofErr w:type="spellStart"/>
      <w:r w:rsidRPr="00275FB1">
        <w:rPr>
          <w:rFonts w:ascii="Arial" w:eastAsia="Times New Roman" w:hAnsi="Arial" w:cs="Arial"/>
          <w:bCs/>
          <w:sz w:val="22"/>
          <w:lang w:val="en-US" w:eastAsia="it-IT"/>
        </w:rPr>
        <w:t>programme</w:t>
      </w:r>
      <w:proofErr w:type="spellEnd"/>
      <w:r w:rsidRPr="00275FB1">
        <w:rPr>
          <w:rFonts w:ascii="Arial" w:eastAsia="Times New Roman" w:hAnsi="Arial" w:cs="Arial"/>
          <w:bCs/>
          <w:sz w:val="22"/>
          <w:lang w:val="en-US" w:eastAsia="it-IT"/>
        </w:rPr>
        <w:t xml:space="preserve"> must comply with the requirements </w:t>
      </w:r>
      <w:r w:rsidR="00275FB1">
        <w:rPr>
          <w:rFonts w:ascii="Arial" w:eastAsia="Times New Roman" w:hAnsi="Arial" w:cs="Arial"/>
          <w:bCs/>
          <w:sz w:val="22"/>
          <w:lang w:val="en-US" w:eastAsia="it-IT"/>
        </w:rPr>
        <w:t>of</w:t>
      </w:r>
      <w:r w:rsidRPr="00275FB1">
        <w:rPr>
          <w:rFonts w:ascii="Arial" w:eastAsia="Times New Roman" w:hAnsi="Arial" w:cs="Arial"/>
          <w:bCs/>
          <w:sz w:val="22"/>
          <w:lang w:val="en-US" w:eastAsia="it-IT"/>
        </w:rPr>
        <w:t xml:space="preserve"> GAR 39.61</w:t>
      </w:r>
    </w:p>
    <w:p w14:paraId="5C938AE8" w14:textId="08360514" w:rsidR="0066070A" w:rsidRDefault="004703F8" w:rsidP="0029714D">
      <w:pPr>
        <w:pStyle w:val="Lijstalinea"/>
        <w:numPr>
          <w:ilvl w:val="0"/>
          <w:numId w:val="36"/>
        </w:numPr>
        <w:rPr>
          <w:rFonts w:ascii="Arial" w:eastAsia="Times New Roman" w:hAnsi="Arial" w:cs="Arial"/>
          <w:bCs/>
          <w:sz w:val="22"/>
          <w:lang w:val="en-US" w:eastAsia="it-IT"/>
        </w:rPr>
      </w:pPr>
      <w:r>
        <w:rPr>
          <w:rFonts w:ascii="Arial" w:eastAsia="Times New Roman" w:hAnsi="Arial" w:cs="Arial"/>
          <w:bCs/>
          <w:sz w:val="22"/>
          <w:lang w:val="en-US" w:eastAsia="it-IT"/>
        </w:rPr>
        <w:lastRenderedPageBreak/>
        <w:t>P</w:t>
      </w:r>
      <w:r w:rsidRPr="004703F8">
        <w:rPr>
          <w:rFonts w:ascii="Arial" w:eastAsia="Times New Roman" w:hAnsi="Arial" w:cs="Arial"/>
          <w:bCs/>
          <w:sz w:val="22"/>
          <w:lang w:val="en-US" w:eastAsia="it-IT"/>
        </w:rPr>
        <w:t xml:space="preserve">lease provide to the AMP a unique </w:t>
      </w:r>
      <w:r>
        <w:rPr>
          <w:rFonts w:ascii="Arial" w:eastAsia="Times New Roman" w:hAnsi="Arial" w:cs="Arial"/>
          <w:bCs/>
          <w:sz w:val="22"/>
          <w:lang w:val="en-US" w:eastAsia="it-IT"/>
        </w:rPr>
        <w:t xml:space="preserve">document reference number and </w:t>
      </w:r>
      <w:r w:rsidRPr="004703F8">
        <w:rPr>
          <w:rFonts w:ascii="Arial" w:eastAsia="Times New Roman" w:hAnsi="Arial" w:cs="Arial"/>
          <w:bCs/>
          <w:sz w:val="22"/>
          <w:lang w:val="en-US" w:eastAsia="it-IT"/>
        </w:rPr>
        <w:t>version number and/ or revision number and apply for approval with the Bailiwick of Guernsey</w:t>
      </w:r>
      <w:r>
        <w:rPr>
          <w:rFonts w:ascii="Arial" w:eastAsia="Times New Roman" w:hAnsi="Arial" w:cs="Arial"/>
          <w:bCs/>
          <w:sz w:val="22"/>
          <w:lang w:val="en-US" w:eastAsia="it-IT"/>
        </w:rPr>
        <w:t>/ 2-REG</w:t>
      </w:r>
      <w:r w:rsidR="0029714D">
        <w:rPr>
          <w:rFonts w:ascii="Arial" w:eastAsia="Times New Roman" w:hAnsi="Arial" w:cs="Arial"/>
          <w:bCs/>
          <w:sz w:val="22"/>
          <w:lang w:val="en-US" w:eastAsia="it-IT"/>
        </w:rPr>
        <w:t>.</w:t>
      </w:r>
    </w:p>
    <w:p w14:paraId="1B6D774E" w14:textId="45DE002E" w:rsidR="00DE15B8" w:rsidRPr="00DE15B8" w:rsidRDefault="00DE15B8" w:rsidP="00DE15B8">
      <w:pPr>
        <w:pStyle w:val="Lijstalinea"/>
        <w:numPr>
          <w:ilvl w:val="0"/>
          <w:numId w:val="36"/>
        </w:numPr>
        <w:rPr>
          <w:rFonts w:ascii="Arial" w:eastAsia="Times New Roman" w:hAnsi="Arial" w:cs="Arial"/>
          <w:bCs/>
          <w:sz w:val="22"/>
          <w:lang w:val="en-US" w:eastAsia="it-IT"/>
        </w:rPr>
      </w:pPr>
      <w:r w:rsidRPr="00DE15B8">
        <w:rPr>
          <w:rFonts w:ascii="Arial" w:eastAsia="Times New Roman" w:hAnsi="Arial" w:cs="Arial"/>
          <w:bCs/>
          <w:sz w:val="22"/>
          <w:lang w:val="en-US" w:eastAsia="it-IT"/>
        </w:rPr>
        <w:t xml:space="preserve">The design of the </w:t>
      </w:r>
      <w:r w:rsidR="00130324">
        <w:rPr>
          <w:rFonts w:ascii="Arial" w:eastAsia="Times New Roman" w:hAnsi="Arial" w:cs="Arial"/>
          <w:bCs/>
          <w:sz w:val="22"/>
          <w:lang w:val="en-US" w:eastAsia="it-IT"/>
        </w:rPr>
        <w:t>AMP</w:t>
      </w:r>
      <w:r w:rsidRPr="00DE15B8">
        <w:rPr>
          <w:rFonts w:ascii="Arial" w:eastAsia="Times New Roman" w:hAnsi="Arial" w:cs="Arial"/>
          <w:bCs/>
          <w:sz w:val="22"/>
          <w:lang w:val="en-US" w:eastAsia="it-IT"/>
        </w:rPr>
        <w:t xml:space="preserve"> shall observe human factors</w:t>
      </w:r>
      <w:r>
        <w:rPr>
          <w:rFonts w:ascii="Arial" w:eastAsia="Times New Roman" w:hAnsi="Arial" w:cs="Arial"/>
          <w:bCs/>
          <w:sz w:val="22"/>
          <w:lang w:val="en-US" w:eastAsia="it-IT"/>
        </w:rPr>
        <w:t xml:space="preserve"> </w:t>
      </w:r>
      <w:r w:rsidRPr="00DE15B8">
        <w:rPr>
          <w:rFonts w:ascii="Arial" w:eastAsia="Times New Roman" w:hAnsi="Arial" w:cs="Arial"/>
          <w:bCs/>
          <w:sz w:val="22"/>
          <w:lang w:val="en-US" w:eastAsia="it-IT"/>
        </w:rPr>
        <w:t>principles</w:t>
      </w:r>
    </w:p>
    <w:p w14:paraId="245ED977" w14:textId="42619CCB" w:rsidR="00BA6DB8" w:rsidRPr="008A1B40" w:rsidRDefault="00C1291C" w:rsidP="0066070A">
      <w:pPr>
        <w:pStyle w:val="Kop1"/>
      </w:pPr>
      <w:bookmarkStart w:id="2" w:name="_Toc519513562"/>
      <w:bookmarkEnd w:id="0"/>
      <w:r>
        <w:t>Introduction</w:t>
      </w:r>
      <w:bookmarkEnd w:id="2"/>
    </w:p>
    <w:p w14:paraId="357DCEC1" w14:textId="23AE58F9" w:rsidR="0066070A" w:rsidRPr="00B03435" w:rsidRDefault="0066070A" w:rsidP="0066070A">
      <w:pPr>
        <w:pStyle w:val="Kop2"/>
        <w:rPr>
          <w:lang w:val="en-GB"/>
        </w:rPr>
      </w:pPr>
      <w:bookmarkStart w:id="3" w:name="_Toc519513563"/>
      <w:r w:rsidRPr="00B03435">
        <w:rPr>
          <w:lang w:val="en-GB"/>
        </w:rPr>
        <w:t>Guernsey Aviation Requirements (GAR) Part 39</w:t>
      </w:r>
      <w:bookmarkEnd w:id="3"/>
    </w:p>
    <w:p w14:paraId="449C6685" w14:textId="2B33B5F0" w:rsidR="008A1B40" w:rsidRPr="0018069F" w:rsidRDefault="008A1B40" w:rsidP="003F6C57">
      <w:pPr>
        <w:rPr>
          <w:lang w:val="en-GB"/>
        </w:rPr>
      </w:pPr>
      <w:r w:rsidRPr="0018069F">
        <w:rPr>
          <w:lang w:val="en-GB"/>
        </w:rPr>
        <w:t>This document satisfies the requirements of Guernsey Aviation Requirements (GAR) Part 39 Subpart C 39.61 Maintenance Programme</w:t>
      </w:r>
      <w:r w:rsidR="003F6C57">
        <w:rPr>
          <w:lang w:val="en-GB"/>
        </w:rPr>
        <w:t>.</w:t>
      </w:r>
      <w:r w:rsidRPr="0018069F">
        <w:rPr>
          <w:lang w:val="en-GB"/>
        </w:rPr>
        <w:t xml:space="preserve"> This Maintenance Programme is subject to approval by the Director of Civil Aviation of the </w:t>
      </w:r>
      <w:r w:rsidR="00FB0459">
        <w:rPr>
          <w:lang w:val="en-GB"/>
        </w:rPr>
        <w:t>Bailiwick</w:t>
      </w:r>
      <w:r w:rsidR="00FB0459" w:rsidRPr="0018069F">
        <w:rPr>
          <w:lang w:val="en-GB"/>
        </w:rPr>
        <w:t xml:space="preserve"> </w:t>
      </w:r>
      <w:r w:rsidRPr="0018069F">
        <w:rPr>
          <w:lang w:val="en-GB"/>
        </w:rPr>
        <w:t>of Guernsey (DCA).</w:t>
      </w:r>
    </w:p>
    <w:p w14:paraId="3F15D3AF" w14:textId="77777777" w:rsidR="008A1B40" w:rsidRPr="0018069F" w:rsidRDefault="008A1B40" w:rsidP="003F6C57">
      <w:pPr>
        <w:rPr>
          <w:lang w:val="en-GB"/>
        </w:rPr>
      </w:pPr>
    </w:p>
    <w:p w14:paraId="24BA3343" w14:textId="67674941" w:rsidR="008A1B40" w:rsidRDefault="008A1B40" w:rsidP="003F6C57">
      <w:pPr>
        <w:rPr>
          <w:lang w:val="en-GB"/>
        </w:rPr>
      </w:pPr>
      <w:r w:rsidRPr="0018069F">
        <w:rPr>
          <w:lang w:val="en-GB"/>
        </w:rPr>
        <w:t xml:space="preserve">When necessary, amendments to this Maintenance Programme shall be made by the Maintenance Programme Approval Holder (MPAH) as required by the DCA or any applicable mandatory amendments promulgated by the Type Acceptance Certificate </w:t>
      </w:r>
      <w:r w:rsidR="00FB0459" w:rsidRPr="0018069F">
        <w:rPr>
          <w:lang w:val="en-GB"/>
        </w:rPr>
        <w:t>holder</w:t>
      </w:r>
      <w:r w:rsidR="00FB0459">
        <w:rPr>
          <w:lang w:val="en-GB"/>
        </w:rPr>
        <w:t xml:space="preserve"> </w:t>
      </w:r>
      <w:r w:rsidR="00FB0459">
        <w:rPr>
          <w:rFonts w:cs="Arial"/>
          <w:lang w:val="en-GB"/>
        </w:rPr>
        <w:t xml:space="preserve">or, in case of a restricted Type Acceptance Certificate, the holder of the Type Certificate upon which that Type Acceptance Certificate is based, or by the holder of an STC or TSO,  collectively referred to herein as design approval holder, </w:t>
      </w:r>
      <w:r w:rsidRPr="0018069F">
        <w:rPr>
          <w:lang w:val="en-GB"/>
        </w:rPr>
        <w:t>to satisfy the continuing airworthiness requirements of the aircraft (GAR 39.61 (c)).</w:t>
      </w:r>
    </w:p>
    <w:p w14:paraId="48BFC470" w14:textId="77777777" w:rsidR="00C96868" w:rsidRPr="0066070A" w:rsidRDefault="00C96868" w:rsidP="0066070A">
      <w:pPr>
        <w:jc w:val="both"/>
        <w:rPr>
          <w:rFonts w:cs="Arial"/>
          <w:lang w:val="en-GB"/>
        </w:rPr>
      </w:pPr>
    </w:p>
    <w:p w14:paraId="65C9686B" w14:textId="24BBC9C5" w:rsidR="00BA6DB8" w:rsidRPr="000559A3" w:rsidRDefault="00E82CE7" w:rsidP="0066070A">
      <w:pPr>
        <w:pStyle w:val="Kop2"/>
      </w:pPr>
      <w:bookmarkStart w:id="4" w:name="_Toc454209228"/>
      <w:bookmarkStart w:id="5" w:name="_Toc519513564"/>
      <w:r>
        <w:t>S</w:t>
      </w:r>
      <w:bookmarkEnd w:id="1"/>
      <w:bookmarkEnd w:id="4"/>
      <w:r w:rsidR="0066070A">
        <w:t>tatement</w:t>
      </w:r>
      <w:bookmarkEnd w:id="5"/>
    </w:p>
    <w:p w14:paraId="107B52C2" w14:textId="0072431F" w:rsidR="00F31806" w:rsidRDefault="00F31806" w:rsidP="004718B7">
      <w:pPr>
        <w:rPr>
          <w:rFonts w:ascii="Calibri" w:eastAsia="Times New Roman" w:hAnsi="Calibri" w:cs="Arial"/>
          <w:szCs w:val="20"/>
          <w:lang w:val="en-GB" w:eastAsia="it-IT"/>
        </w:rPr>
      </w:pPr>
      <w:r>
        <w:rPr>
          <w:rFonts w:ascii="Calibri" w:eastAsia="Times New Roman" w:hAnsi="Calibri" w:cs="Arial"/>
          <w:szCs w:val="20"/>
          <w:lang w:val="en-GB" w:eastAsia="it-IT"/>
        </w:rPr>
        <w:t>The aircraft specified in paragraph 2.1 will be maintained in accordance with this Aircraft Maintenance Programme</w:t>
      </w:r>
      <w:r w:rsidR="00FB0459">
        <w:rPr>
          <w:rFonts w:ascii="Calibri" w:eastAsia="Times New Roman" w:hAnsi="Calibri" w:cs="Arial"/>
          <w:szCs w:val="20"/>
          <w:lang w:val="en-GB" w:eastAsia="it-IT"/>
        </w:rPr>
        <w:t xml:space="preserve"> (AMP).</w:t>
      </w:r>
    </w:p>
    <w:p w14:paraId="59241C5A" w14:textId="77777777" w:rsidR="00F31806" w:rsidRDefault="00F31806" w:rsidP="004718B7">
      <w:pPr>
        <w:rPr>
          <w:rFonts w:ascii="Calibri" w:eastAsia="Times New Roman" w:hAnsi="Calibri" w:cs="Arial"/>
          <w:szCs w:val="20"/>
          <w:lang w:val="en-GB" w:eastAsia="it-IT"/>
        </w:rPr>
      </w:pPr>
    </w:p>
    <w:p w14:paraId="583B289D" w14:textId="32E7F789" w:rsidR="004718B7" w:rsidRPr="004718B7" w:rsidRDefault="004718B7" w:rsidP="004718B7">
      <w:pPr>
        <w:rPr>
          <w:rFonts w:ascii="Calibri" w:eastAsia="Times New Roman" w:hAnsi="Calibri" w:cs="Arial"/>
          <w:szCs w:val="20"/>
          <w:lang w:val="en-GB" w:eastAsia="it-IT"/>
        </w:rPr>
      </w:pPr>
      <w:r w:rsidRPr="004718B7">
        <w:rPr>
          <w:rFonts w:ascii="Calibri" w:eastAsia="Times New Roman" w:hAnsi="Calibri" w:cs="Arial"/>
          <w:szCs w:val="20"/>
          <w:lang w:val="en-GB" w:eastAsia="it-IT"/>
        </w:rPr>
        <w:t xml:space="preserve">The aircraft </w:t>
      </w:r>
      <w:r w:rsidR="00FB0459" w:rsidRPr="004718B7">
        <w:rPr>
          <w:rFonts w:ascii="Calibri" w:eastAsia="Times New Roman" w:hAnsi="Calibri" w:cs="Arial"/>
          <w:szCs w:val="20"/>
          <w:lang w:val="en-GB" w:eastAsia="it-IT"/>
        </w:rPr>
        <w:t>continu</w:t>
      </w:r>
      <w:r w:rsidR="00FB0459">
        <w:rPr>
          <w:rFonts w:ascii="Calibri" w:eastAsia="Times New Roman" w:hAnsi="Calibri" w:cs="Arial"/>
          <w:szCs w:val="20"/>
          <w:lang w:val="en-GB" w:eastAsia="it-IT"/>
        </w:rPr>
        <w:t>ing</w:t>
      </w:r>
      <w:r w:rsidR="00FB0459" w:rsidRPr="004718B7">
        <w:rPr>
          <w:rFonts w:ascii="Calibri" w:eastAsia="Times New Roman" w:hAnsi="Calibri" w:cs="Arial"/>
          <w:szCs w:val="20"/>
          <w:lang w:val="en-GB" w:eastAsia="it-IT"/>
        </w:rPr>
        <w:t xml:space="preserve"> </w:t>
      </w:r>
      <w:r w:rsidRPr="004718B7">
        <w:rPr>
          <w:rFonts w:ascii="Calibri" w:eastAsia="Times New Roman" w:hAnsi="Calibri" w:cs="Arial"/>
          <w:szCs w:val="20"/>
          <w:lang w:val="en-GB" w:eastAsia="it-IT"/>
        </w:rPr>
        <w:t xml:space="preserve">airworthiness, including that of its engines, propellers, rotors, parts, components, appliances and emergency equipment items, is managed by </w:t>
      </w:r>
      <w:r w:rsidR="00C1291C">
        <w:rPr>
          <w:rFonts w:ascii="Calibri" w:eastAsia="Times New Roman" w:hAnsi="Calibri" w:cs="Arial"/>
          <w:szCs w:val="20"/>
          <w:highlight w:val="yellow"/>
          <w:lang w:val="en-GB" w:eastAsia="it-IT"/>
        </w:rPr>
        <w:t>Add name</w:t>
      </w:r>
      <w:r w:rsidRPr="004718B7">
        <w:rPr>
          <w:rFonts w:ascii="Calibri" w:eastAsia="Times New Roman" w:hAnsi="Calibri" w:cs="Arial"/>
          <w:szCs w:val="20"/>
          <w:lang w:val="en-GB" w:eastAsia="it-IT"/>
        </w:rPr>
        <w:t xml:space="preserve"> who is the MPAH and </w:t>
      </w:r>
      <w:r w:rsidR="002B19F9">
        <w:rPr>
          <w:rFonts w:ascii="Calibri" w:eastAsia="Times New Roman" w:hAnsi="Calibri" w:cs="Arial"/>
          <w:szCs w:val="20"/>
          <w:lang w:val="en-GB" w:eastAsia="it-IT"/>
        </w:rPr>
        <w:t xml:space="preserve">who </w:t>
      </w:r>
      <w:r w:rsidRPr="004718B7">
        <w:rPr>
          <w:rFonts w:ascii="Calibri" w:eastAsia="Times New Roman" w:hAnsi="Calibri" w:cs="Arial"/>
          <w:szCs w:val="20"/>
          <w:lang w:val="en-GB" w:eastAsia="it-IT"/>
        </w:rPr>
        <w:t xml:space="preserve">shall ensure that appropriate arrangements for </w:t>
      </w:r>
      <w:r w:rsidR="00FB0459" w:rsidRPr="004718B7">
        <w:rPr>
          <w:rFonts w:ascii="Calibri" w:eastAsia="Times New Roman" w:hAnsi="Calibri" w:cs="Arial"/>
          <w:szCs w:val="20"/>
          <w:lang w:val="en-GB" w:eastAsia="it-IT"/>
        </w:rPr>
        <w:t>continu</w:t>
      </w:r>
      <w:r w:rsidR="00FB0459">
        <w:rPr>
          <w:rFonts w:ascii="Calibri" w:eastAsia="Times New Roman" w:hAnsi="Calibri" w:cs="Arial"/>
          <w:szCs w:val="20"/>
          <w:lang w:val="en-GB" w:eastAsia="it-IT"/>
        </w:rPr>
        <w:t>ing</w:t>
      </w:r>
      <w:r w:rsidR="00FB0459" w:rsidRPr="004718B7">
        <w:rPr>
          <w:rFonts w:ascii="Calibri" w:eastAsia="Times New Roman" w:hAnsi="Calibri" w:cs="Arial"/>
          <w:szCs w:val="20"/>
          <w:lang w:val="en-GB" w:eastAsia="it-IT"/>
        </w:rPr>
        <w:t xml:space="preserve"> </w:t>
      </w:r>
      <w:r w:rsidRPr="004718B7">
        <w:rPr>
          <w:rFonts w:ascii="Calibri" w:eastAsia="Times New Roman" w:hAnsi="Calibri" w:cs="Arial"/>
          <w:szCs w:val="20"/>
          <w:lang w:val="en-GB" w:eastAsia="it-IT"/>
        </w:rPr>
        <w:t>airworthiness management required by GAR Part 39 are in place and continue to be so.</w:t>
      </w:r>
    </w:p>
    <w:p w14:paraId="7091F16A" w14:textId="77777777" w:rsidR="004718B7" w:rsidRPr="004718B7" w:rsidRDefault="004718B7" w:rsidP="004718B7">
      <w:pPr>
        <w:rPr>
          <w:rFonts w:ascii="Calibri" w:eastAsia="Times New Roman" w:hAnsi="Calibri" w:cs="Arial"/>
          <w:szCs w:val="20"/>
          <w:lang w:val="en-GB" w:eastAsia="it-IT"/>
        </w:rPr>
      </w:pPr>
    </w:p>
    <w:p w14:paraId="29E75C4E" w14:textId="1A5D7B1F" w:rsidR="004718B7" w:rsidRPr="004718B7" w:rsidRDefault="004718B7" w:rsidP="004718B7">
      <w:pPr>
        <w:rPr>
          <w:rFonts w:ascii="Calibri" w:eastAsia="Times New Roman" w:hAnsi="Calibri" w:cs="Arial"/>
          <w:szCs w:val="20"/>
          <w:lang w:val="en-GB" w:eastAsia="it-IT"/>
        </w:rPr>
      </w:pPr>
      <w:r w:rsidRPr="004718B7">
        <w:rPr>
          <w:rFonts w:ascii="Calibri" w:eastAsia="Times New Roman" w:hAnsi="Calibri" w:cs="Arial"/>
          <w:szCs w:val="20"/>
          <w:lang w:val="en-GB" w:eastAsia="it-IT"/>
        </w:rPr>
        <w:t>It is the responsibility of the MPAH to ensure that subsequent requirements issued by design approval holders are evaluated and where appropriate incorporated, including those requirements issued by the State of Type Certification as identified on the applicable Type Acceptance Certificate or the DCA.</w:t>
      </w:r>
    </w:p>
    <w:p w14:paraId="2BCCEC49" w14:textId="77777777" w:rsidR="004718B7" w:rsidRPr="004718B7" w:rsidRDefault="004718B7" w:rsidP="004718B7">
      <w:pPr>
        <w:rPr>
          <w:rFonts w:ascii="Calibri" w:eastAsia="Times New Roman" w:hAnsi="Calibri" w:cs="Arial"/>
          <w:szCs w:val="20"/>
          <w:lang w:val="en-GB" w:eastAsia="it-IT"/>
        </w:rPr>
      </w:pPr>
    </w:p>
    <w:p w14:paraId="3BC575A4" w14:textId="2CB867B1" w:rsidR="004718B7" w:rsidRDefault="00090E32" w:rsidP="00090E32">
      <w:pPr>
        <w:rPr>
          <w:rFonts w:ascii="Calibri" w:eastAsia="Times New Roman" w:hAnsi="Calibri" w:cs="Arial"/>
          <w:szCs w:val="20"/>
          <w:lang w:val="en-GB" w:eastAsia="it-IT"/>
        </w:rPr>
      </w:pPr>
      <w:r w:rsidRPr="00090E32">
        <w:rPr>
          <w:rFonts w:ascii="Calibri" w:eastAsia="Times New Roman" w:hAnsi="Calibri" w:cs="Arial"/>
          <w:szCs w:val="20"/>
          <w:lang w:val="en-GB" w:eastAsia="it-IT"/>
        </w:rPr>
        <w:t xml:space="preserve">The </w:t>
      </w:r>
      <w:r>
        <w:rPr>
          <w:rFonts w:ascii="Calibri" w:eastAsia="Times New Roman" w:hAnsi="Calibri" w:cs="Arial"/>
          <w:szCs w:val="20"/>
          <w:lang w:val="en-GB" w:eastAsia="it-IT"/>
        </w:rPr>
        <w:t>AMP</w:t>
      </w:r>
      <w:r w:rsidRPr="00090E32">
        <w:rPr>
          <w:rFonts w:ascii="Calibri" w:eastAsia="Times New Roman" w:hAnsi="Calibri" w:cs="Arial"/>
          <w:szCs w:val="20"/>
          <w:lang w:val="en-GB" w:eastAsia="it-IT"/>
        </w:rPr>
        <w:t xml:space="preserve"> itself will be periodically reviewed (at least annually) and changed or</w:t>
      </w:r>
      <w:r>
        <w:rPr>
          <w:rFonts w:ascii="Calibri" w:eastAsia="Times New Roman" w:hAnsi="Calibri" w:cs="Arial"/>
          <w:szCs w:val="20"/>
          <w:lang w:val="en-GB" w:eastAsia="it-IT"/>
        </w:rPr>
        <w:t xml:space="preserve"> </w:t>
      </w:r>
      <w:r w:rsidRPr="00090E32">
        <w:rPr>
          <w:rFonts w:ascii="Calibri" w:eastAsia="Times New Roman" w:hAnsi="Calibri" w:cs="Arial"/>
          <w:szCs w:val="20"/>
          <w:lang w:val="en-GB" w:eastAsia="it-IT"/>
        </w:rPr>
        <w:t>amended in order to incorporate the latest revision of MRB</w:t>
      </w:r>
      <w:r>
        <w:rPr>
          <w:rFonts w:ascii="Calibri" w:eastAsia="Times New Roman" w:hAnsi="Calibri" w:cs="Arial"/>
          <w:szCs w:val="20"/>
          <w:lang w:val="en-GB" w:eastAsia="it-IT"/>
        </w:rPr>
        <w:t>R</w:t>
      </w:r>
      <w:r w:rsidRPr="00090E32">
        <w:rPr>
          <w:rFonts w:ascii="Calibri" w:eastAsia="Times New Roman" w:hAnsi="Calibri" w:cs="Arial"/>
          <w:szCs w:val="20"/>
          <w:lang w:val="en-GB" w:eastAsia="it-IT"/>
        </w:rPr>
        <w:t>/</w:t>
      </w:r>
      <w:r>
        <w:rPr>
          <w:rFonts w:ascii="Calibri" w:eastAsia="Times New Roman" w:hAnsi="Calibri" w:cs="Arial"/>
          <w:szCs w:val="20"/>
          <w:lang w:val="en-GB" w:eastAsia="it-IT"/>
        </w:rPr>
        <w:t xml:space="preserve"> </w:t>
      </w:r>
      <w:r w:rsidRPr="00090E32">
        <w:rPr>
          <w:rFonts w:ascii="Calibri" w:eastAsia="Times New Roman" w:hAnsi="Calibri" w:cs="Arial"/>
          <w:szCs w:val="20"/>
          <w:lang w:val="en-GB" w:eastAsia="it-IT"/>
        </w:rPr>
        <w:t>MPD, mandatory</w:t>
      </w:r>
      <w:r>
        <w:rPr>
          <w:rFonts w:ascii="Calibri" w:eastAsia="Times New Roman" w:hAnsi="Calibri" w:cs="Arial"/>
          <w:szCs w:val="20"/>
          <w:lang w:val="en-GB" w:eastAsia="it-IT"/>
        </w:rPr>
        <w:t xml:space="preserve"> </w:t>
      </w:r>
      <w:r w:rsidRPr="00090E32">
        <w:rPr>
          <w:rFonts w:ascii="Calibri" w:eastAsia="Times New Roman" w:hAnsi="Calibri" w:cs="Arial"/>
          <w:szCs w:val="20"/>
          <w:lang w:val="en-GB" w:eastAsia="it-IT"/>
        </w:rPr>
        <w:t>requirements such as</w:t>
      </w:r>
      <w:r>
        <w:rPr>
          <w:rFonts w:ascii="Calibri" w:eastAsia="Times New Roman" w:hAnsi="Calibri" w:cs="Arial"/>
          <w:szCs w:val="20"/>
          <w:lang w:val="en-GB" w:eastAsia="it-IT"/>
        </w:rPr>
        <w:t xml:space="preserve"> </w:t>
      </w:r>
      <w:r w:rsidRPr="00090E32">
        <w:rPr>
          <w:rFonts w:ascii="Calibri" w:eastAsia="Times New Roman" w:hAnsi="Calibri" w:cs="Arial"/>
          <w:szCs w:val="20"/>
          <w:lang w:val="en-GB" w:eastAsia="it-IT"/>
        </w:rPr>
        <w:t>Airworthiness Directives, compliance with Part-21 (repairs,</w:t>
      </w:r>
      <w:r>
        <w:rPr>
          <w:rFonts w:ascii="Calibri" w:eastAsia="Times New Roman" w:hAnsi="Calibri" w:cs="Arial"/>
          <w:szCs w:val="20"/>
          <w:lang w:val="en-GB" w:eastAsia="it-IT"/>
        </w:rPr>
        <w:t xml:space="preserve"> </w:t>
      </w:r>
      <w:r w:rsidRPr="00090E32">
        <w:rPr>
          <w:rFonts w:ascii="Calibri" w:eastAsia="Times New Roman" w:hAnsi="Calibri" w:cs="Arial"/>
          <w:szCs w:val="20"/>
          <w:lang w:val="en-GB" w:eastAsia="it-IT"/>
        </w:rPr>
        <w:t xml:space="preserve">modifications) </w:t>
      </w:r>
      <w:r w:rsidRPr="00090E32">
        <w:rPr>
          <w:rFonts w:ascii="Calibri" w:eastAsia="Times New Roman" w:hAnsi="Calibri" w:cs="Arial"/>
          <w:szCs w:val="20"/>
          <w:highlight w:val="yellow"/>
          <w:lang w:val="en-GB" w:eastAsia="it-IT"/>
        </w:rPr>
        <w:t>and as a result of reliability analysis, if applicable.</w:t>
      </w:r>
    </w:p>
    <w:p w14:paraId="30765FD3" w14:textId="77777777" w:rsidR="00090E32" w:rsidRPr="004718B7" w:rsidRDefault="00090E32" w:rsidP="00090E32">
      <w:pPr>
        <w:rPr>
          <w:rFonts w:ascii="Calibri" w:eastAsia="Times New Roman" w:hAnsi="Calibri" w:cs="Arial"/>
          <w:szCs w:val="20"/>
          <w:lang w:val="en-GB" w:eastAsia="it-IT"/>
        </w:rPr>
      </w:pPr>
    </w:p>
    <w:p w14:paraId="34AAAFD9" w14:textId="6D7ACDCC" w:rsidR="00BA6DB8" w:rsidRPr="004718B7" w:rsidRDefault="004718B7" w:rsidP="004718B7">
      <w:pPr>
        <w:rPr>
          <w:rFonts w:ascii="Calibri" w:eastAsia="Times New Roman" w:hAnsi="Calibri" w:cs="Arial"/>
          <w:szCs w:val="20"/>
          <w:lang w:val="en-US" w:eastAsia="it-IT"/>
        </w:rPr>
      </w:pPr>
      <w:r w:rsidRPr="004718B7">
        <w:rPr>
          <w:rFonts w:ascii="Calibri" w:eastAsia="Times New Roman" w:hAnsi="Calibri" w:cs="Arial"/>
          <w:szCs w:val="20"/>
          <w:lang w:val="en-GB" w:eastAsia="it-IT"/>
        </w:rPr>
        <w:t xml:space="preserve">Any alterations to this </w:t>
      </w:r>
      <w:r w:rsidR="00CE4849">
        <w:rPr>
          <w:rFonts w:ascii="Calibri" w:eastAsia="Times New Roman" w:hAnsi="Calibri" w:cs="Arial"/>
          <w:szCs w:val="20"/>
          <w:lang w:val="en-GB" w:eastAsia="it-IT"/>
        </w:rPr>
        <w:t xml:space="preserve">AMP </w:t>
      </w:r>
      <w:r w:rsidRPr="004718B7">
        <w:rPr>
          <w:rFonts w:ascii="Calibri" w:eastAsia="Times New Roman" w:hAnsi="Calibri" w:cs="Arial"/>
          <w:szCs w:val="20"/>
          <w:lang w:val="en-GB" w:eastAsia="it-IT"/>
        </w:rPr>
        <w:t>such as change of inspection intervals or maintenance processes due to service experience must have detailed technical justification</w:t>
      </w:r>
      <w:r w:rsidR="00090E32">
        <w:rPr>
          <w:rFonts w:ascii="Calibri" w:eastAsia="Times New Roman" w:hAnsi="Calibri" w:cs="Arial"/>
          <w:szCs w:val="20"/>
          <w:lang w:val="en-GB" w:eastAsia="it-IT"/>
        </w:rPr>
        <w:t xml:space="preserve"> and must be approved by the DCA.</w:t>
      </w:r>
    </w:p>
    <w:p w14:paraId="21A46980" w14:textId="77777777" w:rsidR="00BA6DB8" w:rsidRPr="0031702B" w:rsidRDefault="00BA6DB8" w:rsidP="00BA6DB8">
      <w:pPr>
        <w:rPr>
          <w:rFonts w:ascii="Calibri" w:eastAsia="Times New Roman" w:hAnsi="Calibri" w:cs="Arial"/>
          <w:szCs w:val="20"/>
          <w:lang w:val="en-GB" w:eastAsia="it-IT"/>
        </w:rPr>
      </w:pPr>
    </w:p>
    <w:p w14:paraId="22669088" w14:textId="0B1494F3" w:rsidR="00BA6DB8" w:rsidRPr="002E0D38" w:rsidRDefault="00BA6DB8" w:rsidP="00BA6DB8">
      <w:pPr>
        <w:rPr>
          <w:rFonts w:ascii="Calibri" w:eastAsia="Times New Roman" w:hAnsi="Calibri" w:cs="Arial"/>
          <w:szCs w:val="20"/>
          <w:highlight w:val="yellow"/>
          <w:lang w:val="en-GB" w:eastAsia="it-IT"/>
        </w:rPr>
      </w:pPr>
      <w:r w:rsidRPr="002E0D38">
        <w:rPr>
          <w:rFonts w:ascii="Calibri" w:eastAsia="Times New Roman" w:hAnsi="Calibri" w:cs="Arial"/>
          <w:szCs w:val="20"/>
          <w:highlight w:val="yellow"/>
          <w:lang w:val="en-GB" w:eastAsia="it-IT"/>
        </w:rPr>
        <w:t>Date:</w:t>
      </w:r>
      <w:r w:rsidRPr="004C135A">
        <w:rPr>
          <w:rFonts w:ascii="Calibri" w:eastAsia="Times New Roman" w:hAnsi="Calibri" w:cs="Arial"/>
          <w:szCs w:val="20"/>
          <w:lang w:val="en-GB" w:eastAsia="it-IT"/>
        </w:rPr>
        <w:t xml:space="preserve">              </w:t>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r w:rsidRPr="002E0D38">
        <w:rPr>
          <w:rFonts w:ascii="Calibri" w:eastAsia="Times New Roman" w:hAnsi="Calibri" w:cs="Arial"/>
          <w:szCs w:val="20"/>
          <w:highlight w:val="yellow"/>
          <w:lang w:val="en-GB" w:eastAsia="it-IT"/>
        </w:rPr>
        <w:softHyphen/>
      </w:r>
    </w:p>
    <w:p w14:paraId="6BBB0411" w14:textId="75408EE9" w:rsidR="00BA6DB8" w:rsidRPr="002E0D38" w:rsidRDefault="00BA6DB8" w:rsidP="00BA6DB8">
      <w:pPr>
        <w:rPr>
          <w:rFonts w:ascii="Calibri" w:eastAsia="Times New Roman" w:hAnsi="Calibri" w:cs="Arial"/>
          <w:szCs w:val="20"/>
          <w:highlight w:val="yellow"/>
          <w:lang w:val="en-GB" w:eastAsia="it-IT"/>
        </w:rPr>
      </w:pPr>
      <w:r w:rsidRPr="002E0D38">
        <w:rPr>
          <w:rFonts w:ascii="Calibri" w:eastAsia="Times New Roman" w:hAnsi="Calibri" w:cs="Arial"/>
          <w:szCs w:val="20"/>
          <w:highlight w:val="yellow"/>
          <w:lang w:val="en-GB" w:eastAsia="it-IT"/>
        </w:rPr>
        <w:t xml:space="preserve">Signature:        </w:t>
      </w:r>
      <w:r w:rsidR="006065AE">
        <w:rPr>
          <w:rFonts w:ascii="Calibri" w:eastAsia="Times New Roman" w:hAnsi="Calibri" w:cs="Arial"/>
          <w:szCs w:val="20"/>
          <w:highlight w:val="yellow"/>
          <w:lang w:val="en-GB" w:eastAsia="it-IT"/>
        </w:rPr>
        <w:t xml:space="preserve"> </w:t>
      </w:r>
      <w:r w:rsidRPr="002E0D38">
        <w:rPr>
          <w:rFonts w:ascii="Calibri" w:eastAsia="Times New Roman" w:hAnsi="Calibri" w:cs="Arial"/>
          <w:szCs w:val="20"/>
          <w:highlight w:val="yellow"/>
          <w:lang w:val="en-GB" w:eastAsia="it-IT"/>
        </w:rPr>
        <w:t>______________________</w:t>
      </w:r>
      <w:r w:rsidRPr="002E0D38">
        <w:rPr>
          <w:rFonts w:ascii="Calibri" w:eastAsia="Times New Roman" w:hAnsi="Calibri" w:cs="Arial"/>
          <w:szCs w:val="20"/>
          <w:highlight w:val="yellow"/>
          <w:lang w:val="en-GB" w:eastAsia="it-IT"/>
        </w:rPr>
        <w:tab/>
      </w:r>
    </w:p>
    <w:p w14:paraId="0097FBA9" w14:textId="775C2DEE" w:rsidR="00BA6DB8" w:rsidRPr="002E0D38" w:rsidRDefault="00BA6DB8" w:rsidP="00BA6DB8">
      <w:pPr>
        <w:rPr>
          <w:rFonts w:ascii="Calibri" w:eastAsia="Times New Roman" w:hAnsi="Calibri" w:cs="Arial"/>
          <w:szCs w:val="20"/>
          <w:highlight w:val="yellow"/>
          <w:lang w:val="en-GB" w:eastAsia="it-IT"/>
        </w:rPr>
      </w:pPr>
      <w:r w:rsidRPr="002E0D38">
        <w:rPr>
          <w:rFonts w:ascii="Calibri" w:eastAsia="Times New Roman" w:hAnsi="Calibri" w:cs="Arial"/>
          <w:szCs w:val="20"/>
          <w:highlight w:val="yellow"/>
          <w:lang w:val="en-GB" w:eastAsia="it-IT"/>
        </w:rPr>
        <w:t xml:space="preserve">Name: </w:t>
      </w:r>
      <w:r w:rsidR="006065AE">
        <w:rPr>
          <w:rFonts w:ascii="Calibri" w:eastAsia="Times New Roman" w:hAnsi="Calibri" w:cs="Arial"/>
          <w:szCs w:val="20"/>
          <w:highlight w:val="yellow"/>
          <w:lang w:val="en-GB" w:eastAsia="it-IT"/>
        </w:rPr>
        <w:tab/>
      </w:r>
    </w:p>
    <w:p w14:paraId="6BEAF296" w14:textId="77777777" w:rsidR="00090E32" w:rsidRPr="002E0D38" w:rsidRDefault="00090E32" w:rsidP="00BA6DB8">
      <w:pPr>
        <w:rPr>
          <w:rFonts w:ascii="Calibri" w:eastAsia="Times New Roman" w:hAnsi="Calibri" w:cs="Arial"/>
          <w:szCs w:val="20"/>
          <w:highlight w:val="yellow"/>
          <w:lang w:val="en-GB" w:eastAsia="it-IT"/>
        </w:rPr>
      </w:pPr>
    </w:p>
    <w:p w14:paraId="259C5430" w14:textId="5E79A816" w:rsidR="00BA6DB8" w:rsidRPr="006065AE" w:rsidRDefault="00BA6DB8" w:rsidP="00BA6DB8">
      <w:pPr>
        <w:rPr>
          <w:rFonts w:ascii="Calibri" w:eastAsia="Times New Roman" w:hAnsi="Calibri" w:cs="Arial"/>
          <w:szCs w:val="20"/>
          <w:lang w:val="en-GB" w:eastAsia="it-IT"/>
        </w:rPr>
      </w:pPr>
      <w:r w:rsidRPr="002E0D38">
        <w:rPr>
          <w:rFonts w:ascii="Calibri" w:eastAsia="Times New Roman" w:hAnsi="Calibri" w:cs="Arial"/>
          <w:szCs w:val="20"/>
          <w:highlight w:val="yellow"/>
          <w:lang w:val="en-GB" w:eastAsia="it-IT"/>
        </w:rPr>
        <w:t xml:space="preserve">Title:   </w:t>
      </w:r>
      <w:r w:rsidR="00CE4849">
        <w:rPr>
          <w:rFonts w:ascii="Calibri" w:eastAsia="Times New Roman" w:hAnsi="Calibri" w:cs="Arial"/>
          <w:szCs w:val="20"/>
          <w:highlight w:val="yellow"/>
          <w:lang w:val="en-GB" w:eastAsia="it-IT"/>
        </w:rPr>
        <w:t>MPAH (</w:t>
      </w:r>
      <w:r w:rsidR="004718B7" w:rsidRPr="002E0D38">
        <w:rPr>
          <w:rFonts w:ascii="Calibri" w:eastAsia="Times New Roman" w:hAnsi="Calibri" w:cs="Arial"/>
          <w:szCs w:val="20"/>
          <w:highlight w:val="yellow"/>
          <w:lang w:val="en-GB" w:eastAsia="it-IT"/>
        </w:rPr>
        <w:t>Technical Coordinator</w:t>
      </w:r>
      <w:r w:rsidR="00F22B91">
        <w:rPr>
          <w:rFonts w:ascii="Calibri" w:eastAsia="Times New Roman" w:hAnsi="Calibri" w:cs="Arial"/>
          <w:szCs w:val="20"/>
          <w:highlight w:val="yellow"/>
          <w:lang w:val="en-GB" w:eastAsia="it-IT"/>
        </w:rPr>
        <w:t xml:space="preserve"> or</w:t>
      </w:r>
      <w:r w:rsidR="004718B7" w:rsidRPr="002E0D38">
        <w:rPr>
          <w:rFonts w:ascii="Calibri" w:eastAsia="Times New Roman" w:hAnsi="Calibri" w:cs="Arial"/>
          <w:szCs w:val="20"/>
          <w:highlight w:val="yellow"/>
          <w:lang w:val="en-GB" w:eastAsia="it-IT"/>
        </w:rPr>
        <w:t xml:space="preserve"> CAMO</w:t>
      </w:r>
      <w:bookmarkStart w:id="6" w:name="_Toc402939101"/>
      <w:bookmarkStart w:id="7" w:name="_Ref402947248"/>
      <w:bookmarkStart w:id="8" w:name="_Toc404851238"/>
      <w:bookmarkStart w:id="9" w:name="_Toc411849007"/>
      <w:bookmarkStart w:id="10" w:name="_Toc78004312"/>
      <w:bookmarkStart w:id="11" w:name="_Toc449563235"/>
      <w:r w:rsidR="00CE4849">
        <w:rPr>
          <w:rFonts w:ascii="Calibri" w:eastAsia="Times New Roman" w:hAnsi="Calibri" w:cs="Arial"/>
          <w:szCs w:val="20"/>
          <w:highlight w:val="yellow"/>
          <w:lang w:val="en-GB" w:eastAsia="it-IT"/>
        </w:rPr>
        <w:t>)</w:t>
      </w:r>
    </w:p>
    <w:p w14:paraId="795670DA" w14:textId="410F73F4" w:rsidR="00BA6DB8" w:rsidRPr="00B13AB1" w:rsidRDefault="00A9161E" w:rsidP="00A9161E">
      <w:pPr>
        <w:pStyle w:val="Kop2"/>
      </w:pPr>
      <w:bookmarkStart w:id="12" w:name="_Toc519513565"/>
      <w:bookmarkEnd w:id="6"/>
      <w:bookmarkEnd w:id="7"/>
      <w:bookmarkEnd w:id="8"/>
      <w:bookmarkEnd w:id="9"/>
      <w:bookmarkEnd w:id="10"/>
      <w:bookmarkEnd w:id="11"/>
      <w:r>
        <w:t>Aircraft Maintenance Programme Approval</w:t>
      </w:r>
      <w:bookmarkEnd w:id="12"/>
    </w:p>
    <w:p w14:paraId="04345CFA" w14:textId="4C0143B2" w:rsidR="00BA6DB8" w:rsidRDefault="00BA6DB8" w:rsidP="00BA6DB8">
      <w:pPr>
        <w:tabs>
          <w:tab w:val="left" w:pos="0"/>
        </w:tabs>
        <w:suppressAutoHyphens/>
        <w:rPr>
          <w:rFonts w:cs="Arial"/>
          <w:spacing w:val="-2"/>
          <w:lang w:val="en-US"/>
        </w:rPr>
      </w:pPr>
      <w:r w:rsidRPr="0031702B">
        <w:rPr>
          <w:rFonts w:cs="Arial"/>
          <w:spacing w:val="-2"/>
          <w:lang w:val="en-US"/>
        </w:rPr>
        <w:t>This document is prepared by</w:t>
      </w:r>
      <w:r w:rsidR="00C1291C">
        <w:rPr>
          <w:rFonts w:cs="Arial"/>
          <w:spacing w:val="-2"/>
          <w:lang w:val="en-US"/>
        </w:rPr>
        <w:t xml:space="preserve"> </w:t>
      </w:r>
      <w:r w:rsidR="00C1291C" w:rsidRPr="00C1291C">
        <w:rPr>
          <w:rFonts w:cs="Arial"/>
          <w:spacing w:val="-2"/>
          <w:highlight w:val="yellow"/>
          <w:lang w:val="en-US"/>
        </w:rPr>
        <w:t>Add name</w:t>
      </w:r>
      <w:r w:rsidRPr="0031702B">
        <w:rPr>
          <w:rFonts w:cs="Arial"/>
          <w:spacing w:val="-2"/>
          <w:lang w:val="en-US"/>
        </w:rPr>
        <w:t xml:space="preserve"> and submitted to </w:t>
      </w:r>
      <w:r w:rsidR="007C77A7">
        <w:rPr>
          <w:rFonts w:cs="Arial"/>
          <w:spacing w:val="-2"/>
          <w:lang w:val="en-US"/>
        </w:rPr>
        <w:t>the Guernsey DCA</w:t>
      </w:r>
      <w:r w:rsidR="00442BFD">
        <w:rPr>
          <w:rFonts w:cs="Arial"/>
          <w:spacing w:val="-2"/>
          <w:lang w:val="en-US"/>
        </w:rPr>
        <w:t>/ 2-REG</w:t>
      </w:r>
      <w:r w:rsidRPr="0031702B">
        <w:rPr>
          <w:rFonts w:cs="Arial"/>
          <w:spacing w:val="-2"/>
          <w:lang w:val="en-US"/>
        </w:rPr>
        <w:t xml:space="preserve"> for approval.</w:t>
      </w:r>
    </w:p>
    <w:p w14:paraId="4CC10968" w14:textId="77777777" w:rsidR="007C77A7" w:rsidRDefault="007C77A7" w:rsidP="007C77A7">
      <w:pPr>
        <w:rPr>
          <w:rFonts w:ascii="Arial" w:hAnsi="Arial" w:cs="Arial"/>
          <w:b/>
          <w:spacing w:val="-2"/>
          <w:lang w:val="sk-SK"/>
        </w:rPr>
      </w:pPr>
    </w:p>
    <w:p w14:paraId="1C99589A" w14:textId="4BFBDAF7" w:rsidR="00BA6DB8" w:rsidRDefault="00BA6DB8" w:rsidP="00BA6DB8">
      <w:pPr>
        <w:tabs>
          <w:tab w:val="left" w:pos="0"/>
        </w:tabs>
        <w:suppressAutoHyphens/>
        <w:spacing w:before="120" w:after="120"/>
        <w:ind w:left="76" w:right="701"/>
        <w:jc w:val="center"/>
        <w:rPr>
          <w:rFonts w:cs="Arial"/>
          <w:b/>
          <w:spacing w:val="-2"/>
          <w:lang w:val="sk-SK"/>
        </w:rPr>
      </w:pPr>
      <w:r w:rsidRPr="0031702B">
        <w:rPr>
          <w:rFonts w:cs="Arial"/>
          <w:b/>
          <w:spacing w:val="-2"/>
          <w:lang w:val="sk-SK"/>
        </w:rPr>
        <w:t xml:space="preserve">Name and Address of </w:t>
      </w:r>
      <w:r w:rsidR="007C77A7">
        <w:rPr>
          <w:rFonts w:cs="Arial"/>
          <w:b/>
          <w:spacing w:val="-2"/>
          <w:lang w:val="sk-SK"/>
        </w:rPr>
        <w:t xml:space="preserve">the </w:t>
      </w:r>
      <w:r w:rsidR="00442BFD">
        <w:rPr>
          <w:rFonts w:cs="Arial"/>
          <w:b/>
          <w:spacing w:val="-2"/>
          <w:highlight w:val="yellow"/>
          <w:lang w:val="sk-SK"/>
        </w:rPr>
        <w:t>Maintenance Approval Holder (MPAH)</w:t>
      </w:r>
      <w:r w:rsidR="00267EE4">
        <w:rPr>
          <w:rFonts w:cs="Arial"/>
          <w:b/>
          <w:spacing w:val="-2"/>
          <w:highlight w:val="yellow"/>
          <w:lang w:val="sk-SK"/>
        </w:rPr>
        <w:t xml:space="preserve"> (Technical Coordinator</w:t>
      </w:r>
      <w:r w:rsidR="00F22B91">
        <w:rPr>
          <w:rFonts w:cs="Arial"/>
          <w:b/>
          <w:spacing w:val="-2"/>
          <w:highlight w:val="yellow"/>
          <w:lang w:val="sk-SK"/>
        </w:rPr>
        <w:t xml:space="preserve"> or</w:t>
      </w:r>
      <w:r w:rsidR="00267EE4">
        <w:rPr>
          <w:rFonts w:cs="Arial"/>
          <w:b/>
          <w:spacing w:val="-2"/>
          <w:highlight w:val="yellow"/>
          <w:lang w:val="sk-SK"/>
        </w:rPr>
        <w:t xml:space="preserve"> CAMO)</w:t>
      </w:r>
    </w:p>
    <w:p w14:paraId="45EC6BA9" w14:textId="77777777" w:rsidR="00CE4FF8" w:rsidRPr="0031702B" w:rsidRDefault="00CE4FF8" w:rsidP="00BA6DB8">
      <w:pPr>
        <w:tabs>
          <w:tab w:val="left" w:pos="0"/>
        </w:tabs>
        <w:suppressAutoHyphens/>
        <w:spacing w:before="120" w:after="120"/>
        <w:ind w:left="76" w:right="701"/>
        <w:jc w:val="center"/>
        <w:rPr>
          <w:rFonts w:cs="Arial"/>
          <w:b/>
          <w:spacing w:val="-2"/>
          <w:lang w:val="en-US"/>
        </w:rPr>
      </w:pPr>
    </w:p>
    <w:p w14:paraId="027E07A1" w14:textId="535F1732" w:rsidR="007C77A7" w:rsidRPr="002E0D38" w:rsidRDefault="00442BFD" w:rsidP="00CE4FF8">
      <w:pPr>
        <w:jc w:val="center"/>
        <w:rPr>
          <w:highlight w:val="yellow"/>
          <w:lang w:val="en-US"/>
        </w:rPr>
      </w:pPr>
      <w:r>
        <w:rPr>
          <w:highlight w:val="yellow"/>
          <w:lang w:val="en-US"/>
        </w:rPr>
        <w:t xml:space="preserve">E.g. </w:t>
      </w:r>
      <w:proofErr w:type="spellStart"/>
      <w:r w:rsidR="00CE4FF8" w:rsidRPr="002E0D38">
        <w:rPr>
          <w:highlight w:val="yellow"/>
          <w:lang w:val="en-US"/>
        </w:rPr>
        <w:t>Guerney</w:t>
      </w:r>
      <w:proofErr w:type="spellEnd"/>
      <w:r w:rsidR="00CE4FF8" w:rsidRPr="002E0D38">
        <w:rPr>
          <w:highlight w:val="yellow"/>
          <w:lang w:val="en-US"/>
        </w:rPr>
        <w:t xml:space="preserve"> Airport</w:t>
      </w:r>
    </w:p>
    <w:p w14:paraId="699A4775" w14:textId="77777777" w:rsidR="00CE4FF8" w:rsidRPr="002E0D38" w:rsidRDefault="00CE4FF8" w:rsidP="00CE4FF8">
      <w:pPr>
        <w:jc w:val="center"/>
        <w:rPr>
          <w:highlight w:val="yellow"/>
          <w:lang w:val="en-US"/>
        </w:rPr>
      </w:pPr>
    </w:p>
    <w:p w14:paraId="4C1D83CD" w14:textId="5EB44698" w:rsidR="00CE4FF8" w:rsidRPr="002E0D38" w:rsidRDefault="00CE4FF8" w:rsidP="00CE4FF8">
      <w:pPr>
        <w:jc w:val="center"/>
        <w:rPr>
          <w:highlight w:val="yellow"/>
          <w:lang w:val="en-US"/>
        </w:rPr>
      </w:pPr>
      <w:r w:rsidRPr="002E0D38">
        <w:rPr>
          <w:highlight w:val="yellow"/>
          <w:lang w:val="en-US"/>
        </w:rPr>
        <w:t>Airport Terminal Building</w:t>
      </w:r>
    </w:p>
    <w:p w14:paraId="45050F0F" w14:textId="77777777" w:rsidR="00CE4FF8" w:rsidRPr="002E0D38" w:rsidRDefault="00CE4FF8" w:rsidP="00CE4FF8">
      <w:pPr>
        <w:jc w:val="center"/>
        <w:rPr>
          <w:highlight w:val="yellow"/>
          <w:lang w:val="en-US"/>
        </w:rPr>
      </w:pPr>
    </w:p>
    <w:p w14:paraId="1DA62079" w14:textId="6E1F841E" w:rsidR="00CE4FF8" w:rsidRPr="009F5C54" w:rsidRDefault="00CE4FF8" w:rsidP="00CE4FF8">
      <w:pPr>
        <w:jc w:val="center"/>
        <w:rPr>
          <w:lang w:val="fr-FR"/>
        </w:rPr>
      </w:pPr>
      <w:r w:rsidRPr="009F5C54">
        <w:rPr>
          <w:highlight w:val="yellow"/>
          <w:lang w:val="fr-FR"/>
        </w:rPr>
        <w:t>La Villiaze, Forest, Guernsey, GY8 0DS</w:t>
      </w:r>
    </w:p>
    <w:p w14:paraId="4A1C72A7" w14:textId="77777777" w:rsidR="00CE4FF8" w:rsidRPr="009F5C54" w:rsidRDefault="00CE4FF8" w:rsidP="00CE4FF8">
      <w:pPr>
        <w:jc w:val="center"/>
        <w:rPr>
          <w:lang w:val="fr-FR"/>
        </w:rPr>
      </w:pPr>
    </w:p>
    <w:p w14:paraId="12BD138F" w14:textId="41AFDCC8" w:rsidR="00BA6DB8" w:rsidRPr="009F5C54" w:rsidRDefault="00BA6DB8" w:rsidP="00A74126">
      <w:pPr>
        <w:rPr>
          <w:rFonts w:ascii="Calibri" w:eastAsia="Times New Roman" w:hAnsi="Calibri" w:cs="Arial"/>
          <w:szCs w:val="20"/>
          <w:highlight w:val="yellow"/>
          <w:lang w:val="fr-FR" w:eastAsia="it-IT"/>
        </w:rPr>
      </w:pPr>
      <w:bookmarkStart w:id="13" w:name="_Toc402939102"/>
      <w:bookmarkStart w:id="14" w:name="_Ref402947261"/>
      <w:bookmarkStart w:id="15" w:name="_Ref402947483"/>
      <w:bookmarkStart w:id="16" w:name="_Ref402947539"/>
      <w:bookmarkStart w:id="17" w:name="_Toc404851239"/>
      <w:bookmarkStart w:id="18" w:name="_Toc411849008"/>
      <w:bookmarkStart w:id="19" w:name="_Toc78004313"/>
      <w:r w:rsidRPr="009F5C54">
        <w:rPr>
          <w:rFonts w:cs="Arial"/>
          <w:lang w:val="fr-FR"/>
        </w:rPr>
        <w:br w:type="page"/>
      </w:r>
    </w:p>
    <w:p w14:paraId="15D93F36" w14:textId="77777777" w:rsidR="0057570F" w:rsidRPr="005D56B8" w:rsidRDefault="0057570F" w:rsidP="0057570F">
      <w:pPr>
        <w:pStyle w:val="Kop2"/>
      </w:pPr>
      <w:bookmarkStart w:id="20" w:name="_Toc519513566"/>
      <w:bookmarkStart w:id="21" w:name="_Toc454209230"/>
      <w:r>
        <w:lastRenderedPageBreak/>
        <w:t>Table of contents</w:t>
      </w:r>
      <w:bookmarkEnd w:id="20"/>
    </w:p>
    <w:sdt>
      <w:sdtPr>
        <w:rPr>
          <w:rFonts w:asciiTheme="minorHAnsi" w:eastAsiaTheme="minorHAnsi" w:hAnsiTheme="minorHAnsi" w:cstheme="minorBidi"/>
          <w:b w:val="0"/>
          <w:bCs w:val="0"/>
          <w:color w:val="auto"/>
          <w:sz w:val="24"/>
          <w:szCs w:val="22"/>
          <w:lang w:val="nl-NL"/>
        </w:rPr>
        <w:id w:val="-826824912"/>
        <w:docPartObj>
          <w:docPartGallery w:val="Table of Contents"/>
          <w:docPartUnique/>
        </w:docPartObj>
      </w:sdtPr>
      <w:sdtEndPr>
        <w:rPr>
          <w:rFonts w:eastAsiaTheme="majorEastAsia" w:cstheme="majorBidi"/>
          <w:b/>
          <w:bCs/>
          <w:noProof/>
          <w:szCs w:val="26"/>
        </w:rPr>
      </w:sdtEndPr>
      <w:sdtContent>
        <w:p w14:paraId="4A5ABB5B" w14:textId="77777777" w:rsidR="0057570F" w:rsidRDefault="0057570F" w:rsidP="0057570F">
          <w:pPr>
            <w:pStyle w:val="Kopvaninhoudsopgave"/>
          </w:pPr>
        </w:p>
        <w:p w14:paraId="34BF474D" w14:textId="2E19A373" w:rsidR="00267EE4" w:rsidRPr="00267EE4" w:rsidRDefault="0057570F">
          <w:pPr>
            <w:pStyle w:val="Inhopg1"/>
            <w:tabs>
              <w:tab w:val="left" w:pos="440"/>
              <w:tab w:val="right" w:leader="dot" w:pos="9016"/>
            </w:tabs>
            <w:rPr>
              <w:rFonts w:eastAsiaTheme="minorEastAsia"/>
              <w:noProof/>
              <w:sz w:val="22"/>
              <w:highlight w:val="yellow"/>
            </w:rPr>
          </w:pPr>
          <w:r>
            <w:rPr>
              <w:b/>
              <w:bCs/>
              <w:noProof/>
            </w:rPr>
            <w:fldChar w:fldCharType="begin"/>
          </w:r>
          <w:r>
            <w:rPr>
              <w:b/>
              <w:bCs/>
              <w:noProof/>
            </w:rPr>
            <w:instrText xml:space="preserve"> TOC \o "1-3" \h \z \u </w:instrText>
          </w:r>
          <w:r>
            <w:rPr>
              <w:b/>
              <w:bCs/>
              <w:noProof/>
            </w:rPr>
            <w:fldChar w:fldCharType="separate"/>
          </w:r>
          <w:hyperlink w:anchor="_Toc519513562" w:history="1">
            <w:r w:rsidR="00267EE4" w:rsidRPr="00267EE4">
              <w:rPr>
                <w:rStyle w:val="Hyperlink"/>
                <w:noProof/>
                <w:highlight w:val="yellow"/>
              </w:rPr>
              <w:t>1.</w:t>
            </w:r>
            <w:r w:rsidR="00267EE4" w:rsidRPr="00267EE4">
              <w:rPr>
                <w:rFonts w:eastAsiaTheme="minorEastAsia"/>
                <w:noProof/>
                <w:sz w:val="22"/>
                <w:highlight w:val="yellow"/>
              </w:rPr>
              <w:tab/>
            </w:r>
            <w:r w:rsidR="00267EE4" w:rsidRPr="00267EE4">
              <w:rPr>
                <w:rStyle w:val="Hyperlink"/>
                <w:noProof/>
                <w:highlight w:val="yellow"/>
              </w:rPr>
              <w:t>Introduction</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_Toc519513562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2</w:t>
            </w:r>
            <w:r w:rsidR="00267EE4" w:rsidRPr="00267EE4">
              <w:rPr>
                <w:noProof/>
                <w:webHidden/>
                <w:highlight w:val="yellow"/>
              </w:rPr>
              <w:fldChar w:fldCharType="end"/>
            </w:r>
          </w:hyperlink>
        </w:p>
        <w:p w14:paraId="291F14BD" w14:textId="424D488E" w:rsidR="00267EE4" w:rsidRPr="00267EE4" w:rsidRDefault="00BA1087">
          <w:pPr>
            <w:pStyle w:val="Inhopg2"/>
            <w:rPr>
              <w:rFonts w:eastAsiaTheme="minorEastAsia"/>
              <w:noProof/>
              <w:sz w:val="22"/>
              <w:highlight w:val="yellow"/>
            </w:rPr>
          </w:pPr>
          <w:hyperlink w:anchor="_Toc519513563" w:history="1">
            <w:r w:rsidR="00267EE4" w:rsidRPr="00267EE4">
              <w:rPr>
                <w:rStyle w:val="Hyperlink"/>
                <w:noProof/>
                <w:highlight w:val="yellow"/>
                <w:lang w:val="en-US"/>
              </w:rPr>
              <w:t>1.1.</w:t>
            </w:r>
            <w:r w:rsidR="00267EE4" w:rsidRPr="00267EE4">
              <w:rPr>
                <w:rFonts w:eastAsiaTheme="minorEastAsia"/>
                <w:noProof/>
                <w:sz w:val="22"/>
                <w:highlight w:val="yellow"/>
              </w:rPr>
              <w:tab/>
            </w:r>
            <w:r w:rsidR="00267EE4" w:rsidRPr="00267EE4">
              <w:rPr>
                <w:rStyle w:val="Hyperlink"/>
                <w:noProof/>
                <w:highlight w:val="yellow"/>
                <w:lang w:val="en-GB"/>
              </w:rPr>
              <w:t>Guernsey Aviation Requirements (GAR) Part 39</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_Toc519513563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2</w:t>
            </w:r>
            <w:r w:rsidR="00267EE4" w:rsidRPr="00267EE4">
              <w:rPr>
                <w:noProof/>
                <w:webHidden/>
                <w:highlight w:val="yellow"/>
              </w:rPr>
              <w:fldChar w:fldCharType="end"/>
            </w:r>
          </w:hyperlink>
        </w:p>
        <w:p w14:paraId="286B603E" w14:textId="7588895D" w:rsidR="00267EE4" w:rsidRPr="00267EE4" w:rsidRDefault="00BA1087">
          <w:pPr>
            <w:pStyle w:val="Inhopg2"/>
            <w:rPr>
              <w:rFonts w:eastAsiaTheme="minorEastAsia"/>
              <w:noProof/>
              <w:sz w:val="22"/>
              <w:highlight w:val="yellow"/>
            </w:rPr>
          </w:pPr>
          <w:hyperlink w:anchor="_Toc519513564" w:history="1">
            <w:r w:rsidR="00267EE4" w:rsidRPr="00267EE4">
              <w:rPr>
                <w:rStyle w:val="Hyperlink"/>
                <w:noProof/>
                <w:highlight w:val="yellow"/>
                <w:lang w:val="en-US"/>
              </w:rPr>
              <w:t>1.2.</w:t>
            </w:r>
            <w:r w:rsidR="00267EE4" w:rsidRPr="00267EE4">
              <w:rPr>
                <w:rFonts w:eastAsiaTheme="minorEastAsia"/>
                <w:noProof/>
                <w:sz w:val="22"/>
                <w:highlight w:val="yellow"/>
              </w:rPr>
              <w:tab/>
            </w:r>
            <w:r w:rsidR="00267EE4" w:rsidRPr="00267EE4">
              <w:rPr>
                <w:rStyle w:val="Hyperlink"/>
                <w:noProof/>
                <w:highlight w:val="yellow"/>
              </w:rPr>
              <w:t>Statement</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_Toc519513564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2</w:t>
            </w:r>
            <w:r w:rsidR="00267EE4" w:rsidRPr="00267EE4">
              <w:rPr>
                <w:noProof/>
                <w:webHidden/>
                <w:highlight w:val="yellow"/>
              </w:rPr>
              <w:fldChar w:fldCharType="end"/>
            </w:r>
          </w:hyperlink>
        </w:p>
        <w:p w14:paraId="3A57EC3C" w14:textId="05AD06D4" w:rsidR="00267EE4" w:rsidRPr="00267EE4" w:rsidRDefault="00BA1087">
          <w:pPr>
            <w:pStyle w:val="Inhopg2"/>
            <w:rPr>
              <w:rFonts w:eastAsiaTheme="minorEastAsia"/>
              <w:noProof/>
              <w:sz w:val="22"/>
              <w:highlight w:val="yellow"/>
            </w:rPr>
          </w:pPr>
          <w:hyperlink w:anchor="_Toc519513565" w:history="1">
            <w:r w:rsidR="00267EE4" w:rsidRPr="00267EE4">
              <w:rPr>
                <w:rStyle w:val="Hyperlink"/>
                <w:noProof/>
                <w:highlight w:val="yellow"/>
                <w:lang w:val="en-US"/>
              </w:rPr>
              <w:t>1.3.</w:t>
            </w:r>
            <w:r w:rsidR="00267EE4" w:rsidRPr="00267EE4">
              <w:rPr>
                <w:rFonts w:eastAsiaTheme="minorEastAsia"/>
                <w:noProof/>
                <w:sz w:val="22"/>
                <w:highlight w:val="yellow"/>
              </w:rPr>
              <w:tab/>
            </w:r>
            <w:r w:rsidR="00267EE4" w:rsidRPr="00267EE4">
              <w:rPr>
                <w:rStyle w:val="Hyperlink"/>
                <w:noProof/>
                <w:highlight w:val="yellow"/>
              </w:rPr>
              <w:t>Aircraft Maintenance Programme Approval</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_Toc519513565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3</w:t>
            </w:r>
            <w:r w:rsidR="00267EE4" w:rsidRPr="00267EE4">
              <w:rPr>
                <w:noProof/>
                <w:webHidden/>
                <w:highlight w:val="yellow"/>
              </w:rPr>
              <w:fldChar w:fldCharType="end"/>
            </w:r>
          </w:hyperlink>
        </w:p>
        <w:p w14:paraId="5A0E9F19" w14:textId="78F929CB" w:rsidR="00267EE4" w:rsidRPr="00267EE4" w:rsidRDefault="00BA1087">
          <w:pPr>
            <w:pStyle w:val="Inhopg2"/>
            <w:rPr>
              <w:rFonts w:eastAsiaTheme="minorEastAsia"/>
              <w:noProof/>
              <w:sz w:val="22"/>
              <w:highlight w:val="yellow"/>
            </w:rPr>
          </w:pPr>
          <w:hyperlink w:anchor="_Toc519513566" w:history="1">
            <w:r w:rsidR="00267EE4" w:rsidRPr="00267EE4">
              <w:rPr>
                <w:rStyle w:val="Hyperlink"/>
                <w:noProof/>
                <w:highlight w:val="yellow"/>
                <w:lang w:val="en-US"/>
              </w:rPr>
              <w:t>1.4.</w:t>
            </w:r>
            <w:r w:rsidR="00267EE4" w:rsidRPr="00267EE4">
              <w:rPr>
                <w:rFonts w:eastAsiaTheme="minorEastAsia"/>
                <w:noProof/>
                <w:sz w:val="22"/>
                <w:highlight w:val="yellow"/>
              </w:rPr>
              <w:tab/>
            </w:r>
            <w:r w:rsidR="00267EE4" w:rsidRPr="00267EE4">
              <w:rPr>
                <w:rStyle w:val="Hyperlink"/>
                <w:noProof/>
                <w:highlight w:val="yellow"/>
              </w:rPr>
              <w:t>Table of contents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_Toc519513566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4</w:t>
            </w:r>
            <w:r w:rsidR="00267EE4" w:rsidRPr="00267EE4">
              <w:rPr>
                <w:noProof/>
                <w:webHidden/>
                <w:highlight w:val="yellow"/>
              </w:rPr>
              <w:fldChar w:fldCharType="end"/>
            </w:r>
          </w:hyperlink>
        </w:p>
        <w:p w14:paraId="7DFA7219" w14:textId="17178BC9" w:rsidR="00267EE4" w:rsidRPr="00267EE4" w:rsidRDefault="00BA1087">
          <w:pPr>
            <w:pStyle w:val="Inhopg2"/>
            <w:rPr>
              <w:rFonts w:eastAsiaTheme="minorEastAsia"/>
              <w:noProof/>
              <w:sz w:val="22"/>
              <w:highlight w:val="yellow"/>
            </w:rPr>
          </w:pPr>
          <w:hyperlink w:anchor="_Toc519513567" w:history="1">
            <w:r w:rsidR="00267EE4" w:rsidRPr="00267EE4">
              <w:rPr>
                <w:rStyle w:val="Hyperlink"/>
                <w:noProof/>
                <w:highlight w:val="yellow"/>
                <w:lang w:val="en-US"/>
              </w:rPr>
              <w:t>1.5.</w:t>
            </w:r>
            <w:r w:rsidR="00267EE4" w:rsidRPr="00267EE4">
              <w:rPr>
                <w:rFonts w:eastAsiaTheme="minorEastAsia"/>
                <w:noProof/>
                <w:sz w:val="22"/>
                <w:highlight w:val="yellow"/>
              </w:rPr>
              <w:tab/>
            </w:r>
            <w:r w:rsidR="00267EE4" w:rsidRPr="00267EE4">
              <w:rPr>
                <w:rStyle w:val="Hyperlink"/>
                <w:noProof/>
                <w:highlight w:val="yellow"/>
              </w:rPr>
              <w:t>Record of revisions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_Toc519513567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5</w:t>
            </w:r>
            <w:r w:rsidR="00267EE4" w:rsidRPr="00267EE4">
              <w:rPr>
                <w:noProof/>
                <w:webHidden/>
                <w:highlight w:val="yellow"/>
              </w:rPr>
              <w:fldChar w:fldCharType="end"/>
            </w:r>
          </w:hyperlink>
        </w:p>
        <w:p w14:paraId="0BF81821" w14:textId="54359463" w:rsidR="00267EE4" w:rsidRPr="00267EE4" w:rsidRDefault="00BA1087">
          <w:pPr>
            <w:pStyle w:val="Inhopg2"/>
            <w:rPr>
              <w:rFonts w:eastAsiaTheme="minorEastAsia"/>
              <w:noProof/>
              <w:sz w:val="22"/>
              <w:highlight w:val="yellow"/>
            </w:rPr>
          </w:pPr>
          <w:hyperlink w:anchor="_Toc519513568" w:history="1">
            <w:r w:rsidR="00267EE4" w:rsidRPr="00267EE4">
              <w:rPr>
                <w:rStyle w:val="Hyperlink"/>
                <w:noProof/>
                <w:highlight w:val="yellow"/>
                <w:lang w:val="en-US"/>
              </w:rPr>
              <w:t>1.6.</w:t>
            </w:r>
            <w:r w:rsidR="00267EE4" w:rsidRPr="00267EE4">
              <w:rPr>
                <w:rFonts w:eastAsiaTheme="minorEastAsia"/>
                <w:noProof/>
                <w:sz w:val="22"/>
                <w:highlight w:val="yellow"/>
              </w:rPr>
              <w:tab/>
            </w:r>
            <w:r w:rsidR="00267EE4" w:rsidRPr="00267EE4">
              <w:rPr>
                <w:rStyle w:val="Hyperlink"/>
                <w:noProof/>
                <w:highlight w:val="yellow"/>
              </w:rPr>
              <w:t>Record of temporary revisions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_Toc519513568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5</w:t>
            </w:r>
            <w:r w:rsidR="00267EE4" w:rsidRPr="00267EE4">
              <w:rPr>
                <w:noProof/>
                <w:webHidden/>
                <w:highlight w:val="yellow"/>
              </w:rPr>
              <w:fldChar w:fldCharType="end"/>
            </w:r>
          </w:hyperlink>
        </w:p>
        <w:p w14:paraId="47C264F5" w14:textId="4D6D417E" w:rsidR="00267EE4" w:rsidRPr="00267EE4" w:rsidRDefault="00BA1087">
          <w:pPr>
            <w:pStyle w:val="Inhopg2"/>
            <w:rPr>
              <w:rFonts w:eastAsiaTheme="minorEastAsia"/>
              <w:noProof/>
              <w:sz w:val="22"/>
              <w:highlight w:val="yellow"/>
            </w:rPr>
          </w:pPr>
          <w:hyperlink w:anchor="_Toc519513569" w:history="1">
            <w:r w:rsidR="00267EE4" w:rsidRPr="00267EE4">
              <w:rPr>
                <w:rStyle w:val="Hyperlink"/>
                <w:rFonts w:ascii="Arial" w:hAnsi="Arial" w:cs="Arial"/>
                <w:noProof/>
                <w:highlight w:val="yellow"/>
                <w:lang w:val="en-US"/>
              </w:rPr>
              <w:t>1.7.</w:t>
            </w:r>
            <w:r w:rsidR="00267EE4" w:rsidRPr="00267EE4">
              <w:rPr>
                <w:rFonts w:eastAsiaTheme="minorEastAsia"/>
                <w:noProof/>
                <w:sz w:val="22"/>
                <w:highlight w:val="yellow"/>
              </w:rPr>
              <w:tab/>
            </w:r>
            <w:r w:rsidR="00267EE4" w:rsidRPr="00267EE4">
              <w:rPr>
                <w:rStyle w:val="Hyperlink"/>
                <w:noProof/>
                <w:highlight w:val="yellow"/>
              </w:rPr>
              <w:t>List of Effective Pages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_Toc519513569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6</w:t>
            </w:r>
            <w:r w:rsidR="00267EE4" w:rsidRPr="00267EE4">
              <w:rPr>
                <w:noProof/>
                <w:webHidden/>
                <w:highlight w:val="yellow"/>
              </w:rPr>
              <w:fldChar w:fldCharType="end"/>
            </w:r>
          </w:hyperlink>
        </w:p>
        <w:p w14:paraId="07A7E2F9" w14:textId="08C6C592" w:rsidR="00267EE4" w:rsidRPr="00267EE4" w:rsidRDefault="00BA1087">
          <w:pPr>
            <w:pStyle w:val="Inhopg2"/>
            <w:rPr>
              <w:rFonts w:eastAsiaTheme="minorEastAsia"/>
              <w:noProof/>
              <w:sz w:val="22"/>
              <w:highlight w:val="yellow"/>
            </w:rPr>
          </w:pPr>
          <w:hyperlink w:anchor="_Toc519513570" w:history="1">
            <w:r w:rsidR="00267EE4" w:rsidRPr="00267EE4">
              <w:rPr>
                <w:rStyle w:val="Hyperlink"/>
                <w:noProof/>
                <w:highlight w:val="yellow"/>
                <w:lang w:val="en-US"/>
              </w:rPr>
              <w:t>1.8.</w:t>
            </w:r>
            <w:r w:rsidR="00267EE4" w:rsidRPr="00267EE4">
              <w:rPr>
                <w:rFonts w:eastAsiaTheme="minorEastAsia"/>
                <w:noProof/>
                <w:sz w:val="22"/>
                <w:highlight w:val="yellow"/>
              </w:rPr>
              <w:tab/>
            </w:r>
            <w:r w:rsidR="00267EE4" w:rsidRPr="00267EE4">
              <w:rPr>
                <w:rStyle w:val="Hyperlink"/>
                <w:noProof/>
                <w:highlight w:val="yellow"/>
              </w:rPr>
              <w:t>Distribution list</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_Toc519513570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7</w:t>
            </w:r>
            <w:r w:rsidR="00267EE4" w:rsidRPr="00267EE4">
              <w:rPr>
                <w:noProof/>
                <w:webHidden/>
                <w:highlight w:val="yellow"/>
              </w:rPr>
              <w:fldChar w:fldCharType="end"/>
            </w:r>
          </w:hyperlink>
        </w:p>
        <w:p w14:paraId="4EBB2760" w14:textId="5F429A4A" w:rsidR="00267EE4" w:rsidRPr="00267EE4" w:rsidRDefault="00BA1087">
          <w:pPr>
            <w:pStyle w:val="Inhopg2"/>
            <w:rPr>
              <w:rFonts w:eastAsiaTheme="minorEastAsia"/>
              <w:noProof/>
              <w:sz w:val="22"/>
              <w:highlight w:val="yellow"/>
            </w:rPr>
          </w:pPr>
          <w:hyperlink w:anchor="_Toc519513571" w:history="1">
            <w:r w:rsidR="00267EE4" w:rsidRPr="00267EE4">
              <w:rPr>
                <w:rStyle w:val="Hyperlink"/>
                <w:noProof/>
                <w:highlight w:val="yellow"/>
                <w:lang w:val="en-US"/>
              </w:rPr>
              <w:t>1.9.</w:t>
            </w:r>
            <w:r w:rsidR="00267EE4" w:rsidRPr="00267EE4">
              <w:rPr>
                <w:rFonts w:eastAsiaTheme="minorEastAsia"/>
                <w:noProof/>
                <w:sz w:val="22"/>
                <w:highlight w:val="yellow"/>
              </w:rPr>
              <w:tab/>
            </w:r>
            <w:r w:rsidR="00267EE4" w:rsidRPr="00267EE4">
              <w:rPr>
                <w:rStyle w:val="Hyperlink"/>
                <w:noProof/>
                <w:highlight w:val="yellow"/>
              </w:rPr>
              <w:t>Abbreviations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_Toc519513571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7</w:t>
            </w:r>
            <w:r w:rsidR="00267EE4" w:rsidRPr="00267EE4">
              <w:rPr>
                <w:noProof/>
                <w:webHidden/>
                <w:highlight w:val="yellow"/>
              </w:rPr>
              <w:fldChar w:fldCharType="end"/>
            </w:r>
          </w:hyperlink>
        </w:p>
        <w:p w14:paraId="7CE25B33" w14:textId="6F9A0757" w:rsidR="00267EE4" w:rsidRPr="00267EE4" w:rsidRDefault="00BA1087">
          <w:pPr>
            <w:pStyle w:val="Inhopg2"/>
            <w:tabs>
              <w:tab w:val="left" w:pos="1100"/>
            </w:tabs>
            <w:rPr>
              <w:rFonts w:eastAsiaTheme="minorEastAsia"/>
              <w:noProof/>
              <w:sz w:val="22"/>
              <w:highlight w:val="yellow"/>
            </w:rPr>
          </w:pPr>
          <w:hyperlink w:anchor="_Toc519513572" w:history="1">
            <w:r w:rsidR="00267EE4" w:rsidRPr="00267EE4">
              <w:rPr>
                <w:rStyle w:val="Hyperlink"/>
                <w:noProof/>
                <w:highlight w:val="yellow"/>
                <w:lang w:val="en-US"/>
              </w:rPr>
              <w:t>1.10.</w:t>
            </w:r>
            <w:r w:rsidR="00267EE4" w:rsidRPr="00267EE4">
              <w:rPr>
                <w:rFonts w:eastAsiaTheme="minorEastAsia"/>
                <w:noProof/>
                <w:sz w:val="22"/>
                <w:highlight w:val="yellow"/>
              </w:rPr>
              <w:tab/>
            </w:r>
            <w:r w:rsidR="00267EE4" w:rsidRPr="00267EE4">
              <w:rPr>
                <w:rStyle w:val="Hyperlink"/>
                <w:noProof/>
                <w:highlight w:val="yellow"/>
              </w:rPr>
              <w:t>Definition of terms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_Toc519513572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8</w:t>
            </w:r>
            <w:r w:rsidR="00267EE4" w:rsidRPr="00267EE4">
              <w:rPr>
                <w:noProof/>
                <w:webHidden/>
                <w:highlight w:val="yellow"/>
              </w:rPr>
              <w:fldChar w:fldCharType="end"/>
            </w:r>
          </w:hyperlink>
        </w:p>
        <w:p w14:paraId="12D19EC1" w14:textId="7E3182F7" w:rsidR="00267EE4" w:rsidRPr="00267EE4" w:rsidRDefault="00BA1087">
          <w:pPr>
            <w:pStyle w:val="Inhopg1"/>
            <w:tabs>
              <w:tab w:val="left" w:pos="440"/>
              <w:tab w:val="right" w:leader="dot" w:pos="9016"/>
            </w:tabs>
            <w:rPr>
              <w:rFonts w:eastAsiaTheme="minorEastAsia"/>
              <w:noProof/>
              <w:sz w:val="22"/>
              <w:highlight w:val="yellow"/>
            </w:rPr>
          </w:pPr>
          <w:hyperlink w:anchor="_Toc519513573" w:history="1">
            <w:r w:rsidR="00267EE4" w:rsidRPr="00267EE4">
              <w:rPr>
                <w:rStyle w:val="Hyperlink"/>
                <w:noProof/>
                <w:highlight w:val="yellow"/>
              </w:rPr>
              <w:t>2.</w:t>
            </w:r>
            <w:r w:rsidR="00267EE4" w:rsidRPr="00267EE4">
              <w:rPr>
                <w:rFonts w:eastAsiaTheme="minorEastAsia"/>
                <w:noProof/>
                <w:sz w:val="22"/>
                <w:highlight w:val="yellow"/>
              </w:rPr>
              <w:tab/>
            </w:r>
            <w:r w:rsidR="00267EE4" w:rsidRPr="00267EE4">
              <w:rPr>
                <w:rStyle w:val="Hyperlink"/>
                <w:noProof/>
                <w:highlight w:val="yellow"/>
              </w:rPr>
              <w:t>Maintenance Programme Administration</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_Toc519513573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14</w:t>
            </w:r>
            <w:r w:rsidR="00267EE4" w:rsidRPr="00267EE4">
              <w:rPr>
                <w:noProof/>
                <w:webHidden/>
                <w:highlight w:val="yellow"/>
              </w:rPr>
              <w:fldChar w:fldCharType="end"/>
            </w:r>
          </w:hyperlink>
        </w:p>
        <w:p w14:paraId="0EC402E5" w14:textId="67718695" w:rsidR="00267EE4" w:rsidRPr="00267EE4" w:rsidRDefault="00BA1087">
          <w:pPr>
            <w:pStyle w:val="Inhopg2"/>
            <w:rPr>
              <w:rFonts w:eastAsiaTheme="minorEastAsia"/>
              <w:noProof/>
              <w:sz w:val="22"/>
              <w:highlight w:val="yellow"/>
            </w:rPr>
          </w:pPr>
          <w:hyperlink w:anchor="_Toc519513574" w:history="1">
            <w:r w:rsidR="00267EE4" w:rsidRPr="00267EE4">
              <w:rPr>
                <w:rStyle w:val="Hyperlink"/>
                <w:noProof/>
                <w:highlight w:val="yellow"/>
                <w:lang w:val="en-US"/>
              </w:rPr>
              <w:t>2.1.</w:t>
            </w:r>
            <w:r w:rsidR="00267EE4" w:rsidRPr="00267EE4">
              <w:rPr>
                <w:rFonts w:eastAsiaTheme="minorEastAsia"/>
                <w:noProof/>
                <w:sz w:val="22"/>
                <w:highlight w:val="yellow"/>
              </w:rPr>
              <w:tab/>
            </w:r>
            <w:r w:rsidR="00267EE4" w:rsidRPr="00267EE4">
              <w:rPr>
                <w:rStyle w:val="Hyperlink"/>
                <w:noProof/>
                <w:highlight w:val="yellow"/>
              </w:rPr>
              <w:t>Validity</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_Toc519513574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14</w:t>
            </w:r>
            <w:r w:rsidR="00267EE4" w:rsidRPr="00267EE4">
              <w:rPr>
                <w:noProof/>
                <w:webHidden/>
                <w:highlight w:val="yellow"/>
              </w:rPr>
              <w:fldChar w:fldCharType="end"/>
            </w:r>
          </w:hyperlink>
        </w:p>
        <w:p w14:paraId="10AFC830" w14:textId="23B17094" w:rsidR="00267EE4" w:rsidRPr="00267EE4" w:rsidRDefault="00BA1087">
          <w:pPr>
            <w:pStyle w:val="Inhopg2"/>
            <w:rPr>
              <w:rFonts w:eastAsiaTheme="minorEastAsia"/>
              <w:noProof/>
              <w:sz w:val="22"/>
              <w:highlight w:val="yellow"/>
            </w:rPr>
          </w:pPr>
          <w:hyperlink w:anchor="_Toc519513575" w:history="1">
            <w:r w:rsidR="00267EE4" w:rsidRPr="00267EE4">
              <w:rPr>
                <w:rStyle w:val="Hyperlink"/>
                <w:noProof/>
                <w:highlight w:val="yellow"/>
                <w:lang w:val="en-US"/>
              </w:rPr>
              <w:t>2.2.</w:t>
            </w:r>
            <w:r w:rsidR="00267EE4" w:rsidRPr="00267EE4">
              <w:rPr>
                <w:rFonts w:eastAsiaTheme="minorEastAsia"/>
                <w:noProof/>
                <w:sz w:val="22"/>
                <w:highlight w:val="yellow"/>
              </w:rPr>
              <w:tab/>
            </w:r>
            <w:r w:rsidR="00267EE4" w:rsidRPr="00267EE4">
              <w:rPr>
                <w:rStyle w:val="Hyperlink"/>
                <w:noProof/>
                <w:highlight w:val="yellow"/>
                <w:lang w:val="fr-FR"/>
              </w:rPr>
              <w:t>Source</w:t>
            </w:r>
            <w:r w:rsidR="00267EE4" w:rsidRPr="00267EE4">
              <w:rPr>
                <w:rStyle w:val="Hyperlink"/>
                <w:noProof/>
                <w:highlight w:val="yellow"/>
              </w:rPr>
              <w:t xml:space="preserve"> Documents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_Toc519513575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14</w:t>
            </w:r>
            <w:r w:rsidR="00267EE4" w:rsidRPr="00267EE4">
              <w:rPr>
                <w:noProof/>
                <w:webHidden/>
                <w:highlight w:val="yellow"/>
              </w:rPr>
              <w:fldChar w:fldCharType="end"/>
            </w:r>
          </w:hyperlink>
        </w:p>
        <w:p w14:paraId="429F875E" w14:textId="7BCAF236" w:rsidR="00267EE4" w:rsidRPr="00267EE4" w:rsidRDefault="00BA1087">
          <w:pPr>
            <w:pStyle w:val="Inhopg2"/>
            <w:rPr>
              <w:rFonts w:eastAsiaTheme="minorEastAsia"/>
              <w:noProof/>
              <w:sz w:val="22"/>
              <w:highlight w:val="yellow"/>
            </w:rPr>
          </w:pPr>
          <w:hyperlink w:anchor="_Toc519513576" w:history="1">
            <w:r w:rsidR="00267EE4" w:rsidRPr="00267EE4">
              <w:rPr>
                <w:rStyle w:val="Hyperlink"/>
                <w:noProof/>
                <w:highlight w:val="yellow"/>
                <w:lang w:val="en-US"/>
              </w:rPr>
              <w:t>2.3.</w:t>
            </w:r>
            <w:r w:rsidR="00267EE4" w:rsidRPr="00267EE4">
              <w:rPr>
                <w:rFonts w:eastAsiaTheme="minorEastAsia"/>
                <w:noProof/>
                <w:sz w:val="22"/>
                <w:highlight w:val="yellow"/>
              </w:rPr>
              <w:tab/>
            </w:r>
            <w:r w:rsidR="00267EE4" w:rsidRPr="00267EE4">
              <w:rPr>
                <w:rStyle w:val="Hyperlink"/>
                <w:noProof/>
                <w:highlight w:val="yellow"/>
              </w:rPr>
              <w:t>Aircraft Annual Average Utilization</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_Toc519513576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15</w:t>
            </w:r>
            <w:r w:rsidR="00267EE4" w:rsidRPr="00267EE4">
              <w:rPr>
                <w:noProof/>
                <w:webHidden/>
                <w:highlight w:val="yellow"/>
              </w:rPr>
              <w:fldChar w:fldCharType="end"/>
            </w:r>
          </w:hyperlink>
        </w:p>
        <w:p w14:paraId="7D19083F" w14:textId="273B6345" w:rsidR="00267EE4" w:rsidRPr="00267EE4" w:rsidRDefault="00BA1087">
          <w:pPr>
            <w:pStyle w:val="Inhopg2"/>
            <w:rPr>
              <w:rFonts w:eastAsiaTheme="minorEastAsia"/>
              <w:noProof/>
              <w:sz w:val="22"/>
              <w:highlight w:val="yellow"/>
            </w:rPr>
          </w:pPr>
          <w:hyperlink w:anchor="_Toc519513577" w:history="1">
            <w:r w:rsidR="00267EE4" w:rsidRPr="00267EE4">
              <w:rPr>
                <w:rStyle w:val="Hyperlink"/>
                <w:noProof/>
                <w:highlight w:val="yellow"/>
                <w:lang w:val="en-US"/>
              </w:rPr>
              <w:t>2.4.</w:t>
            </w:r>
            <w:r w:rsidR="00267EE4" w:rsidRPr="00267EE4">
              <w:rPr>
                <w:rFonts w:eastAsiaTheme="minorEastAsia"/>
                <w:noProof/>
                <w:sz w:val="22"/>
                <w:highlight w:val="yellow"/>
              </w:rPr>
              <w:tab/>
            </w:r>
            <w:r w:rsidR="00267EE4" w:rsidRPr="00267EE4">
              <w:rPr>
                <w:rStyle w:val="Hyperlink"/>
                <w:noProof/>
                <w:highlight w:val="yellow"/>
              </w:rPr>
              <w:t>Check Intervals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_Toc519513577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15</w:t>
            </w:r>
            <w:r w:rsidR="00267EE4" w:rsidRPr="00267EE4">
              <w:rPr>
                <w:noProof/>
                <w:webHidden/>
                <w:highlight w:val="yellow"/>
              </w:rPr>
              <w:fldChar w:fldCharType="end"/>
            </w:r>
          </w:hyperlink>
        </w:p>
        <w:p w14:paraId="445E56B1" w14:textId="72A635E1" w:rsidR="00267EE4" w:rsidRPr="00267EE4" w:rsidRDefault="00BA1087">
          <w:pPr>
            <w:pStyle w:val="Inhopg2"/>
            <w:rPr>
              <w:rFonts w:eastAsiaTheme="minorEastAsia"/>
              <w:noProof/>
              <w:sz w:val="22"/>
              <w:highlight w:val="yellow"/>
            </w:rPr>
          </w:pPr>
          <w:hyperlink w:anchor="_Toc519513578" w:history="1">
            <w:r w:rsidR="00267EE4" w:rsidRPr="00267EE4">
              <w:rPr>
                <w:rStyle w:val="Hyperlink"/>
                <w:noProof/>
                <w:highlight w:val="yellow"/>
                <w:lang w:val="en-US"/>
              </w:rPr>
              <w:t>2.5.</w:t>
            </w:r>
            <w:r w:rsidR="00267EE4" w:rsidRPr="00267EE4">
              <w:rPr>
                <w:rFonts w:eastAsiaTheme="minorEastAsia"/>
                <w:noProof/>
                <w:sz w:val="22"/>
                <w:highlight w:val="yellow"/>
              </w:rPr>
              <w:tab/>
            </w:r>
            <w:r w:rsidR="00267EE4" w:rsidRPr="00267EE4">
              <w:rPr>
                <w:rStyle w:val="Hyperlink"/>
                <w:noProof/>
                <w:highlight w:val="yellow"/>
              </w:rPr>
              <w:t>Task Description</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_Toc519513578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16</w:t>
            </w:r>
            <w:r w:rsidR="00267EE4" w:rsidRPr="00267EE4">
              <w:rPr>
                <w:noProof/>
                <w:webHidden/>
                <w:highlight w:val="yellow"/>
              </w:rPr>
              <w:fldChar w:fldCharType="end"/>
            </w:r>
          </w:hyperlink>
        </w:p>
        <w:p w14:paraId="72309D3D" w14:textId="5323B587" w:rsidR="00267EE4" w:rsidRPr="00267EE4" w:rsidRDefault="00BA1087">
          <w:pPr>
            <w:pStyle w:val="Inhopg2"/>
            <w:rPr>
              <w:rFonts w:eastAsiaTheme="minorEastAsia"/>
              <w:noProof/>
              <w:sz w:val="22"/>
              <w:highlight w:val="yellow"/>
            </w:rPr>
          </w:pPr>
          <w:hyperlink w:anchor="_Toc519513579" w:history="1">
            <w:r w:rsidR="00267EE4" w:rsidRPr="00267EE4">
              <w:rPr>
                <w:rStyle w:val="Hyperlink"/>
                <w:noProof/>
                <w:highlight w:val="yellow"/>
                <w:lang w:val="en-US"/>
              </w:rPr>
              <w:t>2.6.</w:t>
            </w:r>
            <w:r w:rsidR="00267EE4" w:rsidRPr="00267EE4">
              <w:rPr>
                <w:rFonts w:eastAsiaTheme="minorEastAsia"/>
                <w:noProof/>
                <w:sz w:val="22"/>
                <w:highlight w:val="yellow"/>
              </w:rPr>
              <w:tab/>
            </w:r>
            <w:r w:rsidR="00267EE4" w:rsidRPr="00267EE4">
              <w:rPr>
                <w:rStyle w:val="Hyperlink"/>
                <w:noProof/>
                <w:highlight w:val="yellow"/>
              </w:rPr>
              <w:t>Aircraft Weighing</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_Toc519513579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16</w:t>
            </w:r>
            <w:r w:rsidR="00267EE4" w:rsidRPr="00267EE4">
              <w:rPr>
                <w:noProof/>
                <w:webHidden/>
                <w:highlight w:val="yellow"/>
              </w:rPr>
              <w:fldChar w:fldCharType="end"/>
            </w:r>
          </w:hyperlink>
        </w:p>
        <w:p w14:paraId="4E0D1E4D" w14:textId="61752C35" w:rsidR="00267EE4" w:rsidRPr="00267EE4" w:rsidRDefault="00BA1087">
          <w:pPr>
            <w:pStyle w:val="Inhopg2"/>
            <w:rPr>
              <w:rFonts w:eastAsiaTheme="minorEastAsia"/>
              <w:noProof/>
              <w:sz w:val="22"/>
              <w:highlight w:val="yellow"/>
            </w:rPr>
          </w:pPr>
          <w:hyperlink w:anchor="_Toc519513580" w:history="1">
            <w:r w:rsidR="00267EE4" w:rsidRPr="00267EE4">
              <w:rPr>
                <w:rStyle w:val="Hyperlink"/>
                <w:noProof/>
                <w:highlight w:val="yellow"/>
                <w:lang w:val="en-US"/>
              </w:rPr>
              <w:t>2.7.</w:t>
            </w:r>
            <w:r w:rsidR="00267EE4" w:rsidRPr="00267EE4">
              <w:rPr>
                <w:rFonts w:eastAsiaTheme="minorEastAsia"/>
                <w:noProof/>
                <w:sz w:val="22"/>
                <w:highlight w:val="yellow"/>
              </w:rPr>
              <w:tab/>
            </w:r>
            <w:r w:rsidR="00267EE4" w:rsidRPr="00267EE4">
              <w:rPr>
                <w:rStyle w:val="Hyperlink"/>
                <w:noProof/>
                <w:highlight w:val="yellow"/>
                <w:lang w:val="en-US"/>
              </w:rPr>
              <w:t>Aircraft Parking, Storage and Return to Service</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_Toc519513580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16</w:t>
            </w:r>
            <w:r w:rsidR="00267EE4" w:rsidRPr="00267EE4">
              <w:rPr>
                <w:noProof/>
                <w:webHidden/>
                <w:highlight w:val="yellow"/>
              </w:rPr>
              <w:fldChar w:fldCharType="end"/>
            </w:r>
          </w:hyperlink>
        </w:p>
        <w:p w14:paraId="68505499" w14:textId="1AE450EF" w:rsidR="00267EE4" w:rsidRPr="00267EE4" w:rsidRDefault="00BA1087">
          <w:pPr>
            <w:pStyle w:val="Inhopg2"/>
            <w:rPr>
              <w:rFonts w:eastAsiaTheme="minorEastAsia"/>
              <w:noProof/>
              <w:sz w:val="22"/>
              <w:highlight w:val="yellow"/>
            </w:rPr>
          </w:pPr>
          <w:hyperlink w:anchor="_Toc519513581" w:history="1">
            <w:r w:rsidR="00267EE4" w:rsidRPr="00267EE4">
              <w:rPr>
                <w:rStyle w:val="Hyperlink"/>
                <w:rFonts w:eastAsia="Times New Roman"/>
                <w:noProof/>
                <w:highlight w:val="yellow"/>
                <w:lang w:val="en-US" w:eastAsia="it-IT"/>
              </w:rPr>
              <w:t>2.8.</w:t>
            </w:r>
            <w:r w:rsidR="00267EE4" w:rsidRPr="00267EE4">
              <w:rPr>
                <w:rFonts w:eastAsiaTheme="minorEastAsia"/>
                <w:noProof/>
                <w:sz w:val="22"/>
                <w:highlight w:val="yellow"/>
              </w:rPr>
              <w:tab/>
            </w:r>
            <w:r w:rsidR="00267EE4" w:rsidRPr="00267EE4">
              <w:rPr>
                <w:rStyle w:val="Hyperlink"/>
                <w:rFonts w:eastAsia="Times New Roman"/>
                <w:noProof/>
                <w:highlight w:val="yellow"/>
                <w:lang w:val="en-US" w:eastAsia="it-IT"/>
              </w:rPr>
              <w:t>Variations applied to maintenance task intervals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_Toc519513581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17</w:t>
            </w:r>
            <w:r w:rsidR="00267EE4" w:rsidRPr="00267EE4">
              <w:rPr>
                <w:noProof/>
                <w:webHidden/>
                <w:highlight w:val="yellow"/>
              </w:rPr>
              <w:fldChar w:fldCharType="end"/>
            </w:r>
          </w:hyperlink>
        </w:p>
        <w:p w14:paraId="6CCA6F9C" w14:textId="3F4A43E3" w:rsidR="00267EE4" w:rsidRPr="00267EE4" w:rsidRDefault="00BA1087">
          <w:pPr>
            <w:pStyle w:val="Inhopg2"/>
            <w:rPr>
              <w:rFonts w:eastAsiaTheme="minorEastAsia"/>
              <w:noProof/>
              <w:sz w:val="22"/>
              <w:highlight w:val="yellow"/>
            </w:rPr>
          </w:pPr>
          <w:hyperlink w:anchor="_Toc519513582" w:history="1">
            <w:r w:rsidR="00267EE4" w:rsidRPr="00267EE4">
              <w:rPr>
                <w:rStyle w:val="Hyperlink"/>
                <w:rFonts w:eastAsia="Times New Roman"/>
                <w:noProof/>
                <w:highlight w:val="yellow"/>
                <w:lang w:val="en-US" w:eastAsia="it-IT"/>
              </w:rPr>
              <w:t>2.9.</w:t>
            </w:r>
            <w:r w:rsidR="00267EE4" w:rsidRPr="00267EE4">
              <w:rPr>
                <w:rFonts w:eastAsiaTheme="minorEastAsia"/>
                <w:noProof/>
                <w:sz w:val="22"/>
                <w:highlight w:val="yellow"/>
              </w:rPr>
              <w:tab/>
            </w:r>
            <w:r w:rsidR="00267EE4" w:rsidRPr="00267EE4">
              <w:rPr>
                <w:rStyle w:val="Hyperlink"/>
                <w:rFonts w:eastAsia="Times New Roman"/>
                <w:noProof/>
                <w:highlight w:val="yellow"/>
                <w:lang w:val="en-US" w:eastAsia="it-IT"/>
              </w:rPr>
              <w:t>Escalations of maintenance task intervals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_Toc519513582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17</w:t>
            </w:r>
            <w:r w:rsidR="00267EE4" w:rsidRPr="00267EE4">
              <w:rPr>
                <w:noProof/>
                <w:webHidden/>
                <w:highlight w:val="yellow"/>
              </w:rPr>
              <w:fldChar w:fldCharType="end"/>
            </w:r>
          </w:hyperlink>
        </w:p>
        <w:p w14:paraId="2D28A171" w14:textId="0F9E6E7E" w:rsidR="00267EE4" w:rsidRPr="00267EE4" w:rsidRDefault="00BA1087">
          <w:pPr>
            <w:pStyle w:val="Inhopg1"/>
            <w:tabs>
              <w:tab w:val="left" w:pos="440"/>
              <w:tab w:val="right" w:leader="dot" w:pos="9016"/>
            </w:tabs>
            <w:rPr>
              <w:rFonts w:eastAsiaTheme="minorEastAsia"/>
              <w:noProof/>
              <w:sz w:val="22"/>
              <w:highlight w:val="yellow"/>
            </w:rPr>
          </w:pPr>
          <w:hyperlink w:anchor="_Toc519513583" w:history="1">
            <w:r w:rsidR="00267EE4" w:rsidRPr="00267EE4">
              <w:rPr>
                <w:rStyle w:val="Hyperlink"/>
                <w:rFonts w:eastAsia="Times New Roman"/>
                <w:noProof/>
                <w:highlight w:val="yellow"/>
                <w:lang w:val="en-US" w:eastAsia="it-IT"/>
              </w:rPr>
              <w:t>3.</w:t>
            </w:r>
            <w:r w:rsidR="00267EE4" w:rsidRPr="00267EE4">
              <w:rPr>
                <w:rFonts w:eastAsiaTheme="minorEastAsia"/>
                <w:noProof/>
                <w:sz w:val="22"/>
                <w:highlight w:val="yellow"/>
              </w:rPr>
              <w:tab/>
            </w:r>
            <w:r w:rsidR="00267EE4" w:rsidRPr="00267EE4">
              <w:rPr>
                <w:rStyle w:val="Hyperlink"/>
                <w:rFonts w:eastAsia="Times New Roman"/>
                <w:noProof/>
                <w:highlight w:val="yellow"/>
                <w:lang w:val="en-US" w:eastAsia="it-IT"/>
              </w:rPr>
              <w:t>System and Powerplant Maintenance Requirements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_Toc519513583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19</w:t>
            </w:r>
            <w:r w:rsidR="00267EE4" w:rsidRPr="00267EE4">
              <w:rPr>
                <w:noProof/>
                <w:webHidden/>
                <w:highlight w:val="yellow"/>
              </w:rPr>
              <w:fldChar w:fldCharType="end"/>
            </w:r>
          </w:hyperlink>
        </w:p>
        <w:p w14:paraId="0AC649F1" w14:textId="09A758C6" w:rsidR="00267EE4" w:rsidRPr="00267EE4" w:rsidRDefault="00BA1087">
          <w:pPr>
            <w:pStyle w:val="Inhopg1"/>
            <w:tabs>
              <w:tab w:val="left" w:pos="440"/>
              <w:tab w:val="right" w:leader="dot" w:pos="9016"/>
            </w:tabs>
            <w:rPr>
              <w:rFonts w:eastAsiaTheme="minorEastAsia"/>
              <w:noProof/>
              <w:sz w:val="22"/>
              <w:highlight w:val="yellow"/>
            </w:rPr>
          </w:pPr>
          <w:hyperlink w:anchor="_Toc519513584" w:history="1">
            <w:r w:rsidR="00267EE4" w:rsidRPr="00267EE4">
              <w:rPr>
                <w:rStyle w:val="Hyperlink"/>
                <w:rFonts w:eastAsia="Times New Roman"/>
                <w:noProof/>
                <w:highlight w:val="yellow"/>
                <w:lang w:eastAsia="it-IT"/>
              </w:rPr>
              <w:t>4.</w:t>
            </w:r>
            <w:r w:rsidR="00267EE4" w:rsidRPr="00267EE4">
              <w:rPr>
                <w:rFonts w:eastAsiaTheme="minorEastAsia"/>
                <w:noProof/>
                <w:sz w:val="22"/>
                <w:highlight w:val="yellow"/>
              </w:rPr>
              <w:tab/>
            </w:r>
            <w:r w:rsidR="00267EE4" w:rsidRPr="00267EE4">
              <w:rPr>
                <w:rStyle w:val="Hyperlink"/>
                <w:rFonts w:eastAsia="Times New Roman"/>
                <w:noProof/>
                <w:highlight w:val="yellow"/>
                <w:lang w:eastAsia="it-IT"/>
              </w:rPr>
              <w:t>Structural Maintenance Requirements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_Toc519513584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19</w:t>
            </w:r>
            <w:r w:rsidR="00267EE4" w:rsidRPr="00267EE4">
              <w:rPr>
                <w:noProof/>
                <w:webHidden/>
                <w:highlight w:val="yellow"/>
              </w:rPr>
              <w:fldChar w:fldCharType="end"/>
            </w:r>
          </w:hyperlink>
        </w:p>
        <w:p w14:paraId="740F4683" w14:textId="57CD4AAA" w:rsidR="00267EE4" w:rsidRPr="00267EE4" w:rsidRDefault="00BA1087">
          <w:pPr>
            <w:pStyle w:val="Inhopg1"/>
            <w:tabs>
              <w:tab w:val="left" w:pos="440"/>
              <w:tab w:val="right" w:leader="dot" w:pos="9016"/>
            </w:tabs>
            <w:rPr>
              <w:rFonts w:eastAsiaTheme="minorEastAsia"/>
              <w:noProof/>
              <w:sz w:val="22"/>
              <w:highlight w:val="yellow"/>
            </w:rPr>
          </w:pPr>
          <w:hyperlink w:anchor="_Toc519513585" w:history="1">
            <w:r w:rsidR="00267EE4" w:rsidRPr="00267EE4">
              <w:rPr>
                <w:rStyle w:val="Hyperlink"/>
                <w:rFonts w:eastAsia="Times New Roman"/>
                <w:noProof/>
                <w:highlight w:val="yellow"/>
                <w:lang w:eastAsia="it-IT"/>
              </w:rPr>
              <w:t>5.</w:t>
            </w:r>
            <w:r w:rsidR="00267EE4" w:rsidRPr="00267EE4">
              <w:rPr>
                <w:rFonts w:eastAsiaTheme="minorEastAsia"/>
                <w:noProof/>
                <w:sz w:val="22"/>
                <w:highlight w:val="yellow"/>
              </w:rPr>
              <w:tab/>
            </w:r>
            <w:r w:rsidR="00267EE4" w:rsidRPr="00267EE4">
              <w:rPr>
                <w:rStyle w:val="Hyperlink"/>
                <w:rFonts w:eastAsia="Times New Roman"/>
                <w:noProof/>
                <w:highlight w:val="yellow"/>
                <w:lang w:eastAsia="it-IT"/>
              </w:rPr>
              <w:t>Zonal Inspections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_Toc519513585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19</w:t>
            </w:r>
            <w:r w:rsidR="00267EE4" w:rsidRPr="00267EE4">
              <w:rPr>
                <w:noProof/>
                <w:webHidden/>
                <w:highlight w:val="yellow"/>
              </w:rPr>
              <w:fldChar w:fldCharType="end"/>
            </w:r>
          </w:hyperlink>
        </w:p>
        <w:p w14:paraId="091116FD" w14:textId="4B855F3E" w:rsidR="00267EE4" w:rsidRPr="00267EE4" w:rsidRDefault="00BA1087">
          <w:pPr>
            <w:pStyle w:val="Inhopg1"/>
            <w:tabs>
              <w:tab w:val="left" w:pos="440"/>
              <w:tab w:val="right" w:leader="dot" w:pos="9016"/>
            </w:tabs>
            <w:rPr>
              <w:rFonts w:eastAsiaTheme="minorEastAsia"/>
              <w:noProof/>
              <w:sz w:val="22"/>
              <w:highlight w:val="yellow"/>
            </w:rPr>
          </w:pPr>
          <w:hyperlink w:anchor="_Toc519513586" w:history="1">
            <w:r w:rsidR="00267EE4" w:rsidRPr="00267EE4">
              <w:rPr>
                <w:rStyle w:val="Hyperlink"/>
                <w:rFonts w:eastAsia="Times New Roman"/>
                <w:noProof/>
                <w:highlight w:val="yellow"/>
                <w:lang w:val="en-GB" w:eastAsia="it-IT"/>
              </w:rPr>
              <w:t>6.</w:t>
            </w:r>
            <w:r w:rsidR="00267EE4" w:rsidRPr="00267EE4">
              <w:rPr>
                <w:rFonts w:eastAsiaTheme="minorEastAsia"/>
                <w:noProof/>
                <w:sz w:val="22"/>
                <w:highlight w:val="yellow"/>
              </w:rPr>
              <w:tab/>
            </w:r>
            <w:r w:rsidR="00267EE4" w:rsidRPr="00267EE4">
              <w:rPr>
                <w:rStyle w:val="Hyperlink"/>
                <w:rFonts w:eastAsia="Times New Roman"/>
                <w:noProof/>
                <w:highlight w:val="yellow"/>
                <w:lang w:val="en-GB" w:eastAsia="it-IT"/>
              </w:rPr>
              <w:t>Airworthiness Limitations and Certification Maintenance Requirements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_Toc519513586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19</w:t>
            </w:r>
            <w:r w:rsidR="00267EE4" w:rsidRPr="00267EE4">
              <w:rPr>
                <w:noProof/>
                <w:webHidden/>
                <w:highlight w:val="yellow"/>
              </w:rPr>
              <w:fldChar w:fldCharType="end"/>
            </w:r>
          </w:hyperlink>
        </w:p>
        <w:p w14:paraId="6FABA413" w14:textId="5D72E34C" w:rsidR="00267EE4" w:rsidRPr="00267EE4" w:rsidRDefault="00BA1087">
          <w:pPr>
            <w:pStyle w:val="Inhopg1"/>
            <w:tabs>
              <w:tab w:val="left" w:pos="440"/>
              <w:tab w:val="right" w:leader="dot" w:pos="9016"/>
            </w:tabs>
            <w:rPr>
              <w:rFonts w:eastAsiaTheme="minorEastAsia"/>
              <w:noProof/>
              <w:sz w:val="22"/>
              <w:highlight w:val="yellow"/>
            </w:rPr>
          </w:pPr>
          <w:hyperlink w:anchor="_Toc519513587" w:history="1">
            <w:r w:rsidR="00267EE4" w:rsidRPr="00267EE4">
              <w:rPr>
                <w:rStyle w:val="Hyperlink"/>
                <w:rFonts w:eastAsia="Times New Roman"/>
                <w:noProof/>
                <w:highlight w:val="yellow"/>
                <w:lang w:eastAsia="it-IT"/>
              </w:rPr>
              <w:t>7.</w:t>
            </w:r>
            <w:r w:rsidR="00267EE4" w:rsidRPr="00267EE4">
              <w:rPr>
                <w:rFonts w:eastAsiaTheme="minorEastAsia"/>
                <w:noProof/>
                <w:sz w:val="22"/>
                <w:highlight w:val="yellow"/>
              </w:rPr>
              <w:tab/>
            </w:r>
            <w:r w:rsidR="00267EE4" w:rsidRPr="00267EE4">
              <w:rPr>
                <w:rStyle w:val="Hyperlink"/>
                <w:rFonts w:eastAsia="Times New Roman"/>
                <w:noProof/>
                <w:highlight w:val="yellow"/>
                <w:lang w:eastAsia="it-IT"/>
              </w:rPr>
              <w:t>Component time limits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_Toc519513587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19</w:t>
            </w:r>
            <w:r w:rsidR="00267EE4" w:rsidRPr="00267EE4">
              <w:rPr>
                <w:noProof/>
                <w:webHidden/>
                <w:highlight w:val="yellow"/>
              </w:rPr>
              <w:fldChar w:fldCharType="end"/>
            </w:r>
          </w:hyperlink>
        </w:p>
        <w:p w14:paraId="26C267A3" w14:textId="6D4D9151" w:rsidR="00267EE4" w:rsidRPr="00267EE4" w:rsidRDefault="00BA1087">
          <w:pPr>
            <w:pStyle w:val="Inhopg1"/>
            <w:tabs>
              <w:tab w:val="left" w:pos="440"/>
              <w:tab w:val="right" w:leader="dot" w:pos="9016"/>
            </w:tabs>
            <w:rPr>
              <w:rFonts w:eastAsiaTheme="minorEastAsia"/>
              <w:noProof/>
              <w:sz w:val="22"/>
              <w:highlight w:val="yellow"/>
            </w:rPr>
          </w:pPr>
          <w:hyperlink w:anchor="_Toc519513588" w:history="1">
            <w:r w:rsidR="00267EE4" w:rsidRPr="00267EE4">
              <w:rPr>
                <w:rStyle w:val="Hyperlink"/>
                <w:rFonts w:eastAsia="Times New Roman"/>
                <w:noProof/>
                <w:highlight w:val="yellow"/>
                <w:lang w:eastAsia="it-IT"/>
              </w:rPr>
              <w:t>8.</w:t>
            </w:r>
            <w:r w:rsidR="00267EE4" w:rsidRPr="00267EE4">
              <w:rPr>
                <w:rFonts w:eastAsiaTheme="minorEastAsia"/>
                <w:noProof/>
                <w:sz w:val="22"/>
                <w:highlight w:val="yellow"/>
              </w:rPr>
              <w:tab/>
            </w:r>
            <w:r w:rsidR="00267EE4" w:rsidRPr="00267EE4">
              <w:rPr>
                <w:rStyle w:val="Hyperlink"/>
                <w:rFonts w:eastAsia="Times New Roman"/>
                <w:noProof/>
                <w:highlight w:val="yellow"/>
                <w:lang w:eastAsia="it-IT"/>
              </w:rPr>
              <w:t>Supplemental Structural Inspection Programme</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_Toc519513588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19</w:t>
            </w:r>
            <w:r w:rsidR="00267EE4" w:rsidRPr="00267EE4">
              <w:rPr>
                <w:noProof/>
                <w:webHidden/>
                <w:highlight w:val="yellow"/>
              </w:rPr>
              <w:fldChar w:fldCharType="end"/>
            </w:r>
          </w:hyperlink>
        </w:p>
        <w:p w14:paraId="0B0EA013" w14:textId="0CF0D690" w:rsidR="00267EE4" w:rsidRPr="00267EE4" w:rsidRDefault="00BA1087">
          <w:pPr>
            <w:pStyle w:val="Inhopg1"/>
            <w:tabs>
              <w:tab w:val="left" w:pos="440"/>
              <w:tab w:val="right" w:leader="dot" w:pos="9016"/>
            </w:tabs>
            <w:rPr>
              <w:rFonts w:eastAsiaTheme="minorEastAsia"/>
              <w:noProof/>
              <w:sz w:val="22"/>
              <w:highlight w:val="yellow"/>
            </w:rPr>
          </w:pPr>
          <w:hyperlink w:anchor="_Toc519513589" w:history="1">
            <w:r w:rsidR="00267EE4" w:rsidRPr="00267EE4">
              <w:rPr>
                <w:rStyle w:val="Hyperlink"/>
                <w:rFonts w:eastAsia="Times New Roman"/>
                <w:noProof/>
                <w:highlight w:val="yellow"/>
                <w:lang w:eastAsia="it-IT"/>
              </w:rPr>
              <w:t>9.</w:t>
            </w:r>
            <w:r w:rsidR="00267EE4" w:rsidRPr="00267EE4">
              <w:rPr>
                <w:rFonts w:eastAsiaTheme="minorEastAsia"/>
                <w:noProof/>
                <w:sz w:val="22"/>
                <w:highlight w:val="yellow"/>
              </w:rPr>
              <w:tab/>
            </w:r>
            <w:r w:rsidR="00267EE4" w:rsidRPr="00267EE4">
              <w:rPr>
                <w:rStyle w:val="Hyperlink"/>
                <w:rFonts w:eastAsia="Times New Roman"/>
                <w:noProof/>
                <w:highlight w:val="yellow"/>
                <w:lang w:eastAsia="it-IT"/>
              </w:rPr>
              <w:t>Special Requirements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_Toc519513589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20</w:t>
            </w:r>
            <w:r w:rsidR="00267EE4" w:rsidRPr="00267EE4">
              <w:rPr>
                <w:noProof/>
                <w:webHidden/>
                <w:highlight w:val="yellow"/>
              </w:rPr>
              <w:fldChar w:fldCharType="end"/>
            </w:r>
          </w:hyperlink>
        </w:p>
        <w:p w14:paraId="4B1FB3CC" w14:textId="28E2120A" w:rsidR="00267EE4" w:rsidRPr="00267EE4" w:rsidRDefault="00BA1087">
          <w:pPr>
            <w:pStyle w:val="Inhopg2"/>
            <w:rPr>
              <w:rFonts w:eastAsiaTheme="minorEastAsia"/>
              <w:noProof/>
              <w:sz w:val="22"/>
              <w:highlight w:val="yellow"/>
            </w:rPr>
          </w:pPr>
          <w:hyperlink w:anchor="_Toc519513590" w:history="1">
            <w:r w:rsidR="00267EE4" w:rsidRPr="00267EE4">
              <w:rPr>
                <w:rStyle w:val="Hyperlink"/>
                <w:noProof/>
                <w:highlight w:val="yellow"/>
                <w:lang w:val="en-US" w:eastAsia="it-IT"/>
              </w:rPr>
              <w:t>9.1.</w:t>
            </w:r>
            <w:r w:rsidR="00267EE4" w:rsidRPr="00267EE4">
              <w:rPr>
                <w:rFonts w:eastAsiaTheme="minorEastAsia"/>
                <w:noProof/>
                <w:sz w:val="22"/>
                <w:highlight w:val="yellow"/>
              </w:rPr>
              <w:tab/>
            </w:r>
            <w:r w:rsidR="00267EE4" w:rsidRPr="00267EE4">
              <w:rPr>
                <w:rStyle w:val="Hyperlink"/>
                <w:noProof/>
                <w:highlight w:val="yellow"/>
                <w:lang w:val="en-US" w:eastAsia="it-IT"/>
              </w:rPr>
              <w:t>Repetitive tasks from Airworthiness Directives (AD’s)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_Toc519513590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20</w:t>
            </w:r>
            <w:r w:rsidR="00267EE4" w:rsidRPr="00267EE4">
              <w:rPr>
                <w:noProof/>
                <w:webHidden/>
                <w:highlight w:val="yellow"/>
              </w:rPr>
              <w:fldChar w:fldCharType="end"/>
            </w:r>
          </w:hyperlink>
        </w:p>
        <w:p w14:paraId="1A416A1C" w14:textId="1BFFC5F3" w:rsidR="00267EE4" w:rsidRPr="00267EE4" w:rsidRDefault="00BA1087">
          <w:pPr>
            <w:pStyle w:val="Inhopg2"/>
            <w:rPr>
              <w:rFonts w:eastAsiaTheme="minorEastAsia"/>
              <w:noProof/>
              <w:sz w:val="22"/>
              <w:highlight w:val="yellow"/>
            </w:rPr>
          </w:pPr>
          <w:hyperlink w:anchor="_Toc519513591" w:history="1">
            <w:r w:rsidR="00267EE4" w:rsidRPr="00267EE4">
              <w:rPr>
                <w:rStyle w:val="Hyperlink"/>
                <w:noProof/>
                <w:highlight w:val="yellow"/>
                <w:lang w:val="en-US" w:eastAsia="it-IT"/>
              </w:rPr>
              <w:t>9.2.</w:t>
            </w:r>
            <w:r w:rsidR="00267EE4" w:rsidRPr="00267EE4">
              <w:rPr>
                <w:rFonts w:eastAsiaTheme="minorEastAsia"/>
                <w:noProof/>
                <w:sz w:val="22"/>
                <w:highlight w:val="yellow"/>
              </w:rPr>
              <w:tab/>
            </w:r>
            <w:r w:rsidR="00267EE4" w:rsidRPr="00267EE4">
              <w:rPr>
                <w:rStyle w:val="Hyperlink"/>
                <w:noProof/>
                <w:highlight w:val="yellow"/>
                <w:lang w:eastAsia="it-IT"/>
              </w:rPr>
              <w:t>Repetitive tasks from Modifications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_Toc519513591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20</w:t>
            </w:r>
            <w:r w:rsidR="00267EE4" w:rsidRPr="00267EE4">
              <w:rPr>
                <w:noProof/>
                <w:webHidden/>
                <w:highlight w:val="yellow"/>
              </w:rPr>
              <w:fldChar w:fldCharType="end"/>
            </w:r>
          </w:hyperlink>
        </w:p>
        <w:p w14:paraId="5A907535" w14:textId="252720A1" w:rsidR="00267EE4" w:rsidRPr="00267EE4" w:rsidRDefault="00BA1087">
          <w:pPr>
            <w:pStyle w:val="Inhopg2"/>
            <w:rPr>
              <w:rFonts w:eastAsiaTheme="minorEastAsia"/>
              <w:noProof/>
              <w:sz w:val="22"/>
              <w:highlight w:val="yellow"/>
            </w:rPr>
          </w:pPr>
          <w:hyperlink w:anchor="_Toc519513592" w:history="1">
            <w:r w:rsidR="00267EE4" w:rsidRPr="00267EE4">
              <w:rPr>
                <w:rStyle w:val="Hyperlink"/>
                <w:noProof/>
                <w:highlight w:val="yellow"/>
                <w:lang w:val="en-US" w:eastAsia="it-IT"/>
              </w:rPr>
              <w:t>9.3.</w:t>
            </w:r>
            <w:r w:rsidR="00267EE4" w:rsidRPr="00267EE4">
              <w:rPr>
                <w:rFonts w:eastAsiaTheme="minorEastAsia"/>
                <w:noProof/>
                <w:sz w:val="22"/>
                <w:highlight w:val="yellow"/>
              </w:rPr>
              <w:tab/>
            </w:r>
            <w:r w:rsidR="00267EE4" w:rsidRPr="00267EE4">
              <w:rPr>
                <w:rStyle w:val="Hyperlink"/>
                <w:noProof/>
                <w:highlight w:val="yellow"/>
                <w:lang w:eastAsia="it-IT"/>
              </w:rPr>
              <w:t>Repetitive tasks from Repairs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_Toc519513592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20</w:t>
            </w:r>
            <w:r w:rsidR="00267EE4" w:rsidRPr="00267EE4">
              <w:rPr>
                <w:noProof/>
                <w:webHidden/>
                <w:highlight w:val="yellow"/>
              </w:rPr>
              <w:fldChar w:fldCharType="end"/>
            </w:r>
          </w:hyperlink>
        </w:p>
        <w:p w14:paraId="72ED6591" w14:textId="3F7F519E" w:rsidR="00267EE4" w:rsidRPr="00267EE4" w:rsidRDefault="00BA1087">
          <w:pPr>
            <w:pStyle w:val="Inhopg2"/>
            <w:rPr>
              <w:rFonts w:eastAsiaTheme="minorEastAsia"/>
              <w:noProof/>
              <w:sz w:val="22"/>
              <w:highlight w:val="yellow"/>
            </w:rPr>
          </w:pPr>
          <w:hyperlink w:anchor="_Toc519513593" w:history="1">
            <w:r w:rsidR="00267EE4" w:rsidRPr="00267EE4">
              <w:rPr>
                <w:rStyle w:val="Hyperlink"/>
                <w:noProof/>
                <w:highlight w:val="yellow"/>
                <w:lang w:val="en-US" w:eastAsia="it-IT"/>
              </w:rPr>
              <w:t>9.4.</w:t>
            </w:r>
            <w:r w:rsidR="00267EE4" w:rsidRPr="00267EE4">
              <w:rPr>
                <w:rFonts w:eastAsiaTheme="minorEastAsia"/>
                <w:noProof/>
                <w:sz w:val="22"/>
                <w:highlight w:val="yellow"/>
              </w:rPr>
              <w:tab/>
            </w:r>
            <w:r w:rsidR="00267EE4" w:rsidRPr="00267EE4">
              <w:rPr>
                <w:rStyle w:val="Hyperlink"/>
                <w:noProof/>
                <w:highlight w:val="yellow"/>
                <w:lang w:eastAsia="it-IT"/>
              </w:rPr>
              <w:t>RVSM requirements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_Toc519513593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20</w:t>
            </w:r>
            <w:r w:rsidR="00267EE4" w:rsidRPr="00267EE4">
              <w:rPr>
                <w:noProof/>
                <w:webHidden/>
                <w:highlight w:val="yellow"/>
              </w:rPr>
              <w:fldChar w:fldCharType="end"/>
            </w:r>
          </w:hyperlink>
        </w:p>
        <w:p w14:paraId="185E5A6C" w14:textId="5CA2BD22" w:rsidR="00267EE4" w:rsidRPr="00267EE4" w:rsidRDefault="00BA1087">
          <w:pPr>
            <w:pStyle w:val="Inhopg2"/>
            <w:rPr>
              <w:rFonts w:eastAsiaTheme="minorEastAsia"/>
              <w:noProof/>
              <w:sz w:val="22"/>
              <w:highlight w:val="yellow"/>
            </w:rPr>
          </w:pPr>
          <w:hyperlink w:anchor="_Toc519513594" w:history="1">
            <w:r w:rsidR="00267EE4" w:rsidRPr="00267EE4">
              <w:rPr>
                <w:rStyle w:val="Hyperlink"/>
                <w:noProof/>
                <w:highlight w:val="yellow"/>
                <w:lang w:val="en-US" w:eastAsia="it-IT"/>
              </w:rPr>
              <w:t>9.5.</w:t>
            </w:r>
            <w:r w:rsidR="00267EE4" w:rsidRPr="00267EE4">
              <w:rPr>
                <w:rFonts w:eastAsiaTheme="minorEastAsia"/>
                <w:noProof/>
                <w:sz w:val="22"/>
                <w:highlight w:val="yellow"/>
              </w:rPr>
              <w:tab/>
            </w:r>
            <w:r w:rsidR="00267EE4" w:rsidRPr="00267EE4">
              <w:rPr>
                <w:rStyle w:val="Hyperlink"/>
                <w:noProof/>
                <w:highlight w:val="yellow"/>
                <w:lang w:eastAsia="it-IT"/>
              </w:rPr>
              <w:t>CVR/ FDR requirements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_Toc519513594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20</w:t>
            </w:r>
            <w:r w:rsidR="00267EE4" w:rsidRPr="00267EE4">
              <w:rPr>
                <w:noProof/>
                <w:webHidden/>
                <w:highlight w:val="yellow"/>
              </w:rPr>
              <w:fldChar w:fldCharType="end"/>
            </w:r>
          </w:hyperlink>
        </w:p>
        <w:p w14:paraId="76BFA6B1" w14:textId="06BFF585" w:rsidR="00267EE4" w:rsidRDefault="00BA1087">
          <w:pPr>
            <w:pStyle w:val="Inhopg2"/>
            <w:rPr>
              <w:rFonts w:eastAsiaTheme="minorEastAsia"/>
              <w:noProof/>
              <w:sz w:val="22"/>
            </w:rPr>
          </w:pPr>
          <w:hyperlink w:anchor="_Toc519513595" w:history="1">
            <w:r w:rsidR="00267EE4" w:rsidRPr="00267EE4">
              <w:rPr>
                <w:rStyle w:val="Hyperlink"/>
                <w:noProof/>
                <w:highlight w:val="yellow"/>
                <w:lang w:val="en-US" w:eastAsia="it-IT"/>
              </w:rPr>
              <w:t>9.6.</w:t>
            </w:r>
            <w:r w:rsidR="00267EE4" w:rsidRPr="00267EE4">
              <w:rPr>
                <w:rFonts w:eastAsiaTheme="minorEastAsia"/>
                <w:noProof/>
                <w:sz w:val="22"/>
                <w:highlight w:val="yellow"/>
              </w:rPr>
              <w:tab/>
            </w:r>
            <w:r w:rsidR="00267EE4" w:rsidRPr="00267EE4">
              <w:rPr>
                <w:rStyle w:val="Hyperlink"/>
                <w:noProof/>
                <w:highlight w:val="yellow"/>
                <w:lang w:eastAsia="it-IT"/>
              </w:rPr>
              <w:t>EDTO (CMP) requirements</w:t>
            </w:r>
            <w:r w:rsidR="00267EE4" w:rsidRPr="00267EE4">
              <w:rPr>
                <w:noProof/>
                <w:webHidden/>
                <w:highlight w:val="yellow"/>
              </w:rPr>
              <w:tab/>
            </w:r>
            <w:r w:rsidR="00267EE4" w:rsidRPr="00267EE4">
              <w:rPr>
                <w:noProof/>
                <w:webHidden/>
                <w:highlight w:val="yellow"/>
              </w:rPr>
              <w:fldChar w:fldCharType="begin"/>
            </w:r>
            <w:r w:rsidR="00267EE4" w:rsidRPr="00267EE4">
              <w:rPr>
                <w:noProof/>
                <w:webHidden/>
                <w:highlight w:val="yellow"/>
              </w:rPr>
              <w:instrText xml:space="preserve"> PAGEREF _Toc519513595 \h </w:instrText>
            </w:r>
            <w:r w:rsidR="00267EE4" w:rsidRPr="00267EE4">
              <w:rPr>
                <w:noProof/>
                <w:webHidden/>
                <w:highlight w:val="yellow"/>
              </w:rPr>
            </w:r>
            <w:r w:rsidR="00267EE4" w:rsidRPr="00267EE4">
              <w:rPr>
                <w:noProof/>
                <w:webHidden/>
                <w:highlight w:val="yellow"/>
              </w:rPr>
              <w:fldChar w:fldCharType="separate"/>
            </w:r>
            <w:r w:rsidR="00267EE4" w:rsidRPr="00267EE4">
              <w:rPr>
                <w:noProof/>
                <w:webHidden/>
                <w:highlight w:val="yellow"/>
              </w:rPr>
              <w:t>20</w:t>
            </w:r>
            <w:r w:rsidR="00267EE4" w:rsidRPr="00267EE4">
              <w:rPr>
                <w:noProof/>
                <w:webHidden/>
                <w:highlight w:val="yellow"/>
              </w:rPr>
              <w:fldChar w:fldCharType="end"/>
            </w:r>
          </w:hyperlink>
        </w:p>
        <w:p w14:paraId="5A6171EB" w14:textId="7C7BCEF3" w:rsidR="0057570F" w:rsidRDefault="0057570F" w:rsidP="0057570F">
          <w:pPr>
            <w:pStyle w:val="Kop2"/>
            <w:numPr>
              <w:ilvl w:val="0"/>
              <w:numId w:val="0"/>
            </w:numPr>
          </w:pPr>
          <w:r>
            <w:rPr>
              <w:b w:val="0"/>
              <w:bCs w:val="0"/>
              <w:noProof/>
            </w:rPr>
            <w:fldChar w:fldCharType="end"/>
          </w:r>
        </w:p>
      </w:sdtContent>
    </w:sdt>
    <w:p w14:paraId="7AA411A3" w14:textId="4FC88349" w:rsidR="00BA6DB8" w:rsidRPr="00B13AB1" w:rsidRDefault="00BA6DB8" w:rsidP="00D46493">
      <w:pPr>
        <w:pStyle w:val="Kop2"/>
      </w:pPr>
      <w:bookmarkStart w:id="22" w:name="_Toc519513567"/>
      <w:r w:rsidRPr="00B13AB1">
        <w:t>R</w:t>
      </w:r>
      <w:bookmarkEnd w:id="21"/>
      <w:r w:rsidR="00D46493">
        <w:t>ecord of revisions</w:t>
      </w:r>
      <w:bookmarkEnd w:id="22"/>
    </w:p>
    <w:p w14:paraId="022B8477" w14:textId="1BF9DF6E" w:rsidR="00D46493" w:rsidRDefault="00BA6DB8" w:rsidP="005911E2">
      <w:pPr>
        <w:rPr>
          <w:lang w:val="en-US"/>
        </w:rPr>
      </w:pPr>
      <w:r w:rsidRPr="0031702B">
        <w:rPr>
          <w:lang w:val="en-US"/>
        </w:rPr>
        <w:t>Revisions are recorded in the table below.</w:t>
      </w:r>
      <w:r w:rsidR="00D46493">
        <w:rPr>
          <w:lang w:val="en-US"/>
        </w:rPr>
        <w:t xml:space="preserve"> </w:t>
      </w:r>
      <w:r w:rsidRPr="0031702B">
        <w:rPr>
          <w:lang w:val="en-US"/>
        </w:rPr>
        <w:t>Revision</w:t>
      </w:r>
      <w:r w:rsidR="00D46493">
        <w:rPr>
          <w:lang w:val="en-US"/>
        </w:rPr>
        <w:t>s</w:t>
      </w:r>
      <w:r w:rsidRPr="0031702B">
        <w:rPr>
          <w:lang w:val="en-US"/>
        </w:rPr>
        <w:t xml:space="preserve"> may affect the whole </w:t>
      </w:r>
      <w:r w:rsidR="00D46493">
        <w:rPr>
          <w:lang w:val="en-US"/>
        </w:rPr>
        <w:t>A</w:t>
      </w:r>
      <w:r w:rsidRPr="0031702B">
        <w:rPr>
          <w:lang w:val="en-US"/>
        </w:rPr>
        <w:t xml:space="preserve">MP or one or several sections. Revisions are identified by revision bars </w:t>
      </w:r>
      <w:r w:rsidR="00A4712C">
        <w:rPr>
          <w:lang w:val="en-US"/>
        </w:rPr>
        <w:t>next to</w:t>
      </w:r>
      <w:r w:rsidRPr="0031702B">
        <w:rPr>
          <w:lang w:val="en-US"/>
        </w:rPr>
        <w:t xml:space="preserve"> the affected page/</w:t>
      </w:r>
      <w:r w:rsidR="005911E2">
        <w:rPr>
          <w:lang w:val="en-US"/>
        </w:rPr>
        <w:t xml:space="preserve"> </w:t>
      </w:r>
      <w:r w:rsidRPr="0031702B">
        <w:rPr>
          <w:lang w:val="en-US"/>
        </w:rPr>
        <w:t xml:space="preserve">paragraph. Revision bars are not applied in case of editing changes but only where subjects have been </w:t>
      </w:r>
      <w:r w:rsidR="002B7E11">
        <w:rPr>
          <w:lang w:val="en-US"/>
        </w:rPr>
        <w:t xml:space="preserve">substantially </w:t>
      </w:r>
      <w:r w:rsidRPr="0031702B">
        <w:rPr>
          <w:lang w:val="en-US"/>
        </w:rPr>
        <w:t>changed, cancelled or added.</w:t>
      </w:r>
    </w:p>
    <w:p w14:paraId="5BFD34FC" w14:textId="77777777" w:rsidR="005911E2" w:rsidRPr="005911E2" w:rsidRDefault="005911E2" w:rsidP="005911E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520"/>
        <w:gridCol w:w="2340"/>
        <w:gridCol w:w="2160"/>
      </w:tblGrid>
      <w:tr w:rsidR="00BA6DB8" w:rsidRPr="009E7A03" w14:paraId="00F1080D" w14:textId="77777777" w:rsidTr="006065AE">
        <w:trPr>
          <w:trHeight w:val="398"/>
        </w:trPr>
        <w:tc>
          <w:tcPr>
            <w:tcW w:w="1908" w:type="dxa"/>
            <w:tcBorders>
              <w:top w:val="single" w:sz="12" w:space="0" w:color="auto"/>
              <w:left w:val="single" w:sz="12" w:space="0" w:color="auto"/>
            </w:tcBorders>
            <w:shd w:val="clear" w:color="auto" w:fill="8EAADB" w:themeFill="accent1" w:themeFillTint="99"/>
            <w:vAlign w:val="center"/>
          </w:tcPr>
          <w:p w14:paraId="057AF68C" w14:textId="77777777" w:rsidR="00BA6DB8" w:rsidRPr="002B7E11" w:rsidRDefault="00BA6DB8" w:rsidP="00BA6DB8">
            <w:pPr>
              <w:jc w:val="center"/>
              <w:rPr>
                <w:highlight w:val="yellow"/>
                <w:lang w:val="en-US"/>
              </w:rPr>
            </w:pPr>
            <w:r w:rsidRPr="002B7E11">
              <w:rPr>
                <w:highlight w:val="yellow"/>
                <w:lang w:val="en-US"/>
              </w:rPr>
              <w:t>Rev. No.</w:t>
            </w:r>
          </w:p>
        </w:tc>
        <w:tc>
          <w:tcPr>
            <w:tcW w:w="2520" w:type="dxa"/>
            <w:tcBorders>
              <w:top w:val="single" w:sz="12" w:space="0" w:color="auto"/>
            </w:tcBorders>
            <w:shd w:val="clear" w:color="auto" w:fill="8EAADB" w:themeFill="accent1" w:themeFillTint="99"/>
            <w:vAlign w:val="center"/>
          </w:tcPr>
          <w:p w14:paraId="595105F7" w14:textId="77777777" w:rsidR="00BA6DB8" w:rsidRPr="002B7E11" w:rsidRDefault="00BA6DB8" w:rsidP="00BA6DB8">
            <w:pPr>
              <w:jc w:val="center"/>
              <w:rPr>
                <w:highlight w:val="yellow"/>
                <w:lang w:val="en-US"/>
              </w:rPr>
            </w:pPr>
            <w:r w:rsidRPr="002B7E11">
              <w:rPr>
                <w:highlight w:val="yellow"/>
                <w:lang w:val="en-US"/>
              </w:rPr>
              <w:t>Issued on</w:t>
            </w:r>
          </w:p>
        </w:tc>
        <w:tc>
          <w:tcPr>
            <w:tcW w:w="2340" w:type="dxa"/>
            <w:tcBorders>
              <w:top w:val="single" w:sz="12" w:space="0" w:color="auto"/>
            </w:tcBorders>
            <w:shd w:val="clear" w:color="auto" w:fill="8EAADB" w:themeFill="accent1" w:themeFillTint="99"/>
            <w:vAlign w:val="center"/>
          </w:tcPr>
          <w:p w14:paraId="145EBBE9" w14:textId="77777777" w:rsidR="00BA6DB8" w:rsidRPr="002B7E11" w:rsidRDefault="00BA6DB8" w:rsidP="00BA6DB8">
            <w:pPr>
              <w:jc w:val="center"/>
              <w:rPr>
                <w:highlight w:val="yellow"/>
                <w:lang w:val="en-US"/>
              </w:rPr>
            </w:pPr>
            <w:r w:rsidRPr="002B7E11">
              <w:rPr>
                <w:highlight w:val="yellow"/>
                <w:lang w:val="en-US"/>
              </w:rPr>
              <w:t>Incorporated on</w:t>
            </w:r>
          </w:p>
        </w:tc>
        <w:tc>
          <w:tcPr>
            <w:tcW w:w="2160" w:type="dxa"/>
            <w:tcBorders>
              <w:top w:val="single" w:sz="12" w:space="0" w:color="auto"/>
              <w:right w:val="single" w:sz="12" w:space="0" w:color="auto"/>
            </w:tcBorders>
            <w:shd w:val="clear" w:color="auto" w:fill="8EAADB" w:themeFill="accent1" w:themeFillTint="99"/>
            <w:vAlign w:val="center"/>
          </w:tcPr>
          <w:p w14:paraId="115B91B2" w14:textId="77777777" w:rsidR="00BA6DB8" w:rsidRPr="002B7E11" w:rsidRDefault="00BA6DB8" w:rsidP="00BA6DB8">
            <w:pPr>
              <w:jc w:val="center"/>
              <w:rPr>
                <w:highlight w:val="yellow"/>
                <w:lang w:val="en-US"/>
              </w:rPr>
            </w:pPr>
            <w:r w:rsidRPr="002B7E11">
              <w:rPr>
                <w:highlight w:val="yellow"/>
                <w:lang w:val="en-US"/>
              </w:rPr>
              <w:t>Incorporated by</w:t>
            </w:r>
          </w:p>
        </w:tc>
      </w:tr>
      <w:tr w:rsidR="00BA6DB8" w:rsidRPr="009E7A03" w14:paraId="018F12F8" w14:textId="77777777" w:rsidTr="00BA6DB8">
        <w:trPr>
          <w:trHeight w:val="397"/>
        </w:trPr>
        <w:tc>
          <w:tcPr>
            <w:tcW w:w="1908" w:type="dxa"/>
            <w:tcBorders>
              <w:left w:val="single" w:sz="12" w:space="0" w:color="auto"/>
            </w:tcBorders>
            <w:shd w:val="clear" w:color="auto" w:fill="auto"/>
            <w:vAlign w:val="center"/>
          </w:tcPr>
          <w:p w14:paraId="39CE788B" w14:textId="77777777" w:rsidR="00BA6DB8" w:rsidRPr="002B7E11" w:rsidRDefault="00BA6DB8" w:rsidP="00BA6DB8">
            <w:pPr>
              <w:jc w:val="center"/>
              <w:rPr>
                <w:highlight w:val="yellow"/>
                <w:lang w:val="en-US"/>
              </w:rPr>
            </w:pPr>
            <w:r w:rsidRPr="002B7E11">
              <w:rPr>
                <w:highlight w:val="yellow"/>
                <w:lang w:val="en-US"/>
              </w:rPr>
              <w:t>Initial</w:t>
            </w:r>
          </w:p>
        </w:tc>
        <w:tc>
          <w:tcPr>
            <w:tcW w:w="2520" w:type="dxa"/>
            <w:shd w:val="clear" w:color="auto" w:fill="auto"/>
            <w:vAlign w:val="center"/>
          </w:tcPr>
          <w:p w14:paraId="40F35193" w14:textId="7DEEFA50" w:rsidR="00BA6DB8" w:rsidRPr="002B7E11" w:rsidRDefault="00BA6DB8" w:rsidP="00BA6DB8">
            <w:pPr>
              <w:jc w:val="center"/>
              <w:rPr>
                <w:highlight w:val="yellow"/>
                <w:lang w:val="en-US"/>
              </w:rPr>
            </w:pPr>
            <w:r w:rsidRPr="002B7E11">
              <w:rPr>
                <w:highlight w:val="yellow"/>
                <w:lang w:val="en-US"/>
              </w:rPr>
              <w:t>1</w:t>
            </w:r>
            <w:r w:rsidR="00C02DF4" w:rsidRPr="002B7E11">
              <w:rPr>
                <w:highlight w:val="yellow"/>
                <w:lang w:val="en-US"/>
              </w:rPr>
              <w:t>0</w:t>
            </w:r>
            <w:r w:rsidRPr="002B7E11">
              <w:rPr>
                <w:highlight w:val="yellow"/>
                <w:lang w:val="en-US"/>
              </w:rPr>
              <w:t xml:space="preserve"> </w:t>
            </w:r>
            <w:r w:rsidR="00C02DF4" w:rsidRPr="002B7E11">
              <w:rPr>
                <w:highlight w:val="yellow"/>
                <w:lang w:val="en-US"/>
              </w:rPr>
              <w:t>July</w:t>
            </w:r>
            <w:r w:rsidRPr="002B7E11">
              <w:rPr>
                <w:highlight w:val="yellow"/>
                <w:lang w:val="en-US"/>
              </w:rPr>
              <w:t xml:space="preserve"> 201</w:t>
            </w:r>
            <w:r w:rsidR="00C02DF4" w:rsidRPr="002B7E11">
              <w:rPr>
                <w:highlight w:val="yellow"/>
                <w:lang w:val="en-US"/>
              </w:rPr>
              <w:t>8</w:t>
            </w:r>
          </w:p>
        </w:tc>
        <w:tc>
          <w:tcPr>
            <w:tcW w:w="2340" w:type="dxa"/>
            <w:shd w:val="clear" w:color="auto" w:fill="auto"/>
            <w:vAlign w:val="center"/>
          </w:tcPr>
          <w:p w14:paraId="518D5AFA" w14:textId="77777777" w:rsidR="00BA6DB8" w:rsidRPr="002B7E11" w:rsidRDefault="00BA6DB8" w:rsidP="00BA6DB8">
            <w:pPr>
              <w:jc w:val="center"/>
              <w:rPr>
                <w:highlight w:val="yellow"/>
                <w:lang w:val="en-US"/>
              </w:rPr>
            </w:pPr>
          </w:p>
        </w:tc>
        <w:tc>
          <w:tcPr>
            <w:tcW w:w="2160" w:type="dxa"/>
            <w:tcBorders>
              <w:right w:val="single" w:sz="12" w:space="0" w:color="auto"/>
            </w:tcBorders>
            <w:shd w:val="clear" w:color="auto" w:fill="auto"/>
            <w:vAlign w:val="center"/>
          </w:tcPr>
          <w:p w14:paraId="36E81C36" w14:textId="77777777" w:rsidR="00BA6DB8" w:rsidRPr="002B7E11" w:rsidRDefault="00BA6DB8" w:rsidP="00BA6DB8">
            <w:pPr>
              <w:jc w:val="center"/>
              <w:rPr>
                <w:highlight w:val="yellow"/>
                <w:lang w:val="en-US"/>
              </w:rPr>
            </w:pPr>
          </w:p>
        </w:tc>
      </w:tr>
      <w:tr w:rsidR="00BA6DB8" w:rsidRPr="009E7A03" w14:paraId="732AD8B0" w14:textId="77777777" w:rsidTr="00BA6DB8">
        <w:trPr>
          <w:trHeight w:val="397"/>
        </w:trPr>
        <w:tc>
          <w:tcPr>
            <w:tcW w:w="1908" w:type="dxa"/>
            <w:tcBorders>
              <w:left w:val="single" w:sz="12" w:space="0" w:color="auto"/>
            </w:tcBorders>
            <w:shd w:val="clear" w:color="auto" w:fill="auto"/>
            <w:vAlign w:val="center"/>
          </w:tcPr>
          <w:p w14:paraId="68D77547" w14:textId="77777777" w:rsidR="00BA6DB8" w:rsidRPr="00AB52AC" w:rsidRDefault="00BA6DB8" w:rsidP="00BA6DB8">
            <w:pPr>
              <w:jc w:val="center"/>
              <w:rPr>
                <w:lang w:val="en-US"/>
              </w:rPr>
            </w:pPr>
          </w:p>
        </w:tc>
        <w:tc>
          <w:tcPr>
            <w:tcW w:w="2520" w:type="dxa"/>
            <w:shd w:val="clear" w:color="auto" w:fill="auto"/>
            <w:vAlign w:val="center"/>
          </w:tcPr>
          <w:p w14:paraId="2CBB260C" w14:textId="77777777" w:rsidR="00BA6DB8" w:rsidRPr="00AB52AC" w:rsidRDefault="00BA6DB8" w:rsidP="00BA6DB8">
            <w:pPr>
              <w:jc w:val="center"/>
              <w:rPr>
                <w:lang w:val="en-US"/>
              </w:rPr>
            </w:pPr>
          </w:p>
        </w:tc>
        <w:tc>
          <w:tcPr>
            <w:tcW w:w="2340" w:type="dxa"/>
            <w:shd w:val="clear" w:color="auto" w:fill="auto"/>
            <w:vAlign w:val="center"/>
          </w:tcPr>
          <w:p w14:paraId="22AF65F7" w14:textId="77777777" w:rsidR="00BA6DB8" w:rsidRPr="00AB52AC" w:rsidRDefault="00BA6DB8" w:rsidP="00BA6DB8">
            <w:pPr>
              <w:jc w:val="center"/>
              <w:rPr>
                <w:lang w:val="en-US"/>
              </w:rPr>
            </w:pPr>
          </w:p>
        </w:tc>
        <w:tc>
          <w:tcPr>
            <w:tcW w:w="2160" w:type="dxa"/>
            <w:tcBorders>
              <w:right w:val="single" w:sz="12" w:space="0" w:color="auto"/>
            </w:tcBorders>
            <w:shd w:val="clear" w:color="auto" w:fill="auto"/>
            <w:vAlign w:val="center"/>
          </w:tcPr>
          <w:p w14:paraId="3DE772C6" w14:textId="77777777" w:rsidR="00BA6DB8" w:rsidRPr="00AB52AC" w:rsidRDefault="00BA6DB8" w:rsidP="00BA6DB8">
            <w:pPr>
              <w:jc w:val="center"/>
              <w:rPr>
                <w:lang w:val="en-US"/>
              </w:rPr>
            </w:pPr>
          </w:p>
        </w:tc>
      </w:tr>
      <w:tr w:rsidR="00BA6DB8" w:rsidRPr="009E7A03" w14:paraId="6CA6BB9A" w14:textId="77777777" w:rsidTr="00BA6DB8">
        <w:trPr>
          <w:trHeight w:val="397"/>
        </w:trPr>
        <w:tc>
          <w:tcPr>
            <w:tcW w:w="1908" w:type="dxa"/>
            <w:tcBorders>
              <w:left w:val="single" w:sz="12" w:space="0" w:color="auto"/>
            </w:tcBorders>
            <w:shd w:val="clear" w:color="auto" w:fill="auto"/>
            <w:vAlign w:val="center"/>
          </w:tcPr>
          <w:p w14:paraId="4DC7D212" w14:textId="77777777" w:rsidR="00BA6DB8" w:rsidRPr="00AB52AC" w:rsidRDefault="00BA6DB8" w:rsidP="00BA6DB8">
            <w:pPr>
              <w:jc w:val="center"/>
              <w:rPr>
                <w:lang w:val="en-US"/>
              </w:rPr>
            </w:pPr>
          </w:p>
        </w:tc>
        <w:tc>
          <w:tcPr>
            <w:tcW w:w="2520" w:type="dxa"/>
            <w:shd w:val="clear" w:color="auto" w:fill="auto"/>
            <w:vAlign w:val="center"/>
          </w:tcPr>
          <w:p w14:paraId="05D2D961" w14:textId="77777777" w:rsidR="00BA6DB8" w:rsidRPr="00AB52AC" w:rsidRDefault="00BA6DB8" w:rsidP="00BA6DB8">
            <w:pPr>
              <w:jc w:val="center"/>
              <w:rPr>
                <w:lang w:val="en-US"/>
              </w:rPr>
            </w:pPr>
          </w:p>
        </w:tc>
        <w:tc>
          <w:tcPr>
            <w:tcW w:w="2340" w:type="dxa"/>
            <w:shd w:val="clear" w:color="auto" w:fill="auto"/>
            <w:vAlign w:val="center"/>
          </w:tcPr>
          <w:p w14:paraId="04EA13BE" w14:textId="77777777" w:rsidR="00BA6DB8" w:rsidRPr="00AB52AC" w:rsidRDefault="00BA6DB8" w:rsidP="00BA6DB8">
            <w:pPr>
              <w:jc w:val="center"/>
              <w:rPr>
                <w:lang w:val="en-US"/>
              </w:rPr>
            </w:pPr>
          </w:p>
        </w:tc>
        <w:tc>
          <w:tcPr>
            <w:tcW w:w="2160" w:type="dxa"/>
            <w:tcBorders>
              <w:right w:val="single" w:sz="12" w:space="0" w:color="auto"/>
            </w:tcBorders>
            <w:shd w:val="clear" w:color="auto" w:fill="auto"/>
            <w:vAlign w:val="center"/>
          </w:tcPr>
          <w:p w14:paraId="230407AA" w14:textId="77777777" w:rsidR="00BA6DB8" w:rsidRPr="00AB52AC" w:rsidRDefault="00BA6DB8" w:rsidP="00BA6DB8">
            <w:pPr>
              <w:jc w:val="center"/>
              <w:rPr>
                <w:lang w:val="en-US"/>
              </w:rPr>
            </w:pPr>
          </w:p>
        </w:tc>
      </w:tr>
      <w:tr w:rsidR="00BA6DB8" w:rsidRPr="009E7A03" w14:paraId="150EA79F" w14:textId="77777777" w:rsidTr="00BA6DB8">
        <w:trPr>
          <w:trHeight w:val="397"/>
        </w:trPr>
        <w:tc>
          <w:tcPr>
            <w:tcW w:w="1908" w:type="dxa"/>
            <w:tcBorders>
              <w:left w:val="single" w:sz="12" w:space="0" w:color="auto"/>
            </w:tcBorders>
            <w:shd w:val="clear" w:color="auto" w:fill="auto"/>
            <w:vAlign w:val="center"/>
          </w:tcPr>
          <w:p w14:paraId="537801A6" w14:textId="77777777" w:rsidR="00BA6DB8" w:rsidRPr="00AB52AC" w:rsidRDefault="00BA6DB8" w:rsidP="00BA6DB8">
            <w:pPr>
              <w:jc w:val="center"/>
              <w:rPr>
                <w:lang w:val="en-US"/>
              </w:rPr>
            </w:pPr>
          </w:p>
        </w:tc>
        <w:tc>
          <w:tcPr>
            <w:tcW w:w="2520" w:type="dxa"/>
            <w:shd w:val="clear" w:color="auto" w:fill="auto"/>
            <w:vAlign w:val="center"/>
          </w:tcPr>
          <w:p w14:paraId="3DE41D23" w14:textId="77777777" w:rsidR="00BA6DB8" w:rsidRPr="00AB52AC" w:rsidRDefault="00BA6DB8" w:rsidP="00BA6DB8">
            <w:pPr>
              <w:jc w:val="center"/>
              <w:rPr>
                <w:lang w:val="en-US"/>
              </w:rPr>
            </w:pPr>
          </w:p>
        </w:tc>
        <w:tc>
          <w:tcPr>
            <w:tcW w:w="2340" w:type="dxa"/>
            <w:shd w:val="clear" w:color="auto" w:fill="auto"/>
            <w:vAlign w:val="center"/>
          </w:tcPr>
          <w:p w14:paraId="733EADC4" w14:textId="77777777" w:rsidR="00BA6DB8" w:rsidRPr="00AB52AC" w:rsidRDefault="00BA6DB8" w:rsidP="00BA6DB8">
            <w:pPr>
              <w:jc w:val="center"/>
              <w:rPr>
                <w:lang w:val="en-US"/>
              </w:rPr>
            </w:pPr>
          </w:p>
        </w:tc>
        <w:tc>
          <w:tcPr>
            <w:tcW w:w="2160" w:type="dxa"/>
            <w:tcBorders>
              <w:right w:val="single" w:sz="12" w:space="0" w:color="auto"/>
            </w:tcBorders>
            <w:shd w:val="clear" w:color="auto" w:fill="auto"/>
            <w:vAlign w:val="center"/>
          </w:tcPr>
          <w:p w14:paraId="469D212D" w14:textId="77777777" w:rsidR="00BA6DB8" w:rsidRPr="00AB52AC" w:rsidRDefault="00BA6DB8" w:rsidP="00BA6DB8">
            <w:pPr>
              <w:jc w:val="center"/>
              <w:rPr>
                <w:lang w:val="en-US"/>
              </w:rPr>
            </w:pPr>
          </w:p>
        </w:tc>
      </w:tr>
      <w:tr w:rsidR="00BA6DB8" w:rsidRPr="009E7A03" w14:paraId="28960752" w14:textId="77777777" w:rsidTr="00BA6DB8">
        <w:trPr>
          <w:trHeight w:val="397"/>
        </w:trPr>
        <w:tc>
          <w:tcPr>
            <w:tcW w:w="1908" w:type="dxa"/>
            <w:tcBorders>
              <w:left w:val="single" w:sz="12" w:space="0" w:color="auto"/>
            </w:tcBorders>
            <w:shd w:val="clear" w:color="auto" w:fill="auto"/>
          </w:tcPr>
          <w:p w14:paraId="6E41444B" w14:textId="77777777" w:rsidR="00BA6DB8" w:rsidRPr="00AB52AC" w:rsidRDefault="00BA6DB8" w:rsidP="00BA6DB8">
            <w:pPr>
              <w:rPr>
                <w:lang w:val="en-US"/>
              </w:rPr>
            </w:pPr>
          </w:p>
        </w:tc>
        <w:tc>
          <w:tcPr>
            <w:tcW w:w="2520" w:type="dxa"/>
            <w:shd w:val="clear" w:color="auto" w:fill="auto"/>
          </w:tcPr>
          <w:p w14:paraId="58E5E0AA" w14:textId="77777777" w:rsidR="00BA6DB8" w:rsidRPr="00AB52AC" w:rsidRDefault="00BA6DB8" w:rsidP="00BA6DB8">
            <w:pPr>
              <w:rPr>
                <w:lang w:val="en-US"/>
              </w:rPr>
            </w:pPr>
          </w:p>
        </w:tc>
        <w:tc>
          <w:tcPr>
            <w:tcW w:w="2340" w:type="dxa"/>
            <w:shd w:val="clear" w:color="auto" w:fill="auto"/>
          </w:tcPr>
          <w:p w14:paraId="05E8B77F" w14:textId="77777777" w:rsidR="00BA6DB8" w:rsidRPr="00AB52AC" w:rsidRDefault="00BA6DB8" w:rsidP="00BA6DB8">
            <w:pPr>
              <w:rPr>
                <w:lang w:val="en-US"/>
              </w:rPr>
            </w:pPr>
          </w:p>
        </w:tc>
        <w:tc>
          <w:tcPr>
            <w:tcW w:w="2160" w:type="dxa"/>
            <w:tcBorders>
              <w:right w:val="single" w:sz="12" w:space="0" w:color="auto"/>
            </w:tcBorders>
            <w:shd w:val="clear" w:color="auto" w:fill="auto"/>
          </w:tcPr>
          <w:p w14:paraId="4BD43F87" w14:textId="77777777" w:rsidR="00BA6DB8" w:rsidRPr="00AB52AC" w:rsidRDefault="00BA6DB8" w:rsidP="00BA6DB8">
            <w:pPr>
              <w:rPr>
                <w:lang w:val="en-US"/>
              </w:rPr>
            </w:pPr>
          </w:p>
        </w:tc>
      </w:tr>
    </w:tbl>
    <w:p w14:paraId="60859583" w14:textId="77777777" w:rsidR="00BA6DB8" w:rsidRDefault="00BA6DB8" w:rsidP="00BA6DB8">
      <w:pPr>
        <w:tabs>
          <w:tab w:val="left" w:pos="0"/>
        </w:tabs>
        <w:suppressAutoHyphens/>
        <w:spacing w:before="60" w:after="240"/>
        <w:ind w:right="-1"/>
        <w:rPr>
          <w:rFonts w:ascii="Arial" w:hAnsi="Arial" w:cs="Arial"/>
          <w:spacing w:val="-2"/>
          <w:lang w:val="en-US"/>
        </w:rPr>
      </w:pPr>
    </w:p>
    <w:p w14:paraId="7FC5B18E" w14:textId="20C5F7FC" w:rsidR="00BA6DB8" w:rsidRPr="00B13AB1" w:rsidRDefault="00BA6DB8" w:rsidP="002B7E11">
      <w:pPr>
        <w:pStyle w:val="Kop2"/>
      </w:pPr>
      <w:bookmarkStart w:id="23" w:name="_Toc454209231"/>
      <w:bookmarkStart w:id="24" w:name="_Toc519513568"/>
      <w:r w:rsidRPr="00B13AB1">
        <w:t>R</w:t>
      </w:r>
      <w:bookmarkEnd w:id="23"/>
      <w:r w:rsidR="002B7E11">
        <w:t>ecord of temporary revisions</w:t>
      </w:r>
      <w:bookmarkEnd w:id="24"/>
    </w:p>
    <w:p w14:paraId="4B6E6776" w14:textId="1BE67FF7" w:rsidR="002B7E11" w:rsidRDefault="00BA6DB8" w:rsidP="005911E2">
      <w:pPr>
        <w:tabs>
          <w:tab w:val="left" w:pos="0"/>
        </w:tabs>
        <w:suppressAutoHyphens/>
        <w:spacing w:after="120"/>
        <w:ind w:right="142"/>
        <w:rPr>
          <w:rFonts w:cs="Arial"/>
          <w:spacing w:val="-2"/>
          <w:lang w:val="en-US"/>
        </w:rPr>
      </w:pPr>
      <w:r w:rsidRPr="0031702B">
        <w:rPr>
          <w:rFonts w:cs="Arial"/>
          <w:spacing w:val="-2"/>
          <w:lang w:val="en-US"/>
        </w:rPr>
        <w:t>The below Temporary Revisions (TRs) are active in the current revision of the Maintenance Program.</w:t>
      </w:r>
    </w:p>
    <w:p w14:paraId="74C7E717" w14:textId="77777777" w:rsidR="005911E2" w:rsidRPr="0031702B" w:rsidRDefault="005911E2" w:rsidP="005911E2">
      <w:pPr>
        <w:tabs>
          <w:tab w:val="left" w:pos="0"/>
        </w:tabs>
        <w:suppressAutoHyphens/>
        <w:spacing w:after="120"/>
        <w:ind w:right="142"/>
        <w:rPr>
          <w:rFonts w:cs="Arial"/>
          <w:spacing w:val="-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520"/>
        <w:gridCol w:w="2340"/>
        <w:gridCol w:w="2160"/>
      </w:tblGrid>
      <w:tr w:rsidR="002B7E11" w:rsidRPr="009E7A03" w14:paraId="26C2F355" w14:textId="77777777" w:rsidTr="006065AE">
        <w:trPr>
          <w:trHeight w:val="398"/>
        </w:trPr>
        <w:tc>
          <w:tcPr>
            <w:tcW w:w="1908" w:type="dxa"/>
            <w:tcBorders>
              <w:top w:val="single" w:sz="12" w:space="0" w:color="auto"/>
              <w:left w:val="single" w:sz="12" w:space="0" w:color="auto"/>
            </w:tcBorders>
            <w:shd w:val="clear" w:color="auto" w:fill="F7CAAC" w:themeFill="accent2" w:themeFillTint="66"/>
            <w:vAlign w:val="center"/>
          </w:tcPr>
          <w:p w14:paraId="6583E8EA" w14:textId="55AB622E" w:rsidR="002B7E11" w:rsidRPr="002B7E11" w:rsidRDefault="002B7E11" w:rsidP="00F31806">
            <w:pPr>
              <w:jc w:val="center"/>
              <w:rPr>
                <w:highlight w:val="yellow"/>
                <w:lang w:val="en-US"/>
              </w:rPr>
            </w:pPr>
            <w:r>
              <w:rPr>
                <w:highlight w:val="yellow"/>
                <w:lang w:val="en-US"/>
              </w:rPr>
              <w:lastRenderedPageBreak/>
              <w:t xml:space="preserve">Temp. </w:t>
            </w:r>
            <w:r w:rsidRPr="002B7E11">
              <w:rPr>
                <w:highlight w:val="yellow"/>
                <w:lang w:val="en-US"/>
              </w:rPr>
              <w:t>Rev. No.</w:t>
            </w:r>
          </w:p>
        </w:tc>
        <w:tc>
          <w:tcPr>
            <w:tcW w:w="2520" w:type="dxa"/>
            <w:tcBorders>
              <w:top w:val="single" w:sz="12" w:space="0" w:color="auto"/>
            </w:tcBorders>
            <w:shd w:val="clear" w:color="auto" w:fill="F7CAAC" w:themeFill="accent2" w:themeFillTint="66"/>
            <w:vAlign w:val="center"/>
          </w:tcPr>
          <w:p w14:paraId="108B4B0D" w14:textId="77777777" w:rsidR="002B7E11" w:rsidRPr="002B7E11" w:rsidRDefault="002B7E11" w:rsidP="00F31806">
            <w:pPr>
              <w:jc w:val="center"/>
              <w:rPr>
                <w:highlight w:val="yellow"/>
                <w:lang w:val="en-US"/>
              </w:rPr>
            </w:pPr>
            <w:r w:rsidRPr="002B7E11">
              <w:rPr>
                <w:highlight w:val="yellow"/>
                <w:lang w:val="en-US"/>
              </w:rPr>
              <w:t>Issued on</w:t>
            </w:r>
          </w:p>
        </w:tc>
        <w:tc>
          <w:tcPr>
            <w:tcW w:w="2340" w:type="dxa"/>
            <w:tcBorders>
              <w:top w:val="single" w:sz="12" w:space="0" w:color="auto"/>
            </w:tcBorders>
            <w:shd w:val="clear" w:color="auto" w:fill="F7CAAC" w:themeFill="accent2" w:themeFillTint="66"/>
            <w:vAlign w:val="center"/>
          </w:tcPr>
          <w:p w14:paraId="4ACAF6BB" w14:textId="77777777" w:rsidR="002B7E11" w:rsidRPr="002B7E11" w:rsidRDefault="002B7E11" w:rsidP="00F31806">
            <w:pPr>
              <w:jc w:val="center"/>
              <w:rPr>
                <w:highlight w:val="yellow"/>
                <w:lang w:val="en-US"/>
              </w:rPr>
            </w:pPr>
            <w:r w:rsidRPr="002B7E11">
              <w:rPr>
                <w:highlight w:val="yellow"/>
                <w:lang w:val="en-US"/>
              </w:rPr>
              <w:t>Incorporated on</w:t>
            </w:r>
          </w:p>
        </w:tc>
        <w:tc>
          <w:tcPr>
            <w:tcW w:w="2160" w:type="dxa"/>
            <w:tcBorders>
              <w:top w:val="single" w:sz="12" w:space="0" w:color="auto"/>
              <w:right w:val="single" w:sz="12" w:space="0" w:color="auto"/>
            </w:tcBorders>
            <w:shd w:val="clear" w:color="auto" w:fill="F7CAAC" w:themeFill="accent2" w:themeFillTint="66"/>
            <w:vAlign w:val="center"/>
          </w:tcPr>
          <w:p w14:paraId="676848EF" w14:textId="77777777" w:rsidR="002B7E11" w:rsidRPr="002B7E11" w:rsidRDefault="002B7E11" w:rsidP="00F31806">
            <w:pPr>
              <w:jc w:val="center"/>
              <w:rPr>
                <w:highlight w:val="yellow"/>
                <w:lang w:val="en-US"/>
              </w:rPr>
            </w:pPr>
            <w:r w:rsidRPr="002B7E11">
              <w:rPr>
                <w:highlight w:val="yellow"/>
                <w:lang w:val="en-US"/>
              </w:rPr>
              <w:t>Incorporated by</w:t>
            </w:r>
          </w:p>
        </w:tc>
      </w:tr>
      <w:tr w:rsidR="002B7E11" w:rsidRPr="009E7A03" w14:paraId="7A23C798" w14:textId="77777777" w:rsidTr="00F31806">
        <w:trPr>
          <w:trHeight w:val="397"/>
        </w:trPr>
        <w:tc>
          <w:tcPr>
            <w:tcW w:w="1908" w:type="dxa"/>
            <w:tcBorders>
              <w:left w:val="single" w:sz="12" w:space="0" w:color="auto"/>
            </w:tcBorders>
            <w:shd w:val="clear" w:color="auto" w:fill="auto"/>
            <w:vAlign w:val="center"/>
          </w:tcPr>
          <w:p w14:paraId="1FFDDD0C" w14:textId="4A62FFBA" w:rsidR="002B7E11" w:rsidRPr="002B7E11" w:rsidRDefault="002B7E11" w:rsidP="00F31806">
            <w:pPr>
              <w:jc w:val="center"/>
              <w:rPr>
                <w:highlight w:val="yellow"/>
                <w:lang w:val="en-US"/>
              </w:rPr>
            </w:pPr>
          </w:p>
        </w:tc>
        <w:tc>
          <w:tcPr>
            <w:tcW w:w="2520" w:type="dxa"/>
            <w:shd w:val="clear" w:color="auto" w:fill="auto"/>
            <w:vAlign w:val="center"/>
          </w:tcPr>
          <w:p w14:paraId="6915CEAD" w14:textId="2AE265AA" w:rsidR="002B7E11" w:rsidRPr="002B7E11" w:rsidRDefault="002B7E11" w:rsidP="00F31806">
            <w:pPr>
              <w:jc w:val="center"/>
              <w:rPr>
                <w:highlight w:val="yellow"/>
                <w:lang w:val="en-US"/>
              </w:rPr>
            </w:pPr>
          </w:p>
        </w:tc>
        <w:tc>
          <w:tcPr>
            <w:tcW w:w="2340" w:type="dxa"/>
            <w:shd w:val="clear" w:color="auto" w:fill="auto"/>
            <w:vAlign w:val="center"/>
          </w:tcPr>
          <w:p w14:paraId="04A6C155" w14:textId="77777777" w:rsidR="002B7E11" w:rsidRPr="002B7E11" w:rsidRDefault="002B7E11" w:rsidP="00F31806">
            <w:pPr>
              <w:jc w:val="center"/>
              <w:rPr>
                <w:highlight w:val="yellow"/>
                <w:lang w:val="en-US"/>
              </w:rPr>
            </w:pPr>
          </w:p>
        </w:tc>
        <w:tc>
          <w:tcPr>
            <w:tcW w:w="2160" w:type="dxa"/>
            <w:tcBorders>
              <w:right w:val="single" w:sz="12" w:space="0" w:color="auto"/>
            </w:tcBorders>
            <w:shd w:val="clear" w:color="auto" w:fill="auto"/>
            <w:vAlign w:val="center"/>
          </w:tcPr>
          <w:p w14:paraId="0C537E5F" w14:textId="77777777" w:rsidR="002B7E11" w:rsidRPr="002B7E11" w:rsidRDefault="002B7E11" w:rsidP="00F31806">
            <w:pPr>
              <w:jc w:val="center"/>
              <w:rPr>
                <w:highlight w:val="yellow"/>
                <w:lang w:val="en-US"/>
              </w:rPr>
            </w:pPr>
          </w:p>
        </w:tc>
      </w:tr>
      <w:tr w:rsidR="002B7E11" w:rsidRPr="009E7A03" w14:paraId="1232F773" w14:textId="77777777" w:rsidTr="00F31806">
        <w:trPr>
          <w:trHeight w:val="397"/>
        </w:trPr>
        <w:tc>
          <w:tcPr>
            <w:tcW w:w="1908" w:type="dxa"/>
            <w:tcBorders>
              <w:left w:val="single" w:sz="12" w:space="0" w:color="auto"/>
            </w:tcBorders>
            <w:shd w:val="clear" w:color="auto" w:fill="auto"/>
            <w:vAlign w:val="center"/>
          </w:tcPr>
          <w:p w14:paraId="49ACFE31" w14:textId="77777777" w:rsidR="002B7E11" w:rsidRPr="00AB52AC" w:rsidRDefault="002B7E11" w:rsidP="00F31806">
            <w:pPr>
              <w:jc w:val="center"/>
              <w:rPr>
                <w:lang w:val="en-US"/>
              </w:rPr>
            </w:pPr>
          </w:p>
        </w:tc>
        <w:tc>
          <w:tcPr>
            <w:tcW w:w="2520" w:type="dxa"/>
            <w:shd w:val="clear" w:color="auto" w:fill="auto"/>
            <w:vAlign w:val="center"/>
          </w:tcPr>
          <w:p w14:paraId="0CA06DE7" w14:textId="77777777" w:rsidR="002B7E11" w:rsidRPr="00AB52AC" w:rsidRDefault="002B7E11" w:rsidP="00F31806">
            <w:pPr>
              <w:jc w:val="center"/>
              <w:rPr>
                <w:lang w:val="en-US"/>
              </w:rPr>
            </w:pPr>
          </w:p>
        </w:tc>
        <w:tc>
          <w:tcPr>
            <w:tcW w:w="2340" w:type="dxa"/>
            <w:shd w:val="clear" w:color="auto" w:fill="auto"/>
            <w:vAlign w:val="center"/>
          </w:tcPr>
          <w:p w14:paraId="01A4F111" w14:textId="77777777" w:rsidR="002B7E11" w:rsidRPr="00AB52AC" w:rsidRDefault="002B7E11" w:rsidP="00F31806">
            <w:pPr>
              <w:jc w:val="center"/>
              <w:rPr>
                <w:lang w:val="en-US"/>
              </w:rPr>
            </w:pPr>
          </w:p>
        </w:tc>
        <w:tc>
          <w:tcPr>
            <w:tcW w:w="2160" w:type="dxa"/>
            <w:tcBorders>
              <w:right w:val="single" w:sz="12" w:space="0" w:color="auto"/>
            </w:tcBorders>
            <w:shd w:val="clear" w:color="auto" w:fill="auto"/>
            <w:vAlign w:val="center"/>
          </w:tcPr>
          <w:p w14:paraId="2FC0CADB" w14:textId="77777777" w:rsidR="002B7E11" w:rsidRPr="00AB52AC" w:rsidRDefault="002B7E11" w:rsidP="00F31806">
            <w:pPr>
              <w:jc w:val="center"/>
              <w:rPr>
                <w:lang w:val="en-US"/>
              </w:rPr>
            </w:pPr>
          </w:p>
        </w:tc>
      </w:tr>
      <w:tr w:rsidR="002B7E11" w:rsidRPr="009E7A03" w14:paraId="1B0D9F0C" w14:textId="77777777" w:rsidTr="00F31806">
        <w:trPr>
          <w:trHeight w:val="397"/>
        </w:trPr>
        <w:tc>
          <w:tcPr>
            <w:tcW w:w="1908" w:type="dxa"/>
            <w:tcBorders>
              <w:left w:val="single" w:sz="12" w:space="0" w:color="auto"/>
            </w:tcBorders>
            <w:shd w:val="clear" w:color="auto" w:fill="auto"/>
            <w:vAlign w:val="center"/>
          </w:tcPr>
          <w:p w14:paraId="484BA51F" w14:textId="77777777" w:rsidR="002B7E11" w:rsidRPr="00AB52AC" w:rsidRDefault="002B7E11" w:rsidP="00F31806">
            <w:pPr>
              <w:jc w:val="center"/>
              <w:rPr>
                <w:lang w:val="en-US"/>
              </w:rPr>
            </w:pPr>
          </w:p>
        </w:tc>
        <w:tc>
          <w:tcPr>
            <w:tcW w:w="2520" w:type="dxa"/>
            <w:shd w:val="clear" w:color="auto" w:fill="auto"/>
            <w:vAlign w:val="center"/>
          </w:tcPr>
          <w:p w14:paraId="190A6A26" w14:textId="77777777" w:rsidR="002B7E11" w:rsidRPr="00AB52AC" w:rsidRDefault="002B7E11" w:rsidP="00F31806">
            <w:pPr>
              <w:jc w:val="center"/>
              <w:rPr>
                <w:lang w:val="en-US"/>
              </w:rPr>
            </w:pPr>
          </w:p>
        </w:tc>
        <w:tc>
          <w:tcPr>
            <w:tcW w:w="2340" w:type="dxa"/>
            <w:shd w:val="clear" w:color="auto" w:fill="auto"/>
            <w:vAlign w:val="center"/>
          </w:tcPr>
          <w:p w14:paraId="3F96E15D" w14:textId="77777777" w:rsidR="002B7E11" w:rsidRPr="00AB52AC" w:rsidRDefault="002B7E11" w:rsidP="00F31806">
            <w:pPr>
              <w:jc w:val="center"/>
              <w:rPr>
                <w:lang w:val="en-US"/>
              </w:rPr>
            </w:pPr>
          </w:p>
        </w:tc>
        <w:tc>
          <w:tcPr>
            <w:tcW w:w="2160" w:type="dxa"/>
            <w:tcBorders>
              <w:right w:val="single" w:sz="12" w:space="0" w:color="auto"/>
            </w:tcBorders>
            <w:shd w:val="clear" w:color="auto" w:fill="auto"/>
            <w:vAlign w:val="center"/>
          </w:tcPr>
          <w:p w14:paraId="1A50710C" w14:textId="77777777" w:rsidR="002B7E11" w:rsidRPr="00AB52AC" w:rsidRDefault="002B7E11" w:rsidP="00F31806">
            <w:pPr>
              <w:jc w:val="center"/>
              <w:rPr>
                <w:lang w:val="en-US"/>
              </w:rPr>
            </w:pPr>
          </w:p>
        </w:tc>
      </w:tr>
      <w:tr w:rsidR="002B7E11" w:rsidRPr="009E7A03" w14:paraId="24DA1864" w14:textId="77777777" w:rsidTr="00F31806">
        <w:trPr>
          <w:trHeight w:val="397"/>
        </w:trPr>
        <w:tc>
          <w:tcPr>
            <w:tcW w:w="1908" w:type="dxa"/>
            <w:tcBorders>
              <w:left w:val="single" w:sz="12" w:space="0" w:color="auto"/>
            </w:tcBorders>
            <w:shd w:val="clear" w:color="auto" w:fill="auto"/>
            <w:vAlign w:val="center"/>
          </w:tcPr>
          <w:p w14:paraId="749B3FFC" w14:textId="77777777" w:rsidR="002B7E11" w:rsidRPr="00AB52AC" w:rsidRDefault="002B7E11" w:rsidP="00F31806">
            <w:pPr>
              <w:jc w:val="center"/>
              <w:rPr>
                <w:lang w:val="en-US"/>
              </w:rPr>
            </w:pPr>
          </w:p>
        </w:tc>
        <w:tc>
          <w:tcPr>
            <w:tcW w:w="2520" w:type="dxa"/>
            <w:shd w:val="clear" w:color="auto" w:fill="auto"/>
            <w:vAlign w:val="center"/>
          </w:tcPr>
          <w:p w14:paraId="02F2A255" w14:textId="77777777" w:rsidR="002B7E11" w:rsidRPr="00AB52AC" w:rsidRDefault="002B7E11" w:rsidP="00F31806">
            <w:pPr>
              <w:jc w:val="center"/>
              <w:rPr>
                <w:lang w:val="en-US"/>
              </w:rPr>
            </w:pPr>
          </w:p>
        </w:tc>
        <w:tc>
          <w:tcPr>
            <w:tcW w:w="2340" w:type="dxa"/>
            <w:shd w:val="clear" w:color="auto" w:fill="auto"/>
            <w:vAlign w:val="center"/>
          </w:tcPr>
          <w:p w14:paraId="314A4D0E" w14:textId="77777777" w:rsidR="002B7E11" w:rsidRPr="00AB52AC" w:rsidRDefault="002B7E11" w:rsidP="00F31806">
            <w:pPr>
              <w:jc w:val="center"/>
              <w:rPr>
                <w:lang w:val="en-US"/>
              </w:rPr>
            </w:pPr>
          </w:p>
        </w:tc>
        <w:tc>
          <w:tcPr>
            <w:tcW w:w="2160" w:type="dxa"/>
            <w:tcBorders>
              <w:right w:val="single" w:sz="12" w:space="0" w:color="auto"/>
            </w:tcBorders>
            <w:shd w:val="clear" w:color="auto" w:fill="auto"/>
            <w:vAlign w:val="center"/>
          </w:tcPr>
          <w:p w14:paraId="0A7AD215" w14:textId="77777777" w:rsidR="002B7E11" w:rsidRPr="00AB52AC" w:rsidRDefault="002B7E11" w:rsidP="00F31806">
            <w:pPr>
              <w:jc w:val="center"/>
              <w:rPr>
                <w:lang w:val="en-US"/>
              </w:rPr>
            </w:pPr>
          </w:p>
        </w:tc>
      </w:tr>
      <w:tr w:rsidR="002B7E11" w:rsidRPr="009E7A03" w14:paraId="7353C93F" w14:textId="77777777" w:rsidTr="00F31806">
        <w:trPr>
          <w:trHeight w:val="397"/>
        </w:trPr>
        <w:tc>
          <w:tcPr>
            <w:tcW w:w="1908" w:type="dxa"/>
            <w:tcBorders>
              <w:left w:val="single" w:sz="12" w:space="0" w:color="auto"/>
            </w:tcBorders>
            <w:shd w:val="clear" w:color="auto" w:fill="auto"/>
          </w:tcPr>
          <w:p w14:paraId="5DE686F9" w14:textId="77777777" w:rsidR="002B7E11" w:rsidRPr="00AB52AC" w:rsidRDefault="002B7E11" w:rsidP="00F31806">
            <w:pPr>
              <w:rPr>
                <w:lang w:val="en-US"/>
              </w:rPr>
            </w:pPr>
          </w:p>
        </w:tc>
        <w:tc>
          <w:tcPr>
            <w:tcW w:w="2520" w:type="dxa"/>
            <w:shd w:val="clear" w:color="auto" w:fill="auto"/>
          </w:tcPr>
          <w:p w14:paraId="6FD4E5B5" w14:textId="77777777" w:rsidR="002B7E11" w:rsidRPr="00AB52AC" w:rsidRDefault="002B7E11" w:rsidP="00F31806">
            <w:pPr>
              <w:rPr>
                <w:lang w:val="en-US"/>
              </w:rPr>
            </w:pPr>
          </w:p>
        </w:tc>
        <w:tc>
          <w:tcPr>
            <w:tcW w:w="2340" w:type="dxa"/>
            <w:shd w:val="clear" w:color="auto" w:fill="auto"/>
          </w:tcPr>
          <w:p w14:paraId="557D3622" w14:textId="77777777" w:rsidR="002B7E11" w:rsidRPr="00AB52AC" w:rsidRDefault="002B7E11" w:rsidP="00F31806">
            <w:pPr>
              <w:rPr>
                <w:lang w:val="en-US"/>
              </w:rPr>
            </w:pPr>
          </w:p>
        </w:tc>
        <w:tc>
          <w:tcPr>
            <w:tcW w:w="2160" w:type="dxa"/>
            <w:tcBorders>
              <w:right w:val="single" w:sz="12" w:space="0" w:color="auto"/>
            </w:tcBorders>
            <w:shd w:val="clear" w:color="auto" w:fill="auto"/>
          </w:tcPr>
          <w:p w14:paraId="3F92870D" w14:textId="77777777" w:rsidR="002B7E11" w:rsidRPr="00AB52AC" w:rsidRDefault="002B7E11" w:rsidP="00F31806">
            <w:pPr>
              <w:rPr>
                <w:lang w:val="en-US"/>
              </w:rPr>
            </w:pPr>
          </w:p>
        </w:tc>
      </w:tr>
    </w:tbl>
    <w:p w14:paraId="4D43BF14" w14:textId="4340A9A9" w:rsidR="00BA6DB8" w:rsidRPr="005911E2" w:rsidRDefault="00BA6DB8" w:rsidP="005911E2">
      <w:pPr>
        <w:pStyle w:val="Kop2"/>
        <w:rPr>
          <w:rFonts w:ascii="Arial" w:eastAsiaTheme="minorHAnsi" w:hAnsi="Arial" w:cs="Arial"/>
          <w:szCs w:val="22"/>
          <w:lang w:val="en-US"/>
        </w:rPr>
      </w:pPr>
      <w:bookmarkStart w:id="25" w:name="_Toc454209232"/>
      <w:bookmarkStart w:id="26" w:name="_Toc519513569"/>
      <w:r w:rsidRPr="00B13AB1">
        <w:t>L</w:t>
      </w:r>
      <w:bookmarkEnd w:id="25"/>
      <w:r w:rsidR="002B7E11">
        <w:t xml:space="preserve">ist of </w:t>
      </w:r>
      <w:r w:rsidR="005911E2">
        <w:t>E</w:t>
      </w:r>
      <w:r w:rsidR="002B7E11">
        <w:t xml:space="preserve">ffective </w:t>
      </w:r>
      <w:r w:rsidR="005911E2">
        <w:t>P</w:t>
      </w:r>
      <w:r w:rsidR="002B7E11">
        <w:t>ages</w:t>
      </w:r>
      <w:bookmarkEnd w:id="26"/>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402"/>
        <w:gridCol w:w="709"/>
        <w:gridCol w:w="1562"/>
        <w:gridCol w:w="425"/>
        <w:gridCol w:w="2268"/>
        <w:gridCol w:w="709"/>
        <w:gridCol w:w="1418"/>
      </w:tblGrid>
      <w:tr w:rsidR="00BA6DB8" w:rsidRPr="000D1DDC" w14:paraId="02C3851C" w14:textId="77777777" w:rsidTr="00BA6DB8">
        <w:trPr>
          <w:trHeight w:hRule="exact" w:val="284"/>
          <w:jc w:val="center"/>
        </w:trPr>
        <w:tc>
          <w:tcPr>
            <w:tcW w:w="4673" w:type="dxa"/>
            <w:gridSpan w:val="3"/>
            <w:tcBorders>
              <w:top w:val="single" w:sz="4" w:space="0" w:color="auto"/>
              <w:bottom w:val="single" w:sz="4" w:space="0" w:color="auto"/>
            </w:tcBorders>
            <w:vAlign w:val="center"/>
          </w:tcPr>
          <w:p w14:paraId="3B0649BE" w14:textId="7A081668" w:rsidR="00BA6DB8" w:rsidRPr="004C135A" w:rsidRDefault="004C135A" w:rsidP="00BA6DB8">
            <w:pPr>
              <w:jc w:val="center"/>
              <w:rPr>
                <w:rFonts w:ascii="Arial" w:hAnsi="Arial" w:cs="Arial"/>
                <w:b/>
                <w:sz w:val="20"/>
                <w:szCs w:val="20"/>
                <w:highlight w:val="yellow"/>
                <w:lang w:val="en-US"/>
              </w:rPr>
            </w:pPr>
            <w:r>
              <w:rPr>
                <w:rFonts w:ascii="Arial" w:hAnsi="Arial" w:cs="Arial"/>
                <w:b/>
                <w:sz w:val="20"/>
                <w:szCs w:val="20"/>
                <w:highlight w:val="yellow"/>
                <w:lang w:val="en-US"/>
              </w:rPr>
              <w:t>Chapter 1</w:t>
            </w:r>
          </w:p>
        </w:tc>
        <w:tc>
          <w:tcPr>
            <w:tcW w:w="425" w:type="dxa"/>
            <w:tcBorders>
              <w:top w:val="nil"/>
              <w:bottom w:val="nil"/>
            </w:tcBorders>
          </w:tcPr>
          <w:p w14:paraId="7B47D1F1" w14:textId="77777777" w:rsidR="00BA6DB8" w:rsidRPr="000D1DDC" w:rsidRDefault="00BA6DB8" w:rsidP="00BA6DB8">
            <w:pPr>
              <w:jc w:val="center"/>
              <w:rPr>
                <w:rFonts w:ascii="Arial" w:hAnsi="Arial" w:cs="Arial"/>
                <w:sz w:val="20"/>
                <w:szCs w:val="20"/>
                <w:highlight w:val="yellow"/>
              </w:rPr>
            </w:pPr>
          </w:p>
        </w:tc>
        <w:tc>
          <w:tcPr>
            <w:tcW w:w="4395" w:type="dxa"/>
            <w:gridSpan w:val="3"/>
            <w:tcBorders>
              <w:top w:val="single" w:sz="4" w:space="0" w:color="auto"/>
              <w:bottom w:val="single" w:sz="4" w:space="0" w:color="auto"/>
            </w:tcBorders>
            <w:vAlign w:val="center"/>
          </w:tcPr>
          <w:p w14:paraId="0D4DF52D" w14:textId="31917302" w:rsidR="00BA6DB8" w:rsidRPr="000D1DDC" w:rsidRDefault="004C135A" w:rsidP="00BA6DB8">
            <w:pPr>
              <w:jc w:val="center"/>
              <w:rPr>
                <w:rFonts w:ascii="Arial" w:hAnsi="Arial" w:cs="Arial"/>
                <w:sz w:val="20"/>
                <w:szCs w:val="20"/>
                <w:highlight w:val="yellow"/>
              </w:rPr>
            </w:pPr>
            <w:r>
              <w:rPr>
                <w:rFonts w:ascii="Arial" w:hAnsi="Arial" w:cs="Arial"/>
                <w:b/>
                <w:sz w:val="20"/>
                <w:szCs w:val="20"/>
                <w:highlight w:val="yellow"/>
                <w:lang w:val="en-US"/>
              </w:rPr>
              <w:t xml:space="preserve">Chapter </w:t>
            </w:r>
            <w:r w:rsidR="00C1291C">
              <w:rPr>
                <w:rFonts w:ascii="Arial" w:hAnsi="Arial" w:cs="Arial"/>
                <w:b/>
                <w:sz w:val="20"/>
                <w:szCs w:val="20"/>
                <w:highlight w:val="yellow"/>
                <w:lang w:val="en-US"/>
              </w:rPr>
              <w:t>8</w:t>
            </w:r>
          </w:p>
        </w:tc>
      </w:tr>
      <w:tr w:rsidR="00BA6DB8" w:rsidRPr="000D1DDC" w14:paraId="17604613" w14:textId="77777777" w:rsidTr="00BA6DB8">
        <w:trPr>
          <w:trHeight w:hRule="exact" w:val="284"/>
          <w:jc w:val="center"/>
        </w:trPr>
        <w:tc>
          <w:tcPr>
            <w:tcW w:w="2402" w:type="dxa"/>
            <w:tcBorders>
              <w:top w:val="single" w:sz="4" w:space="0" w:color="auto"/>
              <w:bottom w:val="single" w:sz="4" w:space="0" w:color="auto"/>
            </w:tcBorders>
            <w:vAlign w:val="center"/>
          </w:tcPr>
          <w:p w14:paraId="21D63AC5" w14:textId="77777777" w:rsidR="00BA6DB8" w:rsidRPr="000D1DDC" w:rsidRDefault="00BA6DB8" w:rsidP="00BA6DB8">
            <w:pPr>
              <w:rPr>
                <w:rFonts w:ascii="Arial" w:hAnsi="Arial" w:cs="Arial"/>
                <w:b/>
                <w:sz w:val="20"/>
                <w:szCs w:val="20"/>
                <w:highlight w:val="yellow"/>
              </w:rPr>
            </w:pPr>
            <w:r w:rsidRPr="000D1DDC">
              <w:rPr>
                <w:rFonts w:ascii="Arial" w:hAnsi="Arial" w:cs="Arial"/>
                <w:b/>
                <w:sz w:val="20"/>
                <w:szCs w:val="20"/>
                <w:highlight w:val="yellow"/>
              </w:rPr>
              <w:t>Page</w:t>
            </w:r>
          </w:p>
        </w:tc>
        <w:tc>
          <w:tcPr>
            <w:tcW w:w="709" w:type="dxa"/>
            <w:tcBorders>
              <w:top w:val="single" w:sz="4" w:space="0" w:color="auto"/>
              <w:bottom w:val="single" w:sz="4" w:space="0" w:color="auto"/>
            </w:tcBorders>
            <w:vAlign w:val="center"/>
          </w:tcPr>
          <w:p w14:paraId="329968DE"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Rev.</w:t>
            </w:r>
          </w:p>
        </w:tc>
        <w:tc>
          <w:tcPr>
            <w:tcW w:w="1562" w:type="dxa"/>
            <w:tcBorders>
              <w:top w:val="single" w:sz="4" w:space="0" w:color="auto"/>
              <w:bottom w:val="single" w:sz="4" w:space="0" w:color="auto"/>
            </w:tcBorders>
            <w:vAlign w:val="center"/>
          </w:tcPr>
          <w:p w14:paraId="4258DA33"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Date</w:t>
            </w:r>
          </w:p>
        </w:tc>
        <w:tc>
          <w:tcPr>
            <w:tcW w:w="425" w:type="dxa"/>
            <w:tcBorders>
              <w:top w:val="nil"/>
            </w:tcBorders>
          </w:tcPr>
          <w:p w14:paraId="65B7B04A" w14:textId="77777777" w:rsidR="00BA6DB8" w:rsidRPr="000D1DDC" w:rsidRDefault="00BA6DB8" w:rsidP="00BA6DB8">
            <w:pPr>
              <w:jc w:val="center"/>
              <w:rPr>
                <w:rFonts w:ascii="Arial" w:hAnsi="Arial" w:cs="Arial"/>
                <w:sz w:val="20"/>
                <w:szCs w:val="20"/>
                <w:highlight w:val="yellow"/>
              </w:rPr>
            </w:pPr>
          </w:p>
        </w:tc>
        <w:tc>
          <w:tcPr>
            <w:tcW w:w="2268" w:type="dxa"/>
            <w:tcBorders>
              <w:top w:val="single" w:sz="4" w:space="0" w:color="auto"/>
              <w:bottom w:val="single" w:sz="4" w:space="0" w:color="auto"/>
            </w:tcBorders>
            <w:vAlign w:val="center"/>
          </w:tcPr>
          <w:p w14:paraId="52F2F7F3"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Page</w:t>
            </w:r>
          </w:p>
        </w:tc>
        <w:tc>
          <w:tcPr>
            <w:tcW w:w="709" w:type="dxa"/>
            <w:tcBorders>
              <w:top w:val="single" w:sz="4" w:space="0" w:color="auto"/>
              <w:bottom w:val="single" w:sz="4" w:space="0" w:color="auto"/>
            </w:tcBorders>
            <w:vAlign w:val="center"/>
          </w:tcPr>
          <w:p w14:paraId="4E1F02CA"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Rev.</w:t>
            </w:r>
          </w:p>
        </w:tc>
        <w:tc>
          <w:tcPr>
            <w:tcW w:w="1418" w:type="dxa"/>
            <w:tcBorders>
              <w:top w:val="single" w:sz="4" w:space="0" w:color="auto"/>
              <w:bottom w:val="single" w:sz="4" w:space="0" w:color="auto"/>
            </w:tcBorders>
            <w:vAlign w:val="center"/>
          </w:tcPr>
          <w:p w14:paraId="16BACD3C"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Date</w:t>
            </w:r>
          </w:p>
        </w:tc>
      </w:tr>
      <w:tr w:rsidR="00BA6DB8" w:rsidRPr="000D1DDC" w14:paraId="2E6DDB56" w14:textId="77777777" w:rsidTr="00BA6DB8">
        <w:trPr>
          <w:trHeight w:hRule="exact" w:val="284"/>
          <w:jc w:val="center"/>
        </w:trPr>
        <w:tc>
          <w:tcPr>
            <w:tcW w:w="2402" w:type="dxa"/>
            <w:tcBorders>
              <w:top w:val="single" w:sz="4" w:space="0" w:color="auto"/>
              <w:bottom w:val="single" w:sz="4" w:space="0" w:color="auto"/>
            </w:tcBorders>
            <w:vAlign w:val="center"/>
          </w:tcPr>
          <w:p w14:paraId="636D011F" w14:textId="3102A1F6" w:rsidR="00BA6DB8" w:rsidRPr="00C1291C" w:rsidRDefault="00BA6DB8" w:rsidP="00BA6DB8">
            <w:pPr>
              <w:rPr>
                <w:rFonts w:ascii="Arial" w:hAnsi="Arial" w:cs="Arial"/>
                <w:sz w:val="20"/>
                <w:szCs w:val="20"/>
                <w:highlight w:val="yellow"/>
                <w:lang w:val="en-US"/>
              </w:rPr>
            </w:pPr>
            <w:r w:rsidRPr="009E296B">
              <w:rPr>
                <w:rFonts w:ascii="Arial" w:hAnsi="Arial" w:cs="Arial"/>
                <w:sz w:val="20"/>
                <w:szCs w:val="20"/>
                <w:highlight w:val="yellow"/>
                <w:lang w:val="en-GB"/>
              </w:rPr>
              <w:t xml:space="preserve">From page </w:t>
            </w:r>
            <w:r w:rsidR="00C1291C">
              <w:rPr>
                <w:rFonts w:ascii="Arial" w:hAnsi="Arial" w:cs="Arial"/>
                <w:sz w:val="20"/>
                <w:szCs w:val="20"/>
                <w:highlight w:val="yellow"/>
                <w:lang w:val="en-US"/>
              </w:rPr>
              <w:t>x</w:t>
            </w:r>
            <w:r w:rsidRPr="009E296B">
              <w:rPr>
                <w:rFonts w:ascii="Arial" w:hAnsi="Arial" w:cs="Arial"/>
                <w:sz w:val="20"/>
                <w:szCs w:val="20"/>
                <w:highlight w:val="yellow"/>
                <w:lang w:val="en-GB"/>
              </w:rPr>
              <w:t xml:space="preserve"> to </w:t>
            </w:r>
            <w:r w:rsidR="00C1291C">
              <w:rPr>
                <w:rFonts w:ascii="Arial" w:hAnsi="Arial" w:cs="Arial"/>
                <w:sz w:val="20"/>
                <w:szCs w:val="20"/>
                <w:highlight w:val="yellow"/>
                <w:lang w:val="en-US"/>
              </w:rPr>
              <w:t>x</w:t>
            </w:r>
          </w:p>
        </w:tc>
        <w:tc>
          <w:tcPr>
            <w:tcW w:w="709" w:type="dxa"/>
            <w:tcBorders>
              <w:top w:val="single" w:sz="4" w:space="0" w:color="auto"/>
              <w:bottom w:val="single" w:sz="4" w:space="0" w:color="auto"/>
            </w:tcBorders>
            <w:vAlign w:val="center"/>
          </w:tcPr>
          <w:p w14:paraId="67D0E145" w14:textId="77777777" w:rsidR="00BA6DB8" w:rsidRPr="000D1DDC" w:rsidRDefault="00BA6DB8" w:rsidP="00BA6DB8">
            <w:pPr>
              <w:jc w:val="center"/>
              <w:rPr>
                <w:rFonts w:ascii="Arial" w:hAnsi="Arial" w:cs="Arial"/>
                <w:sz w:val="20"/>
                <w:szCs w:val="20"/>
                <w:highlight w:val="yellow"/>
              </w:rPr>
            </w:pPr>
            <w:r w:rsidRPr="000D1DDC">
              <w:rPr>
                <w:rFonts w:ascii="Arial" w:hAnsi="Arial" w:cs="Arial"/>
                <w:sz w:val="20"/>
                <w:szCs w:val="20"/>
                <w:highlight w:val="yellow"/>
              </w:rPr>
              <w:t>0</w:t>
            </w:r>
          </w:p>
        </w:tc>
        <w:tc>
          <w:tcPr>
            <w:tcW w:w="1562" w:type="dxa"/>
            <w:tcBorders>
              <w:top w:val="single" w:sz="4" w:space="0" w:color="auto"/>
              <w:bottom w:val="single" w:sz="4" w:space="0" w:color="auto"/>
            </w:tcBorders>
            <w:vAlign w:val="center"/>
          </w:tcPr>
          <w:p w14:paraId="535EFA31" w14:textId="7621A0C0" w:rsidR="00BA6DB8" w:rsidRPr="00C1291C" w:rsidRDefault="00C1291C" w:rsidP="00BA6DB8">
            <w:pPr>
              <w:jc w:val="center"/>
              <w:rPr>
                <w:rFonts w:ascii="Arial" w:hAnsi="Arial" w:cs="Arial"/>
                <w:sz w:val="20"/>
                <w:szCs w:val="20"/>
                <w:highlight w:val="yellow"/>
                <w:lang w:val="en-US"/>
              </w:rPr>
            </w:pPr>
            <w:r>
              <w:rPr>
                <w:rFonts w:ascii="Arial" w:hAnsi="Arial" w:cs="Arial"/>
                <w:sz w:val="20"/>
                <w:szCs w:val="20"/>
                <w:highlight w:val="yellow"/>
                <w:lang w:val="en-US"/>
              </w:rPr>
              <w:t>10</w:t>
            </w:r>
            <w:r w:rsidR="00BA6DB8" w:rsidRPr="000D1DDC">
              <w:rPr>
                <w:rFonts w:ascii="Arial" w:hAnsi="Arial" w:cs="Arial"/>
                <w:sz w:val="20"/>
                <w:szCs w:val="20"/>
                <w:highlight w:val="yellow"/>
              </w:rPr>
              <w:t xml:space="preserve"> </w:t>
            </w:r>
            <w:r>
              <w:rPr>
                <w:rFonts w:ascii="Arial" w:hAnsi="Arial" w:cs="Arial"/>
                <w:sz w:val="20"/>
                <w:szCs w:val="20"/>
                <w:highlight w:val="yellow"/>
                <w:lang w:val="en-US"/>
              </w:rPr>
              <w:t>July</w:t>
            </w:r>
            <w:r w:rsidR="00BA6DB8" w:rsidRPr="000D1DDC">
              <w:rPr>
                <w:rFonts w:ascii="Arial" w:hAnsi="Arial" w:cs="Arial"/>
                <w:sz w:val="20"/>
                <w:szCs w:val="20"/>
                <w:highlight w:val="yellow"/>
              </w:rPr>
              <w:t xml:space="preserve"> 201</w:t>
            </w:r>
            <w:r>
              <w:rPr>
                <w:rFonts w:ascii="Arial" w:hAnsi="Arial" w:cs="Arial"/>
                <w:sz w:val="20"/>
                <w:szCs w:val="20"/>
                <w:highlight w:val="yellow"/>
                <w:lang w:val="en-US"/>
              </w:rPr>
              <w:t>8</w:t>
            </w:r>
          </w:p>
        </w:tc>
        <w:tc>
          <w:tcPr>
            <w:tcW w:w="425" w:type="dxa"/>
          </w:tcPr>
          <w:p w14:paraId="7DB119BD" w14:textId="77777777" w:rsidR="00BA6DB8" w:rsidRPr="000D1DDC" w:rsidRDefault="00BA6DB8" w:rsidP="00BA6DB8">
            <w:pPr>
              <w:jc w:val="center"/>
              <w:rPr>
                <w:rFonts w:ascii="Arial" w:hAnsi="Arial" w:cs="Arial"/>
                <w:sz w:val="20"/>
                <w:szCs w:val="20"/>
                <w:highlight w:val="yellow"/>
              </w:rPr>
            </w:pPr>
          </w:p>
        </w:tc>
        <w:tc>
          <w:tcPr>
            <w:tcW w:w="2268" w:type="dxa"/>
            <w:tcBorders>
              <w:top w:val="single" w:sz="4" w:space="0" w:color="auto"/>
              <w:bottom w:val="single" w:sz="4" w:space="0" w:color="auto"/>
            </w:tcBorders>
            <w:vAlign w:val="center"/>
          </w:tcPr>
          <w:p w14:paraId="0E35761A" w14:textId="5A92AF91" w:rsidR="00BA6DB8" w:rsidRPr="009E296B" w:rsidRDefault="00C1291C" w:rsidP="00BA6DB8">
            <w:pPr>
              <w:rPr>
                <w:rFonts w:ascii="Arial" w:hAnsi="Arial" w:cs="Arial"/>
                <w:sz w:val="20"/>
                <w:szCs w:val="20"/>
                <w:highlight w:val="yellow"/>
                <w:lang w:val="en-GB"/>
              </w:rPr>
            </w:pPr>
            <w:r w:rsidRPr="009E296B">
              <w:rPr>
                <w:rFonts w:ascii="Arial" w:hAnsi="Arial" w:cs="Arial"/>
                <w:sz w:val="20"/>
                <w:szCs w:val="20"/>
                <w:highlight w:val="yellow"/>
                <w:lang w:val="en-GB"/>
              </w:rPr>
              <w:t xml:space="preserve">From page </w:t>
            </w:r>
            <w:r>
              <w:rPr>
                <w:rFonts w:ascii="Arial" w:hAnsi="Arial" w:cs="Arial"/>
                <w:sz w:val="20"/>
                <w:szCs w:val="20"/>
                <w:highlight w:val="yellow"/>
                <w:lang w:val="en-US"/>
              </w:rPr>
              <w:t>x</w:t>
            </w:r>
            <w:r w:rsidRPr="009E296B">
              <w:rPr>
                <w:rFonts w:ascii="Arial" w:hAnsi="Arial" w:cs="Arial"/>
                <w:sz w:val="20"/>
                <w:szCs w:val="20"/>
                <w:highlight w:val="yellow"/>
                <w:lang w:val="en-GB"/>
              </w:rPr>
              <w:t xml:space="preserve"> to </w:t>
            </w:r>
            <w:r>
              <w:rPr>
                <w:rFonts w:ascii="Arial" w:hAnsi="Arial" w:cs="Arial"/>
                <w:sz w:val="20"/>
                <w:szCs w:val="20"/>
                <w:highlight w:val="yellow"/>
                <w:lang w:val="en-US"/>
              </w:rPr>
              <w:t>x</w:t>
            </w:r>
          </w:p>
        </w:tc>
        <w:tc>
          <w:tcPr>
            <w:tcW w:w="709" w:type="dxa"/>
            <w:tcBorders>
              <w:top w:val="single" w:sz="4" w:space="0" w:color="auto"/>
              <w:bottom w:val="single" w:sz="4" w:space="0" w:color="auto"/>
            </w:tcBorders>
            <w:vAlign w:val="center"/>
          </w:tcPr>
          <w:p w14:paraId="34008276" w14:textId="77777777" w:rsidR="00BA6DB8" w:rsidRPr="000D1DDC" w:rsidRDefault="00BA6DB8" w:rsidP="00BA6DB8">
            <w:pPr>
              <w:jc w:val="center"/>
              <w:rPr>
                <w:rFonts w:ascii="Arial" w:hAnsi="Arial" w:cs="Arial"/>
                <w:sz w:val="20"/>
                <w:szCs w:val="20"/>
                <w:highlight w:val="yellow"/>
              </w:rPr>
            </w:pPr>
            <w:r w:rsidRPr="000D1DDC">
              <w:rPr>
                <w:rFonts w:ascii="Arial" w:hAnsi="Arial" w:cs="Arial"/>
                <w:sz w:val="20"/>
                <w:szCs w:val="20"/>
                <w:highlight w:val="yellow"/>
              </w:rPr>
              <w:t>0</w:t>
            </w:r>
          </w:p>
        </w:tc>
        <w:tc>
          <w:tcPr>
            <w:tcW w:w="1418" w:type="dxa"/>
            <w:tcBorders>
              <w:top w:val="single" w:sz="4" w:space="0" w:color="auto"/>
              <w:bottom w:val="single" w:sz="4" w:space="0" w:color="auto"/>
            </w:tcBorders>
            <w:vAlign w:val="center"/>
          </w:tcPr>
          <w:p w14:paraId="1299B97E" w14:textId="7F8A61C4" w:rsidR="00BA6DB8" w:rsidRPr="000D1DDC" w:rsidRDefault="00C1291C" w:rsidP="00BA6DB8">
            <w:pPr>
              <w:pStyle w:val="Koptekst"/>
              <w:tabs>
                <w:tab w:val="left" w:pos="851"/>
                <w:tab w:val="left" w:pos="2552"/>
                <w:tab w:val="left" w:pos="5670"/>
                <w:tab w:val="left" w:pos="7655"/>
              </w:tabs>
              <w:jc w:val="center"/>
              <w:rPr>
                <w:rFonts w:ascii="Arial" w:eastAsia="Calibri" w:hAnsi="Arial" w:cs="Arial"/>
                <w:sz w:val="20"/>
                <w:szCs w:val="20"/>
                <w:highlight w:val="yellow"/>
              </w:rPr>
            </w:pPr>
            <w:r>
              <w:rPr>
                <w:rFonts w:ascii="Arial" w:hAnsi="Arial" w:cs="Arial"/>
                <w:sz w:val="20"/>
                <w:szCs w:val="20"/>
                <w:highlight w:val="yellow"/>
                <w:lang w:val="en-US"/>
              </w:rPr>
              <w:t>10</w:t>
            </w:r>
            <w:r w:rsidRPr="000D1DDC">
              <w:rPr>
                <w:rFonts w:ascii="Arial" w:hAnsi="Arial" w:cs="Arial"/>
                <w:sz w:val="20"/>
                <w:szCs w:val="20"/>
                <w:highlight w:val="yellow"/>
              </w:rPr>
              <w:t xml:space="preserve"> </w:t>
            </w:r>
            <w:r>
              <w:rPr>
                <w:rFonts w:ascii="Arial" w:hAnsi="Arial" w:cs="Arial"/>
                <w:sz w:val="20"/>
                <w:szCs w:val="20"/>
                <w:highlight w:val="yellow"/>
                <w:lang w:val="en-US"/>
              </w:rPr>
              <w:t>July</w:t>
            </w:r>
            <w:r w:rsidRPr="000D1DDC">
              <w:rPr>
                <w:rFonts w:ascii="Arial" w:hAnsi="Arial" w:cs="Arial"/>
                <w:sz w:val="20"/>
                <w:szCs w:val="20"/>
                <w:highlight w:val="yellow"/>
              </w:rPr>
              <w:t xml:space="preserve"> 201</w:t>
            </w:r>
            <w:r>
              <w:rPr>
                <w:rFonts w:ascii="Arial" w:hAnsi="Arial" w:cs="Arial"/>
                <w:sz w:val="20"/>
                <w:szCs w:val="20"/>
                <w:highlight w:val="yellow"/>
                <w:lang w:val="en-US"/>
              </w:rPr>
              <w:t>8</w:t>
            </w:r>
          </w:p>
        </w:tc>
      </w:tr>
      <w:tr w:rsidR="00BA6DB8" w:rsidRPr="000D1DDC" w14:paraId="06B9A095" w14:textId="77777777" w:rsidTr="00BA6DB8">
        <w:trPr>
          <w:trHeight w:hRule="exact" w:val="284"/>
          <w:jc w:val="center"/>
        </w:trPr>
        <w:tc>
          <w:tcPr>
            <w:tcW w:w="2402" w:type="dxa"/>
            <w:tcBorders>
              <w:top w:val="single" w:sz="4" w:space="0" w:color="auto"/>
              <w:left w:val="nil"/>
              <w:bottom w:val="nil"/>
              <w:right w:val="nil"/>
            </w:tcBorders>
          </w:tcPr>
          <w:p w14:paraId="47842D6F" w14:textId="77777777" w:rsidR="00BA6DB8" w:rsidRPr="000D1DDC" w:rsidRDefault="00BA6DB8" w:rsidP="00BA6DB8">
            <w:pPr>
              <w:jc w:val="center"/>
              <w:rPr>
                <w:rFonts w:ascii="Arial" w:hAnsi="Arial" w:cs="Arial"/>
                <w:sz w:val="20"/>
                <w:szCs w:val="20"/>
                <w:highlight w:val="yellow"/>
              </w:rPr>
            </w:pPr>
          </w:p>
        </w:tc>
        <w:tc>
          <w:tcPr>
            <w:tcW w:w="709" w:type="dxa"/>
            <w:tcBorders>
              <w:top w:val="single" w:sz="4" w:space="0" w:color="auto"/>
              <w:left w:val="nil"/>
              <w:bottom w:val="nil"/>
              <w:right w:val="nil"/>
            </w:tcBorders>
          </w:tcPr>
          <w:p w14:paraId="34CFE832" w14:textId="77777777" w:rsidR="00BA6DB8" w:rsidRPr="000D1DDC" w:rsidRDefault="00BA6DB8" w:rsidP="00BA6DB8">
            <w:pPr>
              <w:jc w:val="center"/>
              <w:rPr>
                <w:rFonts w:ascii="Arial" w:hAnsi="Arial" w:cs="Arial"/>
                <w:sz w:val="20"/>
                <w:szCs w:val="20"/>
                <w:highlight w:val="yellow"/>
              </w:rPr>
            </w:pPr>
          </w:p>
        </w:tc>
        <w:tc>
          <w:tcPr>
            <w:tcW w:w="1562" w:type="dxa"/>
            <w:tcBorders>
              <w:top w:val="single" w:sz="4" w:space="0" w:color="auto"/>
              <w:left w:val="nil"/>
              <w:bottom w:val="nil"/>
              <w:right w:val="nil"/>
            </w:tcBorders>
          </w:tcPr>
          <w:p w14:paraId="270B9D15" w14:textId="77777777" w:rsidR="00BA6DB8" w:rsidRPr="000D1DDC" w:rsidRDefault="00BA6DB8" w:rsidP="00BA6DB8">
            <w:pPr>
              <w:jc w:val="center"/>
              <w:rPr>
                <w:rFonts w:ascii="Arial" w:hAnsi="Arial" w:cs="Arial"/>
                <w:sz w:val="20"/>
                <w:szCs w:val="20"/>
                <w:highlight w:val="yellow"/>
              </w:rPr>
            </w:pPr>
          </w:p>
        </w:tc>
        <w:tc>
          <w:tcPr>
            <w:tcW w:w="425" w:type="dxa"/>
            <w:tcBorders>
              <w:left w:val="nil"/>
              <w:right w:val="nil"/>
            </w:tcBorders>
          </w:tcPr>
          <w:p w14:paraId="0395FD15" w14:textId="77777777" w:rsidR="00BA6DB8" w:rsidRPr="000D1DDC" w:rsidRDefault="00BA6DB8" w:rsidP="00BA6DB8">
            <w:pPr>
              <w:jc w:val="center"/>
              <w:rPr>
                <w:rFonts w:ascii="Arial" w:hAnsi="Arial" w:cs="Arial"/>
                <w:sz w:val="20"/>
                <w:szCs w:val="20"/>
                <w:highlight w:val="yellow"/>
              </w:rPr>
            </w:pPr>
          </w:p>
        </w:tc>
        <w:tc>
          <w:tcPr>
            <w:tcW w:w="2268" w:type="dxa"/>
            <w:tcBorders>
              <w:top w:val="single" w:sz="4" w:space="0" w:color="auto"/>
              <w:left w:val="nil"/>
              <w:bottom w:val="nil"/>
              <w:right w:val="nil"/>
            </w:tcBorders>
          </w:tcPr>
          <w:p w14:paraId="2C1AC8ED" w14:textId="77777777" w:rsidR="00BA6DB8" w:rsidRPr="000D1DDC" w:rsidRDefault="00BA6DB8" w:rsidP="00BA6DB8">
            <w:pPr>
              <w:jc w:val="center"/>
              <w:rPr>
                <w:rFonts w:ascii="Arial" w:hAnsi="Arial" w:cs="Arial"/>
                <w:sz w:val="20"/>
                <w:szCs w:val="20"/>
                <w:highlight w:val="yellow"/>
              </w:rPr>
            </w:pPr>
          </w:p>
        </w:tc>
        <w:tc>
          <w:tcPr>
            <w:tcW w:w="709" w:type="dxa"/>
            <w:tcBorders>
              <w:top w:val="single" w:sz="4" w:space="0" w:color="auto"/>
              <w:left w:val="nil"/>
              <w:bottom w:val="nil"/>
              <w:right w:val="nil"/>
            </w:tcBorders>
          </w:tcPr>
          <w:p w14:paraId="1A9AEBB7" w14:textId="77777777" w:rsidR="00BA6DB8" w:rsidRPr="000D1DDC" w:rsidRDefault="00BA6DB8" w:rsidP="00BA6DB8">
            <w:pPr>
              <w:jc w:val="center"/>
              <w:rPr>
                <w:rFonts w:ascii="Arial" w:hAnsi="Arial" w:cs="Arial"/>
                <w:sz w:val="20"/>
                <w:szCs w:val="20"/>
                <w:highlight w:val="yellow"/>
              </w:rPr>
            </w:pPr>
          </w:p>
        </w:tc>
        <w:tc>
          <w:tcPr>
            <w:tcW w:w="1418" w:type="dxa"/>
            <w:tcBorders>
              <w:top w:val="single" w:sz="4" w:space="0" w:color="auto"/>
              <w:left w:val="nil"/>
              <w:bottom w:val="nil"/>
              <w:right w:val="nil"/>
            </w:tcBorders>
          </w:tcPr>
          <w:p w14:paraId="44518720" w14:textId="77777777" w:rsidR="00BA6DB8" w:rsidRPr="000D1DDC" w:rsidRDefault="00BA6DB8" w:rsidP="00BA6DB8">
            <w:pPr>
              <w:jc w:val="center"/>
              <w:rPr>
                <w:rFonts w:ascii="Arial" w:hAnsi="Arial" w:cs="Arial"/>
                <w:sz w:val="20"/>
                <w:szCs w:val="20"/>
                <w:highlight w:val="yellow"/>
              </w:rPr>
            </w:pPr>
          </w:p>
        </w:tc>
      </w:tr>
      <w:tr w:rsidR="00BA6DB8" w:rsidRPr="000D1DDC" w14:paraId="6B27DA1F" w14:textId="77777777" w:rsidTr="00BA6DB8">
        <w:trPr>
          <w:trHeight w:hRule="exact" w:val="284"/>
          <w:jc w:val="center"/>
        </w:trPr>
        <w:tc>
          <w:tcPr>
            <w:tcW w:w="2402" w:type="dxa"/>
            <w:tcBorders>
              <w:top w:val="nil"/>
              <w:left w:val="nil"/>
              <w:bottom w:val="single" w:sz="4" w:space="0" w:color="auto"/>
              <w:right w:val="nil"/>
            </w:tcBorders>
          </w:tcPr>
          <w:p w14:paraId="1A523252" w14:textId="77777777" w:rsidR="00BA6DB8" w:rsidRPr="000D1DDC" w:rsidRDefault="00BA6DB8" w:rsidP="00BA6DB8">
            <w:pPr>
              <w:jc w:val="center"/>
              <w:rPr>
                <w:rFonts w:ascii="Arial" w:hAnsi="Arial" w:cs="Arial"/>
                <w:sz w:val="20"/>
                <w:szCs w:val="20"/>
                <w:highlight w:val="yellow"/>
              </w:rPr>
            </w:pPr>
          </w:p>
        </w:tc>
        <w:tc>
          <w:tcPr>
            <w:tcW w:w="709" w:type="dxa"/>
            <w:tcBorders>
              <w:top w:val="nil"/>
              <w:left w:val="nil"/>
              <w:bottom w:val="single" w:sz="4" w:space="0" w:color="auto"/>
              <w:right w:val="nil"/>
            </w:tcBorders>
          </w:tcPr>
          <w:p w14:paraId="5E61447C" w14:textId="77777777" w:rsidR="00BA6DB8" w:rsidRPr="000D1DDC" w:rsidRDefault="00BA6DB8" w:rsidP="00BA6DB8">
            <w:pPr>
              <w:jc w:val="center"/>
              <w:rPr>
                <w:rFonts w:ascii="Arial" w:hAnsi="Arial" w:cs="Arial"/>
                <w:sz w:val="20"/>
                <w:szCs w:val="20"/>
                <w:highlight w:val="yellow"/>
              </w:rPr>
            </w:pPr>
          </w:p>
        </w:tc>
        <w:tc>
          <w:tcPr>
            <w:tcW w:w="1562" w:type="dxa"/>
            <w:tcBorders>
              <w:top w:val="nil"/>
              <w:left w:val="nil"/>
              <w:bottom w:val="single" w:sz="4" w:space="0" w:color="auto"/>
              <w:right w:val="nil"/>
            </w:tcBorders>
          </w:tcPr>
          <w:p w14:paraId="548D3AF0" w14:textId="77777777" w:rsidR="00BA6DB8" w:rsidRPr="000D1DDC" w:rsidRDefault="00BA6DB8" w:rsidP="00BA6DB8">
            <w:pPr>
              <w:jc w:val="center"/>
              <w:rPr>
                <w:rFonts w:ascii="Arial" w:hAnsi="Arial" w:cs="Arial"/>
                <w:sz w:val="20"/>
                <w:szCs w:val="20"/>
                <w:highlight w:val="yellow"/>
              </w:rPr>
            </w:pPr>
          </w:p>
        </w:tc>
        <w:tc>
          <w:tcPr>
            <w:tcW w:w="425" w:type="dxa"/>
            <w:tcBorders>
              <w:left w:val="nil"/>
              <w:right w:val="nil"/>
            </w:tcBorders>
          </w:tcPr>
          <w:p w14:paraId="491AE69F" w14:textId="77777777" w:rsidR="00BA6DB8" w:rsidRPr="000D1DDC" w:rsidRDefault="00BA6DB8" w:rsidP="00BA6DB8">
            <w:pPr>
              <w:jc w:val="center"/>
              <w:rPr>
                <w:rFonts w:ascii="Arial" w:hAnsi="Arial" w:cs="Arial"/>
                <w:sz w:val="20"/>
                <w:szCs w:val="20"/>
                <w:highlight w:val="yellow"/>
              </w:rPr>
            </w:pPr>
          </w:p>
        </w:tc>
        <w:tc>
          <w:tcPr>
            <w:tcW w:w="2268" w:type="dxa"/>
            <w:tcBorders>
              <w:top w:val="nil"/>
              <w:left w:val="nil"/>
              <w:bottom w:val="single" w:sz="4" w:space="0" w:color="auto"/>
              <w:right w:val="nil"/>
            </w:tcBorders>
          </w:tcPr>
          <w:p w14:paraId="280E4F02" w14:textId="77777777" w:rsidR="00BA6DB8" w:rsidRPr="000D1DDC" w:rsidRDefault="00BA6DB8" w:rsidP="00BA6DB8">
            <w:pPr>
              <w:jc w:val="center"/>
              <w:rPr>
                <w:rFonts w:ascii="Arial" w:hAnsi="Arial" w:cs="Arial"/>
                <w:sz w:val="20"/>
                <w:szCs w:val="20"/>
                <w:highlight w:val="yellow"/>
              </w:rPr>
            </w:pPr>
          </w:p>
        </w:tc>
        <w:tc>
          <w:tcPr>
            <w:tcW w:w="709" w:type="dxa"/>
            <w:tcBorders>
              <w:top w:val="nil"/>
              <w:left w:val="nil"/>
              <w:bottom w:val="single" w:sz="4" w:space="0" w:color="auto"/>
              <w:right w:val="nil"/>
            </w:tcBorders>
          </w:tcPr>
          <w:p w14:paraId="47F9D31F" w14:textId="77777777" w:rsidR="00BA6DB8" w:rsidRPr="000D1DDC" w:rsidRDefault="00BA6DB8" w:rsidP="00BA6DB8">
            <w:pPr>
              <w:jc w:val="center"/>
              <w:rPr>
                <w:rFonts w:ascii="Arial" w:hAnsi="Arial" w:cs="Arial"/>
                <w:sz w:val="20"/>
                <w:szCs w:val="20"/>
                <w:highlight w:val="yellow"/>
              </w:rPr>
            </w:pPr>
          </w:p>
        </w:tc>
        <w:tc>
          <w:tcPr>
            <w:tcW w:w="1418" w:type="dxa"/>
            <w:tcBorders>
              <w:top w:val="nil"/>
              <w:left w:val="nil"/>
              <w:bottom w:val="single" w:sz="4" w:space="0" w:color="auto"/>
              <w:right w:val="nil"/>
            </w:tcBorders>
          </w:tcPr>
          <w:p w14:paraId="56252C78" w14:textId="77777777" w:rsidR="00BA6DB8" w:rsidRPr="000D1DDC" w:rsidRDefault="00BA6DB8" w:rsidP="00BA6DB8">
            <w:pPr>
              <w:jc w:val="center"/>
              <w:rPr>
                <w:rFonts w:ascii="Arial" w:hAnsi="Arial" w:cs="Arial"/>
                <w:sz w:val="20"/>
                <w:szCs w:val="20"/>
                <w:highlight w:val="yellow"/>
              </w:rPr>
            </w:pPr>
          </w:p>
        </w:tc>
      </w:tr>
      <w:tr w:rsidR="00BA6DB8" w:rsidRPr="000D1DDC" w14:paraId="4BEB3DC6" w14:textId="77777777" w:rsidTr="00BA6DB8">
        <w:trPr>
          <w:trHeight w:hRule="exact" w:val="284"/>
          <w:jc w:val="center"/>
        </w:trPr>
        <w:tc>
          <w:tcPr>
            <w:tcW w:w="4673" w:type="dxa"/>
            <w:gridSpan w:val="3"/>
            <w:tcBorders>
              <w:top w:val="single" w:sz="4" w:space="0" w:color="auto"/>
              <w:bottom w:val="single" w:sz="4" w:space="0" w:color="auto"/>
            </w:tcBorders>
            <w:vAlign w:val="center"/>
          </w:tcPr>
          <w:p w14:paraId="72E7D1FE" w14:textId="14E6A385" w:rsidR="00BA6DB8" w:rsidRPr="000D1DDC" w:rsidRDefault="004C135A" w:rsidP="00BA6DB8">
            <w:pPr>
              <w:jc w:val="center"/>
              <w:rPr>
                <w:rFonts w:ascii="Arial" w:hAnsi="Arial" w:cs="Arial"/>
                <w:b/>
                <w:sz w:val="20"/>
                <w:szCs w:val="20"/>
                <w:highlight w:val="yellow"/>
              </w:rPr>
            </w:pPr>
            <w:r>
              <w:rPr>
                <w:rFonts w:ascii="Arial" w:hAnsi="Arial" w:cs="Arial"/>
                <w:b/>
                <w:sz w:val="20"/>
                <w:szCs w:val="20"/>
                <w:highlight w:val="yellow"/>
                <w:lang w:val="en-US"/>
              </w:rPr>
              <w:t xml:space="preserve">Chapter </w:t>
            </w:r>
            <w:r w:rsidR="00C1291C">
              <w:rPr>
                <w:rFonts w:ascii="Arial" w:hAnsi="Arial" w:cs="Arial"/>
                <w:b/>
                <w:sz w:val="20"/>
                <w:szCs w:val="20"/>
                <w:highlight w:val="yellow"/>
                <w:lang w:val="en-US"/>
              </w:rPr>
              <w:t>2</w:t>
            </w:r>
          </w:p>
        </w:tc>
        <w:tc>
          <w:tcPr>
            <w:tcW w:w="425" w:type="dxa"/>
            <w:tcBorders>
              <w:right w:val="single" w:sz="4" w:space="0" w:color="auto"/>
            </w:tcBorders>
          </w:tcPr>
          <w:p w14:paraId="426FEB7E" w14:textId="77777777" w:rsidR="00BA6DB8" w:rsidRPr="000D1DDC" w:rsidRDefault="00BA6DB8" w:rsidP="00BA6DB8">
            <w:pPr>
              <w:jc w:val="center"/>
              <w:rPr>
                <w:rFonts w:ascii="Arial" w:hAnsi="Arial" w:cs="Arial"/>
                <w:sz w:val="20"/>
                <w:szCs w:val="20"/>
                <w:highlight w:val="yellow"/>
              </w:rPr>
            </w:pPr>
          </w:p>
        </w:tc>
        <w:tc>
          <w:tcPr>
            <w:tcW w:w="4395" w:type="dxa"/>
            <w:gridSpan w:val="3"/>
            <w:tcBorders>
              <w:top w:val="single" w:sz="4" w:space="0" w:color="auto"/>
              <w:left w:val="single" w:sz="4" w:space="0" w:color="auto"/>
              <w:bottom w:val="single" w:sz="4" w:space="0" w:color="auto"/>
              <w:right w:val="single" w:sz="4" w:space="0" w:color="auto"/>
            </w:tcBorders>
            <w:vAlign w:val="center"/>
          </w:tcPr>
          <w:p w14:paraId="5AAA221B" w14:textId="598F9319" w:rsidR="00BA6DB8" w:rsidRPr="000D1DDC" w:rsidRDefault="003E3F06" w:rsidP="00BA6DB8">
            <w:pPr>
              <w:jc w:val="center"/>
              <w:rPr>
                <w:rFonts w:ascii="Arial" w:hAnsi="Arial" w:cs="Arial"/>
                <w:sz w:val="20"/>
                <w:szCs w:val="20"/>
                <w:highlight w:val="yellow"/>
              </w:rPr>
            </w:pPr>
            <w:r>
              <w:rPr>
                <w:rFonts w:ascii="Arial" w:hAnsi="Arial" w:cs="Arial"/>
                <w:b/>
                <w:sz w:val="20"/>
                <w:szCs w:val="20"/>
                <w:highlight w:val="yellow"/>
                <w:lang w:val="en-US"/>
              </w:rPr>
              <w:t>Chapter 9</w:t>
            </w:r>
          </w:p>
        </w:tc>
      </w:tr>
      <w:tr w:rsidR="00BA6DB8" w:rsidRPr="000D1DDC" w14:paraId="729BD4C4" w14:textId="77777777" w:rsidTr="00BA6DB8">
        <w:trPr>
          <w:trHeight w:hRule="exact" w:val="284"/>
          <w:jc w:val="center"/>
        </w:trPr>
        <w:tc>
          <w:tcPr>
            <w:tcW w:w="2402" w:type="dxa"/>
            <w:tcBorders>
              <w:top w:val="single" w:sz="4" w:space="0" w:color="auto"/>
              <w:bottom w:val="single" w:sz="4" w:space="0" w:color="auto"/>
            </w:tcBorders>
            <w:vAlign w:val="center"/>
          </w:tcPr>
          <w:p w14:paraId="1AADB836" w14:textId="77777777" w:rsidR="00BA6DB8" w:rsidRPr="000D1DDC" w:rsidRDefault="00BA6DB8" w:rsidP="00BA6DB8">
            <w:pPr>
              <w:rPr>
                <w:rFonts w:ascii="Arial" w:hAnsi="Arial" w:cs="Arial"/>
                <w:b/>
                <w:sz w:val="20"/>
                <w:szCs w:val="20"/>
                <w:highlight w:val="yellow"/>
              </w:rPr>
            </w:pPr>
            <w:r w:rsidRPr="000D1DDC">
              <w:rPr>
                <w:rFonts w:ascii="Arial" w:hAnsi="Arial" w:cs="Arial"/>
                <w:b/>
                <w:sz w:val="20"/>
                <w:szCs w:val="20"/>
                <w:highlight w:val="yellow"/>
              </w:rPr>
              <w:t>Page</w:t>
            </w:r>
          </w:p>
        </w:tc>
        <w:tc>
          <w:tcPr>
            <w:tcW w:w="709" w:type="dxa"/>
            <w:tcBorders>
              <w:top w:val="single" w:sz="4" w:space="0" w:color="auto"/>
              <w:bottom w:val="single" w:sz="4" w:space="0" w:color="auto"/>
            </w:tcBorders>
            <w:vAlign w:val="center"/>
          </w:tcPr>
          <w:p w14:paraId="1580BCF2"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Rev.</w:t>
            </w:r>
          </w:p>
        </w:tc>
        <w:tc>
          <w:tcPr>
            <w:tcW w:w="1562" w:type="dxa"/>
            <w:tcBorders>
              <w:top w:val="single" w:sz="4" w:space="0" w:color="auto"/>
              <w:bottom w:val="single" w:sz="4" w:space="0" w:color="auto"/>
            </w:tcBorders>
            <w:vAlign w:val="center"/>
          </w:tcPr>
          <w:p w14:paraId="06DD54C7"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Date</w:t>
            </w:r>
          </w:p>
        </w:tc>
        <w:tc>
          <w:tcPr>
            <w:tcW w:w="425" w:type="dxa"/>
            <w:tcBorders>
              <w:right w:val="single" w:sz="4" w:space="0" w:color="auto"/>
            </w:tcBorders>
          </w:tcPr>
          <w:p w14:paraId="740A06FE" w14:textId="77777777" w:rsidR="00BA6DB8" w:rsidRPr="000D1DDC" w:rsidRDefault="00BA6DB8" w:rsidP="00BA6DB8">
            <w:pPr>
              <w:jc w:val="center"/>
              <w:rPr>
                <w:rFonts w:ascii="Arial" w:hAnsi="Arial" w:cs="Arial"/>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3FBB4106" w14:textId="77777777" w:rsidR="00BA6DB8" w:rsidRPr="000D1DDC" w:rsidRDefault="00BA6DB8" w:rsidP="00BA6DB8">
            <w:pPr>
              <w:rPr>
                <w:rFonts w:ascii="Arial" w:hAnsi="Arial" w:cs="Arial"/>
                <w:b/>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0DBA5BAC" w14:textId="77777777" w:rsidR="00BA6DB8" w:rsidRPr="000D1DDC" w:rsidRDefault="00BA6DB8" w:rsidP="00BA6DB8">
            <w:pPr>
              <w:rPr>
                <w:rFonts w:ascii="Arial" w:hAnsi="Arial" w:cs="Arial"/>
                <w:b/>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415B9CD1" w14:textId="77777777" w:rsidR="00BA6DB8" w:rsidRPr="000D1DDC" w:rsidRDefault="00BA6DB8" w:rsidP="00BA6DB8">
            <w:pPr>
              <w:rPr>
                <w:rFonts w:ascii="Arial" w:hAnsi="Arial" w:cs="Arial"/>
                <w:b/>
                <w:sz w:val="20"/>
                <w:szCs w:val="20"/>
                <w:highlight w:val="yellow"/>
              </w:rPr>
            </w:pPr>
          </w:p>
        </w:tc>
      </w:tr>
      <w:tr w:rsidR="00BA6DB8" w:rsidRPr="000D1DDC" w14:paraId="50B2F1C1" w14:textId="77777777" w:rsidTr="00BA6DB8">
        <w:trPr>
          <w:trHeight w:hRule="exact" w:val="284"/>
          <w:jc w:val="center"/>
        </w:trPr>
        <w:tc>
          <w:tcPr>
            <w:tcW w:w="2402" w:type="dxa"/>
            <w:tcBorders>
              <w:top w:val="single" w:sz="4" w:space="0" w:color="auto"/>
              <w:bottom w:val="single" w:sz="4" w:space="0" w:color="auto"/>
            </w:tcBorders>
            <w:vAlign w:val="center"/>
          </w:tcPr>
          <w:p w14:paraId="5F3E510C" w14:textId="2ABAD33E" w:rsidR="00BA6DB8" w:rsidRPr="00C1291C" w:rsidRDefault="00BA6DB8" w:rsidP="00BA6DB8">
            <w:pPr>
              <w:rPr>
                <w:rFonts w:ascii="Arial" w:hAnsi="Arial" w:cs="Arial"/>
                <w:sz w:val="20"/>
                <w:szCs w:val="20"/>
                <w:highlight w:val="yellow"/>
                <w:lang w:val="en-US"/>
              </w:rPr>
            </w:pPr>
            <w:r w:rsidRPr="009E296B">
              <w:rPr>
                <w:rFonts w:ascii="Arial" w:hAnsi="Arial" w:cs="Arial"/>
                <w:sz w:val="20"/>
                <w:szCs w:val="20"/>
                <w:highlight w:val="yellow"/>
                <w:lang w:val="en-GB"/>
              </w:rPr>
              <w:t xml:space="preserve">From Page </w:t>
            </w:r>
            <w:r w:rsidR="00C1291C">
              <w:rPr>
                <w:rFonts w:ascii="Arial" w:hAnsi="Arial" w:cs="Arial"/>
                <w:sz w:val="20"/>
                <w:szCs w:val="20"/>
                <w:highlight w:val="yellow"/>
                <w:lang w:val="en-US"/>
              </w:rPr>
              <w:t>x</w:t>
            </w:r>
            <w:r w:rsidRPr="009E296B">
              <w:rPr>
                <w:rFonts w:ascii="Arial" w:hAnsi="Arial" w:cs="Arial"/>
                <w:sz w:val="20"/>
                <w:szCs w:val="20"/>
                <w:highlight w:val="yellow"/>
                <w:lang w:val="en-GB"/>
              </w:rPr>
              <w:t xml:space="preserve"> to</w:t>
            </w:r>
            <w:r w:rsidR="00C1291C">
              <w:rPr>
                <w:rFonts w:ascii="Arial" w:hAnsi="Arial" w:cs="Arial"/>
                <w:sz w:val="20"/>
                <w:szCs w:val="20"/>
                <w:highlight w:val="yellow"/>
                <w:lang w:val="en-US"/>
              </w:rPr>
              <w:t xml:space="preserve"> x</w:t>
            </w:r>
          </w:p>
        </w:tc>
        <w:tc>
          <w:tcPr>
            <w:tcW w:w="709" w:type="dxa"/>
            <w:tcBorders>
              <w:top w:val="single" w:sz="4" w:space="0" w:color="auto"/>
              <w:bottom w:val="single" w:sz="4" w:space="0" w:color="auto"/>
            </w:tcBorders>
            <w:vAlign w:val="center"/>
          </w:tcPr>
          <w:p w14:paraId="74B81E49" w14:textId="77777777" w:rsidR="00BA6DB8" w:rsidRPr="000D1DDC" w:rsidRDefault="00BA6DB8" w:rsidP="00BA6DB8">
            <w:pPr>
              <w:jc w:val="center"/>
              <w:rPr>
                <w:rFonts w:ascii="Arial" w:hAnsi="Arial" w:cs="Arial"/>
                <w:sz w:val="20"/>
                <w:szCs w:val="20"/>
                <w:highlight w:val="yellow"/>
              </w:rPr>
            </w:pPr>
            <w:r w:rsidRPr="000D1DDC">
              <w:rPr>
                <w:rFonts w:ascii="Arial" w:hAnsi="Arial" w:cs="Arial"/>
                <w:sz w:val="20"/>
                <w:szCs w:val="20"/>
                <w:highlight w:val="yellow"/>
              </w:rPr>
              <w:t>0</w:t>
            </w:r>
          </w:p>
        </w:tc>
        <w:tc>
          <w:tcPr>
            <w:tcW w:w="1562" w:type="dxa"/>
            <w:tcBorders>
              <w:top w:val="single" w:sz="4" w:space="0" w:color="auto"/>
              <w:bottom w:val="single" w:sz="4" w:space="0" w:color="auto"/>
            </w:tcBorders>
            <w:vAlign w:val="center"/>
          </w:tcPr>
          <w:p w14:paraId="566ECA0F" w14:textId="4DB7ACA8" w:rsidR="00BA6DB8" w:rsidRPr="000D1DDC" w:rsidRDefault="00C1291C" w:rsidP="00BA6DB8">
            <w:pPr>
              <w:jc w:val="center"/>
              <w:rPr>
                <w:rFonts w:ascii="Arial" w:hAnsi="Arial" w:cs="Arial"/>
                <w:sz w:val="20"/>
                <w:szCs w:val="20"/>
                <w:highlight w:val="yellow"/>
              </w:rPr>
            </w:pPr>
            <w:r>
              <w:rPr>
                <w:rFonts w:ascii="Arial" w:hAnsi="Arial" w:cs="Arial"/>
                <w:sz w:val="20"/>
                <w:szCs w:val="20"/>
                <w:highlight w:val="yellow"/>
                <w:lang w:val="en-US"/>
              </w:rPr>
              <w:t>10</w:t>
            </w:r>
            <w:r w:rsidRPr="000D1DDC">
              <w:rPr>
                <w:rFonts w:ascii="Arial" w:hAnsi="Arial" w:cs="Arial"/>
                <w:sz w:val="20"/>
                <w:szCs w:val="20"/>
                <w:highlight w:val="yellow"/>
              </w:rPr>
              <w:t xml:space="preserve"> </w:t>
            </w:r>
            <w:r>
              <w:rPr>
                <w:rFonts w:ascii="Arial" w:hAnsi="Arial" w:cs="Arial"/>
                <w:sz w:val="20"/>
                <w:szCs w:val="20"/>
                <w:highlight w:val="yellow"/>
                <w:lang w:val="en-US"/>
              </w:rPr>
              <w:t>July</w:t>
            </w:r>
            <w:r w:rsidRPr="000D1DDC">
              <w:rPr>
                <w:rFonts w:ascii="Arial" w:hAnsi="Arial" w:cs="Arial"/>
                <w:sz w:val="20"/>
                <w:szCs w:val="20"/>
                <w:highlight w:val="yellow"/>
              </w:rPr>
              <w:t xml:space="preserve"> 201</w:t>
            </w:r>
            <w:r>
              <w:rPr>
                <w:rFonts w:ascii="Arial" w:hAnsi="Arial" w:cs="Arial"/>
                <w:sz w:val="20"/>
                <w:szCs w:val="20"/>
                <w:highlight w:val="yellow"/>
                <w:lang w:val="en-US"/>
              </w:rPr>
              <w:t>8</w:t>
            </w:r>
          </w:p>
        </w:tc>
        <w:tc>
          <w:tcPr>
            <w:tcW w:w="425" w:type="dxa"/>
            <w:tcBorders>
              <w:right w:val="single" w:sz="4" w:space="0" w:color="auto"/>
            </w:tcBorders>
          </w:tcPr>
          <w:p w14:paraId="734A7EE2" w14:textId="77777777" w:rsidR="00BA6DB8" w:rsidRPr="000D1DDC" w:rsidRDefault="00BA6DB8" w:rsidP="00BA6DB8">
            <w:pPr>
              <w:jc w:val="center"/>
              <w:rPr>
                <w:rFonts w:ascii="Arial" w:hAnsi="Arial" w:cs="Arial"/>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0BF2915A" w14:textId="77777777" w:rsidR="00BA6DB8" w:rsidRPr="000D1DDC" w:rsidRDefault="00BA6DB8" w:rsidP="00BA6DB8">
            <w:pPr>
              <w:rPr>
                <w:rFonts w:ascii="Arial" w:hAnsi="Arial" w:cs="Arial"/>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73BED6E0" w14:textId="77777777" w:rsidR="00BA6DB8" w:rsidRPr="000D1DDC" w:rsidRDefault="00BA6DB8" w:rsidP="00BA6DB8">
            <w:pPr>
              <w:jc w:val="center"/>
              <w:rPr>
                <w:rFonts w:ascii="Arial" w:hAnsi="Arial" w:cs="Arial"/>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7B463D84" w14:textId="77777777" w:rsidR="00BA6DB8" w:rsidRPr="000D1DDC" w:rsidRDefault="00BA6DB8" w:rsidP="00BA6DB8">
            <w:pPr>
              <w:pStyle w:val="Koptekst"/>
              <w:tabs>
                <w:tab w:val="left" w:pos="851"/>
                <w:tab w:val="left" w:pos="2552"/>
                <w:tab w:val="left" w:pos="5670"/>
                <w:tab w:val="left" w:pos="7655"/>
              </w:tabs>
              <w:jc w:val="center"/>
              <w:rPr>
                <w:rFonts w:ascii="Arial" w:eastAsia="Calibri" w:hAnsi="Arial" w:cs="Arial"/>
                <w:sz w:val="20"/>
                <w:szCs w:val="20"/>
                <w:highlight w:val="yellow"/>
              </w:rPr>
            </w:pPr>
          </w:p>
        </w:tc>
      </w:tr>
      <w:tr w:rsidR="00BA6DB8" w:rsidRPr="000D1DDC" w14:paraId="7E5A6711" w14:textId="77777777" w:rsidTr="00BA6DB8">
        <w:trPr>
          <w:trHeight w:hRule="exact" w:val="284"/>
          <w:jc w:val="center"/>
        </w:trPr>
        <w:tc>
          <w:tcPr>
            <w:tcW w:w="2402" w:type="dxa"/>
            <w:tcBorders>
              <w:top w:val="single" w:sz="4" w:space="0" w:color="auto"/>
              <w:left w:val="nil"/>
              <w:bottom w:val="nil"/>
              <w:right w:val="nil"/>
            </w:tcBorders>
            <w:vAlign w:val="center"/>
          </w:tcPr>
          <w:p w14:paraId="7BF15C3D" w14:textId="77777777" w:rsidR="00BA6DB8" w:rsidRPr="000D1DDC" w:rsidRDefault="00BA6DB8" w:rsidP="00BA6DB8">
            <w:pPr>
              <w:rPr>
                <w:rFonts w:ascii="Arial" w:hAnsi="Arial" w:cs="Arial"/>
                <w:sz w:val="20"/>
                <w:szCs w:val="20"/>
                <w:highlight w:val="yellow"/>
              </w:rPr>
            </w:pPr>
          </w:p>
        </w:tc>
        <w:tc>
          <w:tcPr>
            <w:tcW w:w="709" w:type="dxa"/>
            <w:tcBorders>
              <w:top w:val="single" w:sz="4" w:space="0" w:color="auto"/>
              <w:left w:val="nil"/>
              <w:bottom w:val="nil"/>
              <w:right w:val="nil"/>
            </w:tcBorders>
          </w:tcPr>
          <w:p w14:paraId="756C9C46" w14:textId="77777777" w:rsidR="00BA6DB8" w:rsidRPr="000D1DDC" w:rsidRDefault="00BA6DB8" w:rsidP="00BA6DB8">
            <w:pPr>
              <w:jc w:val="center"/>
              <w:rPr>
                <w:rFonts w:ascii="Arial" w:hAnsi="Arial" w:cs="Arial"/>
                <w:sz w:val="20"/>
                <w:szCs w:val="20"/>
                <w:highlight w:val="yellow"/>
              </w:rPr>
            </w:pPr>
          </w:p>
        </w:tc>
        <w:tc>
          <w:tcPr>
            <w:tcW w:w="1562" w:type="dxa"/>
            <w:tcBorders>
              <w:top w:val="single" w:sz="4" w:space="0" w:color="auto"/>
              <w:left w:val="nil"/>
              <w:bottom w:val="nil"/>
              <w:right w:val="nil"/>
            </w:tcBorders>
          </w:tcPr>
          <w:p w14:paraId="62B41D0B" w14:textId="77777777" w:rsidR="00BA6DB8" w:rsidRPr="000D1DDC" w:rsidRDefault="00BA6DB8" w:rsidP="00BA6DB8">
            <w:pPr>
              <w:jc w:val="center"/>
              <w:rPr>
                <w:rFonts w:ascii="Arial" w:hAnsi="Arial" w:cs="Arial"/>
                <w:sz w:val="20"/>
                <w:szCs w:val="20"/>
                <w:highlight w:val="yellow"/>
              </w:rPr>
            </w:pPr>
          </w:p>
        </w:tc>
        <w:tc>
          <w:tcPr>
            <w:tcW w:w="425" w:type="dxa"/>
            <w:tcBorders>
              <w:left w:val="nil"/>
              <w:right w:val="nil"/>
            </w:tcBorders>
          </w:tcPr>
          <w:p w14:paraId="32CB1354" w14:textId="77777777" w:rsidR="00BA6DB8" w:rsidRPr="000D1DDC" w:rsidRDefault="00BA6DB8" w:rsidP="00BA6DB8">
            <w:pPr>
              <w:jc w:val="center"/>
              <w:rPr>
                <w:rFonts w:ascii="Arial" w:hAnsi="Arial" w:cs="Arial"/>
                <w:sz w:val="20"/>
                <w:szCs w:val="20"/>
                <w:highlight w:val="yellow"/>
              </w:rPr>
            </w:pPr>
          </w:p>
        </w:tc>
        <w:tc>
          <w:tcPr>
            <w:tcW w:w="2268" w:type="dxa"/>
            <w:tcBorders>
              <w:top w:val="single" w:sz="4" w:space="0" w:color="auto"/>
              <w:left w:val="nil"/>
              <w:bottom w:val="nil"/>
              <w:right w:val="nil"/>
            </w:tcBorders>
            <w:vAlign w:val="center"/>
          </w:tcPr>
          <w:p w14:paraId="33B1394F" w14:textId="77777777" w:rsidR="00BA6DB8" w:rsidRPr="000D1DDC" w:rsidRDefault="00BA6DB8" w:rsidP="00BA6DB8">
            <w:pPr>
              <w:rPr>
                <w:rFonts w:ascii="Arial" w:hAnsi="Arial" w:cs="Arial"/>
                <w:sz w:val="20"/>
                <w:szCs w:val="20"/>
                <w:highlight w:val="yellow"/>
              </w:rPr>
            </w:pPr>
          </w:p>
        </w:tc>
        <w:tc>
          <w:tcPr>
            <w:tcW w:w="709" w:type="dxa"/>
            <w:tcBorders>
              <w:top w:val="single" w:sz="4" w:space="0" w:color="auto"/>
              <w:left w:val="nil"/>
              <w:bottom w:val="nil"/>
              <w:right w:val="nil"/>
            </w:tcBorders>
            <w:vAlign w:val="center"/>
          </w:tcPr>
          <w:p w14:paraId="30F06397" w14:textId="77777777" w:rsidR="00BA6DB8" w:rsidRPr="000D1DDC" w:rsidRDefault="00BA6DB8" w:rsidP="00BA6DB8">
            <w:pPr>
              <w:jc w:val="center"/>
              <w:rPr>
                <w:rFonts w:ascii="Arial" w:hAnsi="Arial" w:cs="Arial"/>
                <w:sz w:val="20"/>
                <w:szCs w:val="20"/>
                <w:highlight w:val="yellow"/>
              </w:rPr>
            </w:pPr>
          </w:p>
        </w:tc>
        <w:tc>
          <w:tcPr>
            <w:tcW w:w="1418" w:type="dxa"/>
            <w:tcBorders>
              <w:top w:val="single" w:sz="4" w:space="0" w:color="auto"/>
              <w:left w:val="nil"/>
              <w:bottom w:val="nil"/>
              <w:right w:val="nil"/>
            </w:tcBorders>
            <w:vAlign w:val="center"/>
          </w:tcPr>
          <w:p w14:paraId="1129742C" w14:textId="77777777" w:rsidR="00BA6DB8" w:rsidRPr="000D1DDC" w:rsidRDefault="00BA6DB8" w:rsidP="00BA6DB8">
            <w:pPr>
              <w:pStyle w:val="Koptekst"/>
              <w:tabs>
                <w:tab w:val="left" w:pos="851"/>
                <w:tab w:val="left" w:pos="2552"/>
                <w:tab w:val="left" w:pos="5670"/>
                <w:tab w:val="left" w:pos="7655"/>
              </w:tabs>
              <w:jc w:val="center"/>
              <w:rPr>
                <w:rFonts w:ascii="Arial" w:eastAsia="Calibri" w:hAnsi="Arial" w:cs="Arial"/>
                <w:sz w:val="20"/>
                <w:szCs w:val="20"/>
                <w:highlight w:val="yellow"/>
              </w:rPr>
            </w:pPr>
          </w:p>
        </w:tc>
      </w:tr>
      <w:tr w:rsidR="00BA6DB8" w:rsidRPr="000D1DDC" w14:paraId="52E7A77E" w14:textId="77777777" w:rsidTr="00BA6DB8">
        <w:trPr>
          <w:trHeight w:hRule="exact" w:val="284"/>
          <w:jc w:val="center"/>
        </w:trPr>
        <w:tc>
          <w:tcPr>
            <w:tcW w:w="2402" w:type="dxa"/>
            <w:tcBorders>
              <w:top w:val="nil"/>
              <w:left w:val="nil"/>
              <w:bottom w:val="single" w:sz="4" w:space="0" w:color="auto"/>
              <w:right w:val="nil"/>
            </w:tcBorders>
            <w:vAlign w:val="center"/>
          </w:tcPr>
          <w:p w14:paraId="6D30E205" w14:textId="77777777" w:rsidR="00BA6DB8" w:rsidRPr="000D1DDC" w:rsidRDefault="00BA6DB8" w:rsidP="00BA6DB8">
            <w:pPr>
              <w:rPr>
                <w:rFonts w:ascii="Arial" w:hAnsi="Arial" w:cs="Arial"/>
                <w:sz w:val="20"/>
                <w:szCs w:val="20"/>
                <w:highlight w:val="yellow"/>
              </w:rPr>
            </w:pPr>
          </w:p>
        </w:tc>
        <w:tc>
          <w:tcPr>
            <w:tcW w:w="709" w:type="dxa"/>
            <w:tcBorders>
              <w:top w:val="nil"/>
              <w:left w:val="nil"/>
              <w:bottom w:val="single" w:sz="4" w:space="0" w:color="auto"/>
              <w:right w:val="nil"/>
            </w:tcBorders>
          </w:tcPr>
          <w:p w14:paraId="075BDAEC" w14:textId="77777777" w:rsidR="00BA6DB8" w:rsidRPr="000D1DDC" w:rsidRDefault="00BA6DB8" w:rsidP="00BA6DB8">
            <w:pPr>
              <w:jc w:val="center"/>
              <w:rPr>
                <w:rFonts w:ascii="Arial" w:hAnsi="Arial" w:cs="Arial"/>
                <w:sz w:val="20"/>
                <w:szCs w:val="20"/>
                <w:highlight w:val="yellow"/>
              </w:rPr>
            </w:pPr>
          </w:p>
        </w:tc>
        <w:tc>
          <w:tcPr>
            <w:tcW w:w="1562" w:type="dxa"/>
            <w:tcBorders>
              <w:top w:val="nil"/>
              <w:left w:val="nil"/>
              <w:bottom w:val="single" w:sz="4" w:space="0" w:color="auto"/>
              <w:right w:val="nil"/>
            </w:tcBorders>
          </w:tcPr>
          <w:p w14:paraId="69EA4202" w14:textId="77777777" w:rsidR="00BA6DB8" w:rsidRPr="000D1DDC" w:rsidRDefault="00BA6DB8" w:rsidP="00BA6DB8">
            <w:pPr>
              <w:jc w:val="center"/>
              <w:rPr>
                <w:rFonts w:ascii="Arial" w:hAnsi="Arial" w:cs="Arial"/>
                <w:sz w:val="20"/>
                <w:szCs w:val="20"/>
                <w:highlight w:val="yellow"/>
              </w:rPr>
            </w:pPr>
          </w:p>
        </w:tc>
        <w:tc>
          <w:tcPr>
            <w:tcW w:w="425" w:type="dxa"/>
            <w:tcBorders>
              <w:left w:val="nil"/>
              <w:bottom w:val="nil"/>
              <w:right w:val="nil"/>
            </w:tcBorders>
          </w:tcPr>
          <w:p w14:paraId="5AF3425B" w14:textId="77777777" w:rsidR="00BA6DB8" w:rsidRPr="000D1DDC" w:rsidRDefault="00BA6DB8" w:rsidP="00BA6DB8">
            <w:pPr>
              <w:jc w:val="center"/>
              <w:rPr>
                <w:rFonts w:ascii="Arial" w:hAnsi="Arial" w:cs="Arial"/>
                <w:sz w:val="20"/>
                <w:szCs w:val="20"/>
                <w:highlight w:val="yellow"/>
              </w:rPr>
            </w:pPr>
          </w:p>
        </w:tc>
        <w:tc>
          <w:tcPr>
            <w:tcW w:w="2268" w:type="dxa"/>
            <w:tcBorders>
              <w:top w:val="nil"/>
              <w:left w:val="nil"/>
              <w:bottom w:val="single" w:sz="4" w:space="0" w:color="auto"/>
              <w:right w:val="nil"/>
            </w:tcBorders>
          </w:tcPr>
          <w:p w14:paraId="41459206" w14:textId="77777777" w:rsidR="00BA6DB8" w:rsidRPr="000D1DDC" w:rsidRDefault="00BA6DB8" w:rsidP="00BA6DB8">
            <w:pPr>
              <w:jc w:val="center"/>
              <w:rPr>
                <w:rFonts w:ascii="Arial" w:hAnsi="Arial" w:cs="Arial"/>
                <w:sz w:val="20"/>
                <w:szCs w:val="20"/>
                <w:highlight w:val="yellow"/>
              </w:rPr>
            </w:pPr>
          </w:p>
        </w:tc>
        <w:tc>
          <w:tcPr>
            <w:tcW w:w="709" w:type="dxa"/>
            <w:tcBorders>
              <w:top w:val="nil"/>
              <w:left w:val="nil"/>
              <w:bottom w:val="single" w:sz="4" w:space="0" w:color="auto"/>
              <w:right w:val="nil"/>
            </w:tcBorders>
            <w:vAlign w:val="center"/>
          </w:tcPr>
          <w:p w14:paraId="24FFB86A" w14:textId="77777777" w:rsidR="00BA6DB8" w:rsidRPr="000D1DDC" w:rsidRDefault="00BA6DB8" w:rsidP="00BA6DB8">
            <w:pPr>
              <w:jc w:val="center"/>
              <w:rPr>
                <w:rFonts w:ascii="Arial" w:hAnsi="Arial" w:cs="Arial"/>
                <w:sz w:val="20"/>
                <w:szCs w:val="20"/>
                <w:highlight w:val="yellow"/>
              </w:rPr>
            </w:pPr>
          </w:p>
        </w:tc>
        <w:tc>
          <w:tcPr>
            <w:tcW w:w="1418" w:type="dxa"/>
            <w:tcBorders>
              <w:top w:val="nil"/>
              <w:left w:val="nil"/>
              <w:bottom w:val="single" w:sz="4" w:space="0" w:color="auto"/>
              <w:right w:val="nil"/>
            </w:tcBorders>
            <w:vAlign w:val="center"/>
          </w:tcPr>
          <w:p w14:paraId="015271E2" w14:textId="77777777" w:rsidR="00BA6DB8" w:rsidRPr="000D1DDC" w:rsidRDefault="00BA6DB8" w:rsidP="00BA6DB8">
            <w:pPr>
              <w:pStyle w:val="Koptekst"/>
              <w:tabs>
                <w:tab w:val="left" w:pos="851"/>
                <w:tab w:val="left" w:pos="2552"/>
                <w:tab w:val="left" w:pos="5670"/>
                <w:tab w:val="left" w:pos="7655"/>
              </w:tabs>
              <w:jc w:val="center"/>
              <w:rPr>
                <w:rFonts w:ascii="Arial" w:eastAsia="Calibri" w:hAnsi="Arial" w:cs="Arial"/>
                <w:sz w:val="20"/>
                <w:szCs w:val="20"/>
                <w:highlight w:val="yellow"/>
              </w:rPr>
            </w:pPr>
          </w:p>
        </w:tc>
      </w:tr>
      <w:tr w:rsidR="00BA6DB8" w:rsidRPr="000D1DDC" w14:paraId="7993B7B4" w14:textId="77777777" w:rsidTr="00BA6DB8">
        <w:trPr>
          <w:trHeight w:hRule="exact" w:val="284"/>
          <w:jc w:val="center"/>
        </w:trPr>
        <w:tc>
          <w:tcPr>
            <w:tcW w:w="4673" w:type="dxa"/>
            <w:gridSpan w:val="3"/>
            <w:tcBorders>
              <w:top w:val="single" w:sz="4" w:space="0" w:color="auto"/>
              <w:bottom w:val="single" w:sz="4" w:space="0" w:color="auto"/>
              <w:right w:val="single" w:sz="4" w:space="0" w:color="auto"/>
            </w:tcBorders>
            <w:vAlign w:val="center"/>
          </w:tcPr>
          <w:p w14:paraId="1C11760D" w14:textId="1D275517" w:rsidR="00BA6DB8" w:rsidRPr="000D1DDC" w:rsidRDefault="004C135A" w:rsidP="00BA6DB8">
            <w:pPr>
              <w:jc w:val="center"/>
              <w:rPr>
                <w:rFonts w:ascii="Arial" w:hAnsi="Arial" w:cs="Arial"/>
                <w:sz w:val="20"/>
                <w:szCs w:val="20"/>
                <w:highlight w:val="yellow"/>
              </w:rPr>
            </w:pPr>
            <w:r>
              <w:rPr>
                <w:rFonts w:ascii="Arial" w:hAnsi="Arial" w:cs="Arial"/>
                <w:b/>
                <w:sz w:val="20"/>
                <w:szCs w:val="20"/>
                <w:highlight w:val="yellow"/>
                <w:lang w:val="en-US"/>
              </w:rPr>
              <w:t xml:space="preserve">Chapter </w:t>
            </w:r>
            <w:r w:rsidR="00C1291C">
              <w:rPr>
                <w:rFonts w:ascii="Arial" w:hAnsi="Arial" w:cs="Arial"/>
                <w:b/>
                <w:sz w:val="20"/>
                <w:szCs w:val="20"/>
                <w:highlight w:val="yellow"/>
                <w:lang w:val="en-US"/>
              </w:rPr>
              <w:t>3</w:t>
            </w:r>
          </w:p>
        </w:tc>
        <w:tc>
          <w:tcPr>
            <w:tcW w:w="425" w:type="dxa"/>
            <w:tcBorders>
              <w:top w:val="nil"/>
              <w:left w:val="single" w:sz="4" w:space="0" w:color="auto"/>
              <w:bottom w:val="nil"/>
              <w:right w:val="nil"/>
            </w:tcBorders>
            <w:vAlign w:val="center"/>
          </w:tcPr>
          <w:p w14:paraId="64EA9787" w14:textId="77777777" w:rsidR="00BA6DB8" w:rsidRPr="000D1DDC" w:rsidRDefault="00BA6DB8" w:rsidP="00BA6DB8">
            <w:pPr>
              <w:jc w:val="center"/>
              <w:rPr>
                <w:rFonts w:ascii="Arial" w:hAnsi="Arial" w:cs="Arial"/>
                <w:sz w:val="20"/>
                <w:szCs w:val="20"/>
                <w:highlight w:val="yellow"/>
              </w:rPr>
            </w:pPr>
          </w:p>
        </w:tc>
        <w:tc>
          <w:tcPr>
            <w:tcW w:w="4395" w:type="dxa"/>
            <w:gridSpan w:val="3"/>
            <w:tcBorders>
              <w:top w:val="single" w:sz="4" w:space="0" w:color="auto"/>
              <w:bottom w:val="single" w:sz="4" w:space="0" w:color="auto"/>
            </w:tcBorders>
            <w:vAlign w:val="center"/>
          </w:tcPr>
          <w:p w14:paraId="16C408D6" w14:textId="7C62A873" w:rsidR="00BA6DB8" w:rsidRPr="000D1DDC" w:rsidRDefault="00BA6DB8" w:rsidP="00BA6DB8">
            <w:pPr>
              <w:jc w:val="center"/>
              <w:rPr>
                <w:rFonts w:ascii="Arial" w:hAnsi="Arial" w:cs="Arial"/>
                <w:sz w:val="20"/>
                <w:szCs w:val="20"/>
                <w:highlight w:val="yellow"/>
              </w:rPr>
            </w:pPr>
          </w:p>
        </w:tc>
      </w:tr>
      <w:tr w:rsidR="00BA6DB8" w:rsidRPr="000D1DDC" w14:paraId="54C5AF41" w14:textId="77777777" w:rsidTr="00BA6DB8">
        <w:trPr>
          <w:trHeight w:hRule="exact" w:val="284"/>
          <w:jc w:val="center"/>
        </w:trPr>
        <w:tc>
          <w:tcPr>
            <w:tcW w:w="2402" w:type="dxa"/>
            <w:tcBorders>
              <w:top w:val="single" w:sz="4" w:space="0" w:color="auto"/>
              <w:bottom w:val="single" w:sz="4" w:space="0" w:color="auto"/>
            </w:tcBorders>
            <w:vAlign w:val="center"/>
          </w:tcPr>
          <w:p w14:paraId="32FB7CE9"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Page</w:t>
            </w:r>
          </w:p>
        </w:tc>
        <w:tc>
          <w:tcPr>
            <w:tcW w:w="709" w:type="dxa"/>
            <w:tcBorders>
              <w:top w:val="single" w:sz="4" w:space="0" w:color="auto"/>
              <w:bottom w:val="single" w:sz="4" w:space="0" w:color="auto"/>
            </w:tcBorders>
            <w:vAlign w:val="center"/>
          </w:tcPr>
          <w:p w14:paraId="74F3CEAF"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Rev.</w:t>
            </w:r>
          </w:p>
        </w:tc>
        <w:tc>
          <w:tcPr>
            <w:tcW w:w="1562" w:type="dxa"/>
            <w:tcBorders>
              <w:top w:val="single" w:sz="4" w:space="0" w:color="auto"/>
              <w:bottom w:val="single" w:sz="4" w:space="0" w:color="auto"/>
              <w:right w:val="single" w:sz="4" w:space="0" w:color="auto"/>
            </w:tcBorders>
            <w:vAlign w:val="center"/>
          </w:tcPr>
          <w:p w14:paraId="484CF9D3" w14:textId="77777777" w:rsidR="00BA6DB8" w:rsidRPr="000D1DDC" w:rsidRDefault="00BA6DB8" w:rsidP="00BA6DB8">
            <w:pPr>
              <w:rPr>
                <w:rFonts w:ascii="Arial" w:hAnsi="Arial" w:cs="Arial"/>
                <w:b/>
                <w:sz w:val="20"/>
                <w:szCs w:val="20"/>
                <w:highlight w:val="yellow"/>
              </w:rPr>
            </w:pPr>
          </w:p>
        </w:tc>
        <w:tc>
          <w:tcPr>
            <w:tcW w:w="425" w:type="dxa"/>
            <w:tcBorders>
              <w:top w:val="nil"/>
              <w:left w:val="single" w:sz="4" w:space="0" w:color="auto"/>
              <w:bottom w:val="nil"/>
              <w:right w:val="nil"/>
            </w:tcBorders>
            <w:vAlign w:val="center"/>
          </w:tcPr>
          <w:p w14:paraId="4C18DD02" w14:textId="77777777" w:rsidR="00BA6DB8" w:rsidRPr="000D1DDC" w:rsidRDefault="00BA6DB8" w:rsidP="00BA6DB8">
            <w:pPr>
              <w:rPr>
                <w:rFonts w:ascii="Arial" w:hAnsi="Arial" w:cs="Arial"/>
                <w:b/>
                <w:sz w:val="20"/>
                <w:szCs w:val="20"/>
                <w:highlight w:val="yellow"/>
              </w:rPr>
            </w:pPr>
          </w:p>
        </w:tc>
        <w:tc>
          <w:tcPr>
            <w:tcW w:w="2268" w:type="dxa"/>
            <w:tcBorders>
              <w:top w:val="single" w:sz="4" w:space="0" w:color="auto"/>
              <w:bottom w:val="single" w:sz="4" w:space="0" w:color="auto"/>
            </w:tcBorders>
            <w:vAlign w:val="center"/>
          </w:tcPr>
          <w:p w14:paraId="70E368E5" w14:textId="77777777" w:rsidR="00BA6DB8" w:rsidRPr="000D1DDC" w:rsidRDefault="00BA6DB8" w:rsidP="00BA6DB8">
            <w:pPr>
              <w:rPr>
                <w:rFonts w:ascii="Arial" w:hAnsi="Arial" w:cs="Arial"/>
                <w:b/>
                <w:sz w:val="20"/>
                <w:szCs w:val="20"/>
                <w:highlight w:val="yellow"/>
              </w:rPr>
            </w:pPr>
          </w:p>
        </w:tc>
        <w:tc>
          <w:tcPr>
            <w:tcW w:w="709" w:type="dxa"/>
            <w:tcBorders>
              <w:top w:val="single" w:sz="4" w:space="0" w:color="auto"/>
              <w:bottom w:val="single" w:sz="4" w:space="0" w:color="auto"/>
            </w:tcBorders>
            <w:vAlign w:val="center"/>
          </w:tcPr>
          <w:p w14:paraId="5F3C0ADB" w14:textId="77777777" w:rsidR="00BA6DB8" w:rsidRPr="000D1DDC" w:rsidRDefault="00BA6DB8" w:rsidP="00BA6DB8">
            <w:pPr>
              <w:rPr>
                <w:rFonts w:ascii="Arial" w:hAnsi="Arial" w:cs="Arial"/>
                <w:b/>
                <w:sz w:val="20"/>
                <w:szCs w:val="20"/>
                <w:highlight w:val="yellow"/>
              </w:rPr>
            </w:pPr>
          </w:p>
        </w:tc>
        <w:tc>
          <w:tcPr>
            <w:tcW w:w="1418" w:type="dxa"/>
            <w:tcBorders>
              <w:top w:val="single" w:sz="4" w:space="0" w:color="auto"/>
              <w:bottom w:val="single" w:sz="4" w:space="0" w:color="auto"/>
            </w:tcBorders>
            <w:vAlign w:val="center"/>
          </w:tcPr>
          <w:p w14:paraId="1D796288" w14:textId="77777777" w:rsidR="00BA6DB8" w:rsidRPr="000D1DDC" w:rsidRDefault="00BA6DB8" w:rsidP="00BA6DB8">
            <w:pPr>
              <w:rPr>
                <w:rFonts w:ascii="Arial" w:hAnsi="Arial" w:cs="Arial"/>
                <w:b/>
                <w:sz w:val="20"/>
                <w:szCs w:val="20"/>
                <w:highlight w:val="yellow"/>
              </w:rPr>
            </w:pPr>
          </w:p>
        </w:tc>
      </w:tr>
      <w:tr w:rsidR="00BA6DB8" w:rsidRPr="000D1DDC" w14:paraId="1C955797" w14:textId="77777777" w:rsidTr="00BA6DB8">
        <w:trPr>
          <w:trHeight w:hRule="exact" w:val="284"/>
          <w:jc w:val="center"/>
        </w:trPr>
        <w:tc>
          <w:tcPr>
            <w:tcW w:w="2402" w:type="dxa"/>
            <w:tcBorders>
              <w:top w:val="single" w:sz="4" w:space="0" w:color="auto"/>
              <w:bottom w:val="single" w:sz="4" w:space="0" w:color="auto"/>
            </w:tcBorders>
            <w:vAlign w:val="center"/>
          </w:tcPr>
          <w:p w14:paraId="3EE14521" w14:textId="3EDB6CA4" w:rsidR="00BA6DB8" w:rsidRPr="00C1291C" w:rsidRDefault="00BA6DB8" w:rsidP="00BA6DB8">
            <w:pPr>
              <w:rPr>
                <w:rFonts w:ascii="Arial" w:hAnsi="Arial" w:cs="Arial"/>
                <w:sz w:val="20"/>
                <w:szCs w:val="20"/>
                <w:highlight w:val="yellow"/>
                <w:lang w:val="en-US"/>
              </w:rPr>
            </w:pPr>
            <w:r w:rsidRPr="009E296B">
              <w:rPr>
                <w:rFonts w:ascii="Arial" w:hAnsi="Arial" w:cs="Arial"/>
                <w:sz w:val="20"/>
                <w:szCs w:val="20"/>
                <w:highlight w:val="yellow"/>
                <w:lang w:val="en-GB"/>
              </w:rPr>
              <w:t xml:space="preserve">From Page </w:t>
            </w:r>
            <w:r w:rsidR="00C1291C">
              <w:rPr>
                <w:rFonts w:ascii="Arial" w:hAnsi="Arial" w:cs="Arial"/>
                <w:sz w:val="20"/>
                <w:szCs w:val="20"/>
                <w:highlight w:val="yellow"/>
                <w:lang w:val="en-US"/>
              </w:rPr>
              <w:t xml:space="preserve">x </w:t>
            </w:r>
            <w:r w:rsidRPr="009E296B">
              <w:rPr>
                <w:rFonts w:ascii="Arial" w:hAnsi="Arial" w:cs="Arial"/>
                <w:sz w:val="20"/>
                <w:szCs w:val="20"/>
                <w:highlight w:val="yellow"/>
                <w:lang w:val="en-GB"/>
              </w:rPr>
              <w:t xml:space="preserve">to </w:t>
            </w:r>
            <w:r w:rsidR="00C1291C">
              <w:rPr>
                <w:rFonts w:ascii="Arial" w:hAnsi="Arial" w:cs="Arial"/>
                <w:sz w:val="20"/>
                <w:szCs w:val="20"/>
                <w:highlight w:val="yellow"/>
                <w:lang w:val="en-US"/>
              </w:rPr>
              <w:t>x</w:t>
            </w:r>
          </w:p>
        </w:tc>
        <w:tc>
          <w:tcPr>
            <w:tcW w:w="709" w:type="dxa"/>
            <w:tcBorders>
              <w:top w:val="single" w:sz="4" w:space="0" w:color="auto"/>
              <w:bottom w:val="single" w:sz="4" w:space="0" w:color="auto"/>
            </w:tcBorders>
            <w:vAlign w:val="center"/>
          </w:tcPr>
          <w:p w14:paraId="6325C7C5" w14:textId="77777777" w:rsidR="00BA6DB8" w:rsidRPr="000D1DDC" w:rsidRDefault="00BA6DB8" w:rsidP="00BA6DB8">
            <w:pPr>
              <w:jc w:val="center"/>
              <w:rPr>
                <w:rFonts w:ascii="Arial" w:hAnsi="Arial" w:cs="Arial"/>
                <w:sz w:val="20"/>
                <w:szCs w:val="20"/>
                <w:highlight w:val="yellow"/>
              </w:rPr>
            </w:pPr>
            <w:r w:rsidRPr="000D1DDC">
              <w:rPr>
                <w:rFonts w:ascii="Arial" w:hAnsi="Arial" w:cs="Arial"/>
                <w:sz w:val="20"/>
                <w:szCs w:val="20"/>
                <w:highlight w:val="yellow"/>
              </w:rPr>
              <w:t>0</w:t>
            </w:r>
          </w:p>
        </w:tc>
        <w:tc>
          <w:tcPr>
            <w:tcW w:w="1562" w:type="dxa"/>
            <w:tcBorders>
              <w:top w:val="single" w:sz="4" w:space="0" w:color="auto"/>
              <w:bottom w:val="single" w:sz="4" w:space="0" w:color="auto"/>
              <w:right w:val="single" w:sz="4" w:space="0" w:color="auto"/>
            </w:tcBorders>
            <w:vAlign w:val="center"/>
          </w:tcPr>
          <w:p w14:paraId="3B6DC707" w14:textId="1A6796E1" w:rsidR="00BA6DB8" w:rsidRPr="000D1DDC" w:rsidRDefault="00C1291C" w:rsidP="00BA6DB8">
            <w:pPr>
              <w:rPr>
                <w:rFonts w:ascii="Arial" w:hAnsi="Arial" w:cs="Arial"/>
                <w:sz w:val="20"/>
                <w:szCs w:val="20"/>
                <w:highlight w:val="yellow"/>
              </w:rPr>
            </w:pPr>
            <w:r>
              <w:rPr>
                <w:rFonts w:ascii="Arial" w:hAnsi="Arial" w:cs="Arial"/>
                <w:sz w:val="20"/>
                <w:szCs w:val="20"/>
                <w:highlight w:val="yellow"/>
                <w:lang w:val="en-US"/>
              </w:rPr>
              <w:t>10</w:t>
            </w:r>
            <w:r w:rsidRPr="000D1DDC">
              <w:rPr>
                <w:rFonts w:ascii="Arial" w:hAnsi="Arial" w:cs="Arial"/>
                <w:sz w:val="20"/>
                <w:szCs w:val="20"/>
                <w:highlight w:val="yellow"/>
              </w:rPr>
              <w:t xml:space="preserve"> </w:t>
            </w:r>
            <w:r>
              <w:rPr>
                <w:rFonts w:ascii="Arial" w:hAnsi="Arial" w:cs="Arial"/>
                <w:sz w:val="20"/>
                <w:szCs w:val="20"/>
                <w:highlight w:val="yellow"/>
                <w:lang w:val="en-US"/>
              </w:rPr>
              <w:t>July</w:t>
            </w:r>
            <w:r w:rsidRPr="000D1DDC">
              <w:rPr>
                <w:rFonts w:ascii="Arial" w:hAnsi="Arial" w:cs="Arial"/>
                <w:sz w:val="20"/>
                <w:szCs w:val="20"/>
                <w:highlight w:val="yellow"/>
              </w:rPr>
              <w:t xml:space="preserve"> 201</w:t>
            </w:r>
            <w:r>
              <w:rPr>
                <w:rFonts w:ascii="Arial" w:hAnsi="Arial" w:cs="Arial"/>
                <w:sz w:val="20"/>
                <w:szCs w:val="20"/>
                <w:highlight w:val="yellow"/>
                <w:lang w:val="en-US"/>
              </w:rPr>
              <w:t>8</w:t>
            </w:r>
          </w:p>
        </w:tc>
        <w:tc>
          <w:tcPr>
            <w:tcW w:w="425" w:type="dxa"/>
            <w:tcBorders>
              <w:top w:val="nil"/>
              <w:left w:val="single" w:sz="4" w:space="0" w:color="auto"/>
              <w:bottom w:val="nil"/>
              <w:right w:val="nil"/>
            </w:tcBorders>
            <w:vAlign w:val="center"/>
          </w:tcPr>
          <w:p w14:paraId="7D79380C" w14:textId="77777777" w:rsidR="00BA6DB8" w:rsidRPr="000D1DDC" w:rsidRDefault="00BA6DB8" w:rsidP="00BA6DB8">
            <w:pPr>
              <w:jc w:val="center"/>
              <w:rPr>
                <w:rFonts w:ascii="Arial" w:hAnsi="Arial" w:cs="Arial"/>
                <w:sz w:val="20"/>
                <w:szCs w:val="20"/>
                <w:highlight w:val="yellow"/>
              </w:rPr>
            </w:pPr>
          </w:p>
        </w:tc>
        <w:tc>
          <w:tcPr>
            <w:tcW w:w="2268" w:type="dxa"/>
            <w:tcBorders>
              <w:top w:val="single" w:sz="4" w:space="0" w:color="auto"/>
              <w:bottom w:val="single" w:sz="4" w:space="0" w:color="auto"/>
            </w:tcBorders>
            <w:vAlign w:val="center"/>
          </w:tcPr>
          <w:p w14:paraId="2E6822C4" w14:textId="77777777" w:rsidR="00BA6DB8" w:rsidRPr="000D1DDC" w:rsidRDefault="00BA6DB8" w:rsidP="00BA6DB8">
            <w:pPr>
              <w:rPr>
                <w:rFonts w:ascii="Arial" w:hAnsi="Arial" w:cs="Arial"/>
                <w:sz w:val="20"/>
                <w:szCs w:val="20"/>
                <w:highlight w:val="yellow"/>
              </w:rPr>
            </w:pPr>
          </w:p>
        </w:tc>
        <w:tc>
          <w:tcPr>
            <w:tcW w:w="709" w:type="dxa"/>
            <w:tcBorders>
              <w:top w:val="single" w:sz="4" w:space="0" w:color="auto"/>
              <w:bottom w:val="single" w:sz="4" w:space="0" w:color="auto"/>
            </w:tcBorders>
            <w:vAlign w:val="center"/>
          </w:tcPr>
          <w:p w14:paraId="6C0A7D29" w14:textId="77777777" w:rsidR="00BA6DB8" w:rsidRPr="000D1DDC" w:rsidRDefault="00BA6DB8" w:rsidP="00BA6DB8">
            <w:pPr>
              <w:jc w:val="center"/>
              <w:rPr>
                <w:rFonts w:ascii="Arial" w:hAnsi="Arial" w:cs="Arial"/>
                <w:sz w:val="20"/>
                <w:szCs w:val="20"/>
                <w:highlight w:val="yellow"/>
              </w:rPr>
            </w:pPr>
          </w:p>
        </w:tc>
        <w:tc>
          <w:tcPr>
            <w:tcW w:w="1418" w:type="dxa"/>
            <w:tcBorders>
              <w:top w:val="single" w:sz="4" w:space="0" w:color="auto"/>
              <w:bottom w:val="single" w:sz="4" w:space="0" w:color="auto"/>
            </w:tcBorders>
            <w:vAlign w:val="center"/>
          </w:tcPr>
          <w:p w14:paraId="6970846E" w14:textId="77777777" w:rsidR="00BA6DB8" w:rsidRPr="000D1DDC" w:rsidRDefault="00BA6DB8" w:rsidP="00BA6DB8">
            <w:pPr>
              <w:pStyle w:val="Koptekst"/>
              <w:tabs>
                <w:tab w:val="left" w:pos="851"/>
                <w:tab w:val="left" w:pos="2552"/>
                <w:tab w:val="left" w:pos="5670"/>
                <w:tab w:val="left" w:pos="7655"/>
              </w:tabs>
              <w:jc w:val="center"/>
              <w:rPr>
                <w:rFonts w:ascii="Arial" w:eastAsia="Calibri" w:hAnsi="Arial" w:cs="Arial"/>
                <w:sz w:val="20"/>
                <w:szCs w:val="20"/>
                <w:highlight w:val="yellow"/>
              </w:rPr>
            </w:pPr>
          </w:p>
        </w:tc>
      </w:tr>
      <w:tr w:rsidR="00BA6DB8" w:rsidRPr="000D1DDC" w14:paraId="3599EA93" w14:textId="77777777" w:rsidTr="00BA6DB8">
        <w:trPr>
          <w:gridAfter w:val="3"/>
          <w:wAfter w:w="4395" w:type="dxa"/>
          <w:trHeight w:hRule="exact" w:val="284"/>
          <w:jc w:val="center"/>
        </w:trPr>
        <w:tc>
          <w:tcPr>
            <w:tcW w:w="2402" w:type="dxa"/>
            <w:tcBorders>
              <w:top w:val="single" w:sz="4" w:space="0" w:color="auto"/>
              <w:left w:val="nil"/>
              <w:bottom w:val="nil"/>
              <w:right w:val="nil"/>
            </w:tcBorders>
          </w:tcPr>
          <w:p w14:paraId="284DF75A" w14:textId="77777777" w:rsidR="00BA6DB8" w:rsidRPr="000D1DDC" w:rsidRDefault="00BA6DB8" w:rsidP="00BA6DB8">
            <w:pPr>
              <w:rPr>
                <w:rFonts w:ascii="Arial" w:hAnsi="Arial" w:cs="Arial"/>
                <w:sz w:val="20"/>
                <w:szCs w:val="20"/>
                <w:highlight w:val="yellow"/>
              </w:rPr>
            </w:pPr>
          </w:p>
        </w:tc>
        <w:tc>
          <w:tcPr>
            <w:tcW w:w="709" w:type="dxa"/>
            <w:tcBorders>
              <w:top w:val="single" w:sz="4" w:space="0" w:color="auto"/>
              <w:left w:val="nil"/>
              <w:bottom w:val="nil"/>
              <w:right w:val="nil"/>
            </w:tcBorders>
            <w:vAlign w:val="center"/>
          </w:tcPr>
          <w:p w14:paraId="5216F3B6" w14:textId="77777777" w:rsidR="00BA6DB8" w:rsidRPr="000D1DDC" w:rsidRDefault="00BA6DB8" w:rsidP="00BA6DB8">
            <w:pPr>
              <w:jc w:val="center"/>
              <w:rPr>
                <w:rFonts w:ascii="Arial" w:hAnsi="Arial" w:cs="Arial"/>
                <w:sz w:val="20"/>
                <w:szCs w:val="20"/>
                <w:highlight w:val="yellow"/>
              </w:rPr>
            </w:pPr>
          </w:p>
        </w:tc>
        <w:tc>
          <w:tcPr>
            <w:tcW w:w="1562" w:type="dxa"/>
            <w:tcBorders>
              <w:top w:val="single" w:sz="4" w:space="0" w:color="auto"/>
              <w:left w:val="nil"/>
              <w:bottom w:val="nil"/>
              <w:right w:val="nil"/>
            </w:tcBorders>
            <w:vAlign w:val="center"/>
          </w:tcPr>
          <w:p w14:paraId="559079E9" w14:textId="77777777" w:rsidR="00BA6DB8" w:rsidRPr="000D1DDC" w:rsidRDefault="00BA6DB8" w:rsidP="00BA6DB8">
            <w:pPr>
              <w:pStyle w:val="Koptekst"/>
              <w:tabs>
                <w:tab w:val="left" w:pos="851"/>
                <w:tab w:val="left" w:pos="2552"/>
                <w:tab w:val="left" w:pos="5670"/>
                <w:tab w:val="left" w:pos="7655"/>
              </w:tabs>
              <w:jc w:val="center"/>
              <w:rPr>
                <w:rFonts w:ascii="Arial" w:eastAsia="Calibri" w:hAnsi="Arial" w:cs="Arial"/>
                <w:sz w:val="20"/>
                <w:szCs w:val="20"/>
                <w:highlight w:val="yellow"/>
              </w:rPr>
            </w:pPr>
          </w:p>
        </w:tc>
        <w:tc>
          <w:tcPr>
            <w:tcW w:w="425" w:type="dxa"/>
            <w:tcBorders>
              <w:top w:val="nil"/>
              <w:left w:val="nil"/>
              <w:bottom w:val="nil"/>
              <w:right w:val="nil"/>
            </w:tcBorders>
          </w:tcPr>
          <w:p w14:paraId="22A1D5F5" w14:textId="77777777" w:rsidR="00BA6DB8" w:rsidRPr="000D1DDC" w:rsidRDefault="00BA6DB8" w:rsidP="00BA6DB8">
            <w:pPr>
              <w:jc w:val="center"/>
              <w:rPr>
                <w:rFonts w:ascii="Arial" w:hAnsi="Arial" w:cs="Arial"/>
                <w:sz w:val="20"/>
                <w:szCs w:val="20"/>
                <w:highlight w:val="yellow"/>
              </w:rPr>
            </w:pPr>
          </w:p>
        </w:tc>
      </w:tr>
      <w:tr w:rsidR="00BA6DB8" w:rsidRPr="000D1DDC" w14:paraId="548EFFEB" w14:textId="77777777" w:rsidTr="00BA6DB8">
        <w:trPr>
          <w:gridAfter w:val="3"/>
          <w:wAfter w:w="4395" w:type="dxa"/>
          <w:trHeight w:hRule="exact" w:val="284"/>
          <w:jc w:val="center"/>
        </w:trPr>
        <w:tc>
          <w:tcPr>
            <w:tcW w:w="2402" w:type="dxa"/>
            <w:tcBorders>
              <w:top w:val="nil"/>
              <w:left w:val="nil"/>
              <w:bottom w:val="single" w:sz="4" w:space="0" w:color="auto"/>
              <w:right w:val="nil"/>
            </w:tcBorders>
          </w:tcPr>
          <w:p w14:paraId="6CC8E9AF" w14:textId="77777777" w:rsidR="00BA6DB8" w:rsidRPr="000D1DDC" w:rsidRDefault="00BA6DB8" w:rsidP="00BA6DB8">
            <w:pPr>
              <w:jc w:val="center"/>
              <w:rPr>
                <w:rFonts w:ascii="Arial" w:hAnsi="Arial" w:cs="Arial"/>
                <w:sz w:val="20"/>
                <w:szCs w:val="20"/>
                <w:highlight w:val="yellow"/>
              </w:rPr>
            </w:pPr>
          </w:p>
        </w:tc>
        <w:tc>
          <w:tcPr>
            <w:tcW w:w="709" w:type="dxa"/>
            <w:tcBorders>
              <w:top w:val="nil"/>
              <w:left w:val="nil"/>
              <w:bottom w:val="single" w:sz="4" w:space="0" w:color="auto"/>
              <w:right w:val="nil"/>
            </w:tcBorders>
          </w:tcPr>
          <w:p w14:paraId="72B9C812" w14:textId="77777777" w:rsidR="00BA6DB8" w:rsidRPr="000D1DDC" w:rsidRDefault="00BA6DB8" w:rsidP="00BA6DB8">
            <w:pPr>
              <w:jc w:val="center"/>
              <w:rPr>
                <w:rFonts w:ascii="Arial" w:hAnsi="Arial" w:cs="Arial"/>
                <w:sz w:val="20"/>
                <w:szCs w:val="20"/>
                <w:highlight w:val="yellow"/>
              </w:rPr>
            </w:pPr>
          </w:p>
        </w:tc>
        <w:tc>
          <w:tcPr>
            <w:tcW w:w="1562" w:type="dxa"/>
            <w:tcBorders>
              <w:top w:val="nil"/>
              <w:left w:val="nil"/>
              <w:bottom w:val="single" w:sz="4" w:space="0" w:color="auto"/>
              <w:right w:val="nil"/>
            </w:tcBorders>
          </w:tcPr>
          <w:p w14:paraId="5C3D5126" w14:textId="77777777" w:rsidR="00BA6DB8" w:rsidRPr="000D1DDC" w:rsidRDefault="00BA6DB8" w:rsidP="00BA6DB8">
            <w:pPr>
              <w:jc w:val="center"/>
              <w:rPr>
                <w:rFonts w:ascii="Arial" w:hAnsi="Arial" w:cs="Arial"/>
                <w:sz w:val="20"/>
                <w:szCs w:val="20"/>
                <w:highlight w:val="yellow"/>
              </w:rPr>
            </w:pPr>
          </w:p>
        </w:tc>
        <w:tc>
          <w:tcPr>
            <w:tcW w:w="425" w:type="dxa"/>
            <w:tcBorders>
              <w:top w:val="nil"/>
              <w:left w:val="nil"/>
              <w:bottom w:val="nil"/>
              <w:right w:val="nil"/>
            </w:tcBorders>
          </w:tcPr>
          <w:p w14:paraId="375F0D53" w14:textId="77777777" w:rsidR="00BA6DB8" w:rsidRPr="000D1DDC" w:rsidRDefault="00BA6DB8" w:rsidP="00BA6DB8">
            <w:pPr>
              <w:jc w:val="center"/>
              <w:rPr>
                <w:rFonts w:ascii="Arial" w:hAnsi="Arial" w:cs="Arial"/>
                <w:sz w:val="20"/>
                <w:szCs w:val="20"/>
                <w:highlight w:val="yellow"/>
              </w:rPr>
            </w:pPr>
          </w:p>
        </w:tc>
      </w:tr>
      <w:tr w:rsidR="00BA6DB8" w:rsidRPr="000D1DDC" w14:paraId="524773EF" w14:textId="77777777" w:rsidTr="00BA6DB8">
        <w:trPr>
          <w:trHeight w:hRule="exact" w:val="284"/>
          <w:jc w:val="center"/>
        </w:trPr>
        <w:tc>
          <w:tcPr>
            <w:tcW w:w="4673" w:type="dxa"/>
            <w:gridSpan w:val="3"/>
            <w:tcBorders>
              <w:top w:val="single" w:sz="4" w:space="0" w:color="auto"/>
              <w:bottom w:val="single" w:sz="4" w:space="0" w:color="auto"/>
              <w:right w:val="single" w:sz="4" w:space="0" w:color="auto"/>
            </w:tcBorders>
            <w:vAlign w:val="center"/>
          </w:tcPr>
          <w:p w14:paraId="0CFCC140" w14:textId="2EEE6242" w:rsidR="00BA6DB8" w:rsidRPr="000D1DDC" w:rsidRDefault="004C135A" w:rsidP="00BA6DB8">
            <w:pPr>
              <w:jc w:val="center"/>
              <w:rPr>
                <w:rFonts w:ascii="Arial" w:hAnsi="Arial" w:cs="Arial"/>
                <w:sz w:val="20"/>
                <w:szCs w:val="20"/>
                <w:highlight w:val="yellow"/>
              </w:rPr>
            </w:pPr>
            <w:r>
              <w:rPr>
                <w:rFonts w:ascii="Arial" w:hAnsi="Arial" w:cs="Arial"/>
                <w:b/>
                <w:sz w:val="20"/>
                <w:szCs w:val="20"/>
                <w:highlight w:val="yellow"/>
                <w:lang w:val="en-US"/>
              </w:rPr>
              <w:t xml:space="preserve">Chapter </w:t>
            </w:r>
            <w:r w:rsidR="00C1291C">
              <w:rPr>
                <w:rFonts w:ascii="Arial" w:hAnsi="Arial" w:cs="Arial"/>
                <w:b/>
                <w:sz w:val="20"/>
                <w:szCs w:val="20"/>
                <w:highlight w:val="yellow"/>
                <w:lang w:val="en-US"/>
              </w:rPr>
              <w:t>4</w:t>
            </w:r>
          </w:p>
        </w:tc>
        <w:tc>
          <w:tcPr>
            <w:tcW w:w="425" w:type="dxa"/>
            <w:tcBorders>
              <w:top w:val="nil"/>
              <w:left w:val="single" w:sz="4" w:space="0" w:color="auto"/>
              <w:bottom w:val="nil"/>
              <w:right w:val="nil"/>
            </w:tcBorders>
          </w:tcPr>
          <w:p w14:paraId="578E76C9" w14:textId="77777777" w:rsidR="00BA6DB8" w:rsidRPr="000D1DDC" w:rsidRDefault="00BA6DB8" w:rsidP="00BA6DB8">
            <w:pPr>
              <w:jc w:val="center"/>
              <w:rPr>
                <w:rFonts w:ascii="Arial" w:hAnsi="Arial" w:cs="Arial"/>
                <w:sz w:val="20"/>
                <w:szCs w:val="20"/>
                <w:highlight w:val="yellow"/>
              </w:rPr>
            </w:pPr>
          </w:p>
        </w:tc>
        <w:tc>
          <w:tcPr>
            <w:tcW w:w="4395" w:type="dxa"/>
            <w:gridSpan w:val="3"/>
            <w:tcBorders>
              <w:top w:val="single" w:sz="4" w:space="0" w:color="auto"/>
              <w:bottom w:val="single" w:sz="4" w:space="0" w:color="auto"/>
            </w:tcBorders>
            <w:vAlign w:val="center"/>
          </w:tcPr>
          <w:p w14:paraId="0F6FE240" w14:textId="6FE53358" w:rsidR="00BA6DB8" w:rsidRPr="000D1DDC" w:rsidRDefault="00BA6DB8" w:rsidP="00BA6DB8">
            <w:pPr>
              <w:jc w:val="center"/>
              <w:rPr>
                <w:rFonts w:ascii="Arial" w:hAnsi="Arial" w:cs="Arial"/>
                <w:sz w:val="20"/>
                <w:szCs w:val="20"/>
                <w:highlight w:val="yellow"/>
              </w:rPr>
            </w:pPr>
          </w:p>
        </w:tc>
      </w:tr>
      <w:tr w:rsidR="00BA6DB8" w:rsidRPr="000D1DDC" w14:paraId="4642465C" w14:textId="77777777" w:rsidTr="00BA6DB8">
        <w:trPr>
          <w:trHeight w:hRule="exact" w:val="284"/>
          <w:jc w:val="center"/>
        </w:trPr>
        <w:tc>
          <w:tcPr>
            <w:tcW w:w="2402" w:type="dxa"/>
            <w:tcBorders>
              <w:top w:val="single" w:sz="4" w:space="0" w:color="auto"/>
              <w:bottom w:val="single" w:sz="4" w:space="0" w:color="auto"/>
            </w:tcBorders>
            <w:vAlign w:val="center"/>
          </w:tcPr>
          <w:p w14:paraId="1A378AFE"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Page</w:t>
            </w:r>
          </w:p>
        </w:tc>
        <w:tc>
          <w:tcPr>
            <w:tcW w:w="709" w:type="dxa"/>
            <w:tcBorders>
              <w:top w:val="single" w:sz="4" w:space="0" w:color="auto"/>
              <w:bottom w:val="single" w:sz="4" w:space="0" w:color="auto"/>
            </w:tcBorders>
            <w:vAlign w:val="center"/>
          </w:tcPr>
          <w:p w14:paraId="5FDBECB7"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Rev.</w:t>
            </w:r>
          </w:p>
        </w:tc>
        <w:tc>
          <w:tcPr>
            <w:tcW w:w="1562" w:type="dxa"/>
            <w:tcBorders>
              <w:top w:val="single" w:sz="4" w:space="0" w:color="auto"/>
              <w:bottom w:val="single" w:sz="4" w:space="0" w:color="auto"/>
              <w:right w:val="single" w:sz="4" w:space="0" w:color="auto"/>
            </w:tcBorders>
            <w:vAlign w:val="center"/>
          </w:tcPr>
          <w:p w14:paraId="13151C66" w14:textId="77777777" w:rsidR="00BA6DB8" w:rsidRPr="000D1DDC" w:rsidRDefault="00BA6DB8" w:rsidP="00BA6DB8">
            <w:pPr>
              <w:rPr>
                <w:rFonts w:ascii="Arial" w:hAnsi="Arial" w:cs="Arial"/>
                <w:b/>
                <w:sz w:val="20"/>
                <w:szCs w:val="20"/>
                <w:highlight w:val="yellow"/>
              </w:rPr>
            </w:pPr>
          </w:p>
        </w:tc>
        <w:tc>
          <w:tcPr>
            <w:tcW w:w="425" w:type="dxa"/>
            <w:tcBorders>
              <w:top w:val="nil"/>
              <w:left w:val="single" w:sz="4" w:space="0" w:color="auto"/>
              <w:bottom w:val="nil"/>
              <w:right w:val="nil"/>
            </w:tcBorders>
            <w:vAlign w:val="center"/>
          </w:tcPr>
          <w:p w14:paraId="2BEF2875" w14:textId="77777777" w:rsidR="00BA6DB8" w:rsidRPr="000D1DDC" w:rsidRDefault="00BA6DB8" w:rsidP="00BA6DB8">
            <w:pPr>
              <w:rPr>
                <w:rFonts w:ascii="Arial" w:hAnsi="Arial" w:cs="Arial"/>
                <w:b/>
                <w:sz w:val="20"/>
                <w:szCs w:val="20"/>
                <w:highlight w:val="yellow"/>
              </w:rPr>
            </w:pPr>
          </w:p>
        </w:tc>
        <w:tc>
          <w:tcPr>
            <w:tcW w:w="2268" w:type="dxa"/>
            <w:tcBorders>
              <w:top w:val="single" w:sz="4" w:space="0" w:color="auto"/>
              <w:bottom w:val="single" w:sz="4" w:space="0" w:color="auto"/>
            </w:tcBorders>
            <w:vAlign w:val="center"/>
          </w:tcPr>
          <w:p w14:paraId="10EFDB36" w14:textId="77777777" w:rsidR="00BA6DB8" w:rsidRPr="000D1DDC" w:rsidRDefault="00BA6DB8" w:rsidP="00BA6DB8">
            <w:pPr>
              <w:rPr>
                <w:rFonts w:ascii="Arial" w:hAnsi="Arial" w:cs="Arial"/>
                <w:b/>
                <w:sz w:val="20"/>
                <w:szCs w:val="20"/>
                <w:highlight w:val="yellow"/>
              </w:rPr>
            </w:pPr>
          </w:p>
        </w:tc>
        <w:tc>
          <w:tcPr>
            <w:tcW w:w="709" w:type="dxa"/>
            <w:tcBorders>
              <w:top w:val="single" w:sz="4" w:space="0" w:color="auto"/>
              <w:bottom w:val="single" w:sz="4" w:space="0" w:color="auto"/>
            </w:tcBorders>
            <w:vAlign w:val="center"/>
          </w:tcPr>
          <w:p w14:paraId="5CB95DC3" w14:textId="77777777" w:rsidR="00BA6DB8" w:rsidRPr="000D1DDC" w:rsidRDefault="00BA6DB8" w:rsidP="00BA6DB8">
            <w:pPr>
              <w:rPr>
                <w:rFonts w:ascii="Arial" w:hAnsi="Arial" w:cs="Arial"/>
                <w:b/>
                <w:sz w:val="20"/>
                <w:szCs w:val="20"/>
                <w:highlight w:val="yellow"/>
              </w:rPr>
            </w:pPr>
          </w:p>
        </w:tc>
        <w:tc>
          <w:tcPr>
            <w:tcW w:w="1418" w:type="dxa"/>
            <w:tcBorders>
              <w:top w:val="single" w:sz="4" w:space="0" w:color="auto"/>
              <w:bottom w:val="single" w:sz="4" w:space="0" w:color="auto"/>
            </w:tcBorders>
            <w:vAlign w:val="center"/>
          </w:tcPr>
          <w:p w14:paraId="4E4EF60E" w14:textId="77777777" w:rsidR="00BA6DB8" w:rsidRPr="000D1DDC" w:rsidRDefault="00BA6DB8" w:rsidP="00BA6DB8">
            <w:pPr>
              <w:rPr>
                <w:rFonts w:ascii="Arial" w:hAnsi="Arial" w:cs="Arial"/>
                <w:b/>
                <w:sz w:val="20"/>
                <w:szCs w:val="20"/>
                <w:highlight w:val="yellow"/>
              </w:rPr>
            </w:pPr>
          </w:p>
        </w:tc>
      </w:tr>
      <w:tr w:rsidR="00BA6DB8" w:rsidRPr="000D1DDC" w14:paraId="3AB30C6A" w14:textId="77777777" w:rsidTr="00BA6DB8">
        <w:trPr>
          <w:trHeight w:hRule="exact" w:val="284"/>
          <w:jc w:val="center"/>
        </w:trPr>
        <w:tc>
          <w:tcPr>
            <w:tcW w:w="2402" w:type="dxa"/>
            <w:tcBorders>
              <w:top w:val="single" w:sz="4" w:space="0" w:color="auto"/>
              <w:bottom w:val="single" w:sz="4" w:space="0" w:color="auto"/>
            </w:tcBorders>
            <w:vAlign w:val="center"/>
          </w:tcPr>
          <w:p w14:paraId="77921800" w14:textId="49A89A47" w:rsidR="00BA6DB8" w:rsidRPr="000D1DDC" w:rsidRDefault="00C1291C" w:rsidP="00BA6DB8">
            <w:pPr>
              <w:rPr>
                <w:rFonts w:ascii="Arial" w:hAnsi="Arial" w:cs="Arial"/>
                <w:sz w:val="20"/>
                <w:szCs w:val="20"/>
                <w:highlight w:val="yellow"/>
                <w:lang w:val="en-AU"/>
              </w:rPr>
            </w:pPr>
            <w:r w:rsidRPr="009E296B">
              <w:rPr>
                <w:rFonts w:ascii="Arial" w:hAnsi="Arial" w:cs="Arial"/>
                <w:sz w:val="20"/>
                <w:szCs w:val="20"/>
                <w:highlight w:val="yellow"/>
                <w:lang w:val="en-GB"/>
              </w:rPr>
              <w:t xml:space="preserve">From page </w:t>
            </w:r>
            <w:r>
              <w:rPr>
                <w:rFonts w:ascii="Arial" w:hAnsi="Arial" w:cs="Arial"/>
                <w:sz w:val="20"/>
                <w:szCs w:val="20"/>
                <w:highlight w:val="yellow"/>
                <w:lang w:val="en-US"/>
              </w:rPr>
              <w:t>x</w:t>
            </w:r>
            <w:r w:rsidRPr="009E296B">
              <w:rPr>
                <w:rFonts w:ascii="Arial" w:hAnsi="Arial" w:cs="Arial"/>
                <w:sz w:val="20"/>
                <w:szCs w:val="20"/>
                <w:highlight w:val="yellow"/>
                <w:lang w:val="en-GB"/>
              </w:rPr>
              <w:t xml:space="preserve"> to </w:t>
            </w:r>
            <w:r>
              <w:rPr>
                <w:rFonts w:ascii="Arial" w:hAnsi="Arial" w:cs="Arial"/>
                <w:sz w:val="20"/>
                <w:szCs w:val="20"/>
                <w:highlight w:val="yellow"/>
                <w:lang w:val="en-US"/>
              </w:rPr>
              <w:t>x</w:t>
            </w:r>
          </w:p>
        </w:tc>
        <w:tc>
          <w:tcPr>
            <w:tcW w:w="709" w:type="dxa"/>
            <w:tcBorders>
              <w:top w:val="single" w:sz="4" w:space="0" w:color="auto"/>
              <w:bottom w:val="single" w:sz="4" w:space="0" w:color="auto"/>
            </w:tcBorders>
            <w:vAlign w:val="center"/>
          </w:tcPr>
          <w:p w14:paraId="3AAFBD5F" w14:textId="77777777" w:rsidR="00BA6DB8" w:rsidRPr="000D1DDC" w:rsidRDefault="00BA6DB8" w:rsidP="00BA6DB8">
            <w:pPr>
              <w:jc w:val="center"/>
              <w:rPr>
                <w:rFonts w:ascii="Arial" w:hAnsi="Arial" w:cs="Arial"/>
                <w:sz w:val="20"/>
                <w:szCs w:val="20"/>
                <w:highlight w:val="yellow"/>
                <w:lang w:val="en-AU"/>
              </w:rPr>
            </w:pPr>
            <w:r w:rsidRPr="000D1DDC">
              <w:rPr>
                <w:rFonts w:ascii="Arial" w:hAnsi="Arial" w:cs="Arial"/>
                <w:sz w:val="20"/>
                <w:szCs w:val="20"/>
                <w:highlight w:val="yellow"/>
                <w:lang w:val="en-AU"/>
              </w:rPr>
              <w:t>0</w:t>
            </w:r>
          </w:p>
        </w:tc>
        <w:tc>
          <w:tcPr>
            <w:tcW w:w="1562" w:type="dxa"/>
            <w:tcBorders>
              <w:top w:val="single" w:sz="4" w:space="0" w:color="auto"/>
              <w:bottom w:val="single" w:sz="4" w:space="0" w:color="auto"/>
              <w:right w:val="single" w:sz="4" w:space="0" w:color="auto"/>
            </w:tcBorders>
            <w:vAlign w:val="center"/>
          </w:tcPr>
          <w:p w14:paraId="0300CBA5" w14:textId="7AD5A817" w:rsidR="00BA6DB8" w:rsidRPr="000D1DDC" w:rsidRDefault="00C1291C" w:rsidP="00BA6DB8">
            <w:pPr>
              <w:rPr>
                <w:rFonts w:ascii="Arial" w:hAnsi="Arial" w:cs="Arial"/>
                <w:sz w:val="20"/>
                <w:szCs w:val="20"/>
                <w:highlight w:val="yellow"/>
              </w:rPr>
            </w:pPr>
            <w:r>
              <w:rPr>
                <w:rFonts w:ascii="Arial" w:hAnsi="Arial" w:cs="Arial"/>
                <w:sz w:val="20"/>
                <w:szCs w:val="20"/>
                <w:highlight w:val="yellow"/>
                <w:lang w:val="en-US"/>
              </w:rPr>
              <w:t>10</w:t>
            </w:r>
            <w:r w:rsidRPr="000D1DDC">
              <w:rPr>
                <w:rFonts w:ascii="Arial" w:hAnsi="Arial" w:cs="Arial"/>
                <w:sz w:val="20"/>
                <w:szCs w:val="20"/>
                <w:highlight w:val="yellow"/>
              </w:rPr>
              <w:t xml:space="preserve"> </w:t>
            </w:r>
            <w:r>
              <w:rPr>
                <w:rFonts w:ascii="Arial" w:hAnsi="Arial" w:cs="Arial"/>
                <w:sz w:val="20"/>
                <w:szCs w:val="20"/>
                <w:highlight w:val="yellow"/>
                <w:lang w:val="en-US"/>
              </w:rPr>
              <w:t>July</w:t>
            </w:r>
            <w:r w:rsidRPr="000D1DDC">
              <w:rPr>
                <w:rFonts w:ascii="Arial" w:hAnsi="Arial" w:cs="Arial"/>
                <w:sz w:val="20"/>
                <w:szCs w:val="20"/>
                <w:highlight w:val="yellow"/>
              </w:rPr>
              <w:t xml:space="preserve"> 201</w:t>
            </w:r>
            <w:r>
              <w:rPr>
                <w:rFonts w:ascii="Arial" w:hAnsi="Arial" w:cs="Arial"/>
                <w:sz w:val="20"/>
                <w:szCs w:val="20"/>
                <w:highlight w:val="yellow"/>
                <w:lang w:val="en-US"/>
              </w:rPr>
              <w:t>8</w:t>
            </w:r>
          </w:p>
        </w:tc>
        <w:tc>
          <w:tcPr>
            <w:tcW w:w="425" w:type="dxa"/>
            <w:tcBorders>
              <w:top w:val="nil"/>
              <w:left w:val="single" w:sz="4" w:space="0" w:color="auto"/>
              <w:bottom w:val="nil"/>
              <w:right w:val="nil"/>
            </w:tcBorders>
            <w:vAlign w:val="center"/>
          </w:tcPr>
          <w:p w14:paraId="50911C28" w14:textId="77777777" w:rsidR="00BA6DB8" w:rsidRPr="000D1DDC" w:rsidRDefault="00BA6DB8" w:rsidP="00BA6DB8">
            <w:pPr>
              <w:jc w:val="center"/>
              <w:rPr>
                <w:rFonts w:ascii="Arial" w:hAnsi="Arial" w:cs="Arial"/>
                <w:sz w:val="20"/>
                <w:szCs w:val="20"/>
                <w:highlight w:val="yellow"/>
              </w:rPr>
            </w:pPr>
          </w:p>
        </w:tc>
        <w:tc>
          <w:tcPr>
            <w:tcW w:w="2268" w:type="dxa"/>
            <w:tcBorders>
              <w:top w:val="single" w:sz="4" w:space="0" w:color="auto"/>
              <w:bottom w:val="single" w:sz="4" w:space="0" w:color="auto"/>
            </w:tcBorders>
            <w:vAlign w:val="center"/>
          </w:tcPr>
          <w:p w14:paraId="69F2129B" w14:textId="77777777" w:rsidR="00BA6DB8" w:rsidRPr="000D1DDC" w:rsidRDefault="00BA6DB8" w:rsidP="00BA6DB8">
            <w:pPr>
              <w:pStyle w:val="Koptekst"/>
              <w:tabs>
                <w:tab w:val="left" w:pos="851"/>
                <w:tab w:val="left" w:pos="2552"/>
                <w:tab w:val="left" w:pos="5670"/>
                <w:tab w:val="left" w:pos="7655"/>
              </w:tabs>
              <w:jc w:val="center"/>
              <w:rPr>
                <w:rFonts w:ascii="Arial" w:eastAsia="Calibri" w:hAnsi="Arial" w:cs="Arial"/>
                <w:sz w:val="20"/>
                <w:szCs w:val="20"/>
                <w:highlight w:val="yellow"/>
              </w:rPr>
            </w:pPr>
          </w:p>
        </w:tc>
        <w:tc>
          <w:tcPr>
            <w:tcW w:w="709" w:type="dxa"/>
            <w:tcBorders>
              <w:top w:val="single" w:sz="4" w:space="0" w:color="auto"/>
              <w:bottom w:val="single" w:sz="4" w:space="0" w:color="auto"/>
            </w:tcBorders>
            <w:vAlign w:val="center"/>
          </w:tcPr>
          <w:p w14:paraId="06C0C09E" w14:textId="77777777" w:rsidR="00BA6DB8" w:rsidRPr="000D1DDC" w:rsidRDefault="00BA6DB8" w:rsidP="00BA6DB8">
            <w:pPr>
              <w:jc w:val="center"/>
              <w:rPr>
                <w:rFonts w:ascii="Arial" w:hAnsi="Arial" w:cs="Arial"/>
                <w:sz w:val="20"/>
                <w:szCs w:val="20"/>
                <w:highlight w:val="yellow"/>
              </w:rPr>
            </w:pPr>
          </w:p>
        </w:tc>
        <w:tc>
          <w:tcPr>
            <w:tcW w:w="1418" w:type="dxa"/>
            <w:tcBorders>
              <w:top w:val="single" w:sz="4" w:space="0" w:color="auto"/>
              <w:bottom w:val="single" w:sz="4" w:space="0" w:color="auto"/>
            </w:tcBorders>
            <w:vAlign w:val="center"/>
          </w:tcPr>
          <w:p w14:paraId="2BAA2DFD" w14:textId="77777777" w:rsidR="00BA6DB8" w:rsidRPr="000D1DDC" w:rsidRDefault="00BA6DB8" w:rsidP="00BA6DB8">
            <w:pPr>
              <w:pStyle w:val="Koptekst"/>
              <w:tabs>
                <w:tab w:val="left" w:pos="851"/>
                <w:tab w:val="left" w:pos="2552"/>
                <w:tab w:val="left" w:pos="5670"/>
                <w:tab w:val="left" w:pos="7655"/>
              </w:tabs>
              <w:jc w:val="center"/>
              <w:rPr>
                <w:rFonts w:ascii="Arial" w:eastAsia="Calibri" w:hAnsi="Arial" w:cs="Arial"/>
                <w:sz w:val="20"/>
                <w:szCs w:val="20"/>
                <w:highlight w:val="yellow"/>
              </w:rPr>
            </w:pPr>
          </w:p>
        </w:tc>
      </w:tr>
      <w:tr w:rsidR="00BA6DB8" w:rsidRPr="000D1DDC" w14:paraId="652AF151" w14:textId="77777777" w:rsidTr="00BA6DB8">
        <w:trPr>
          <w:gridAfter w:val="3"/>
          <w:wAfter w:w="4395" w:type="dxa"/>
          <w:trHeight w:hRule="exact" w:val="284"/>
          <w:jc w:val="center"/>
        </w:trPr>
        <w:tc>
          <w:tcPr>
            <w:tcW w:w="2402" w:type="dxa"/>
            <w:tcBorders>
              <w:top w:val="single" w:sz="4" w:space="0" w:color="auto"/>
              <w:left w:val="nil"/>
              <w:bottom w:val="nil"/>
              <w:right w:val="nil"/>
            </w:tcBorders>
            <w:vAlign w:val="bottom"/>
          </w:tcPr>
          <w:p w14:paraId="01F01F9E" w14:textId="77777777" w:rsidR="00BA6DB8" w:rsidRPr="000D1DDC" w:rsidRDefault="00BA6DB8" w:rsidP="00BA6DB8">
            <w:pPr>
              <w:rPr>
                <w:rFonts w:ascii="Arial" w:hAnsi="Arial" w:cs="Arial"/>
                <w:sz w:val="20"/>
                <w:szCs w:val="20"/>
                <w:highlight w:val="yellow"/>
              </w:rPr>
            </w:pPr>
          </w:p>
        </w:tc>
        <w:tc>
          <w:tcPr>
            <w:tcW w:w="709" w:type="dxa"/>
            <w:tcBorders>
              <w:top w:val="single" w:sz="4" w:space="0" w:color="auto"/>
              <w:left w:val="nil"/>
              <w:bottom w:val="nil"/>
              <w:right w:val="nil"/>
            </w:tcBorders>
            <w:vAlign w:val="bottom"/>
          </w:tcPr>
          <w:p w14:paraId="73F9B375" w14:textId="77777777" w:rsidR="00BA6DB8" w:rsidRPr="000D1DDC" w:rsidRDefault="00BA6DB8" w:rsidP="00BA6DB8">
            <w:pPr>
              <w:rPr>
                <w:rFonts w:ascii="Arial" w:hAnsi="Arial" w:cs="Arial"/>
                <w:sz w:val="20"/>
                <w:szCs w:val="20"/>
                <w:highlight w:val="yellow"/>
              </w:rPr>
            </w:pPr>
          </w:p>
        </w:tc>
        <w:tc>
          <w:tcPr>
            <w:tcW w:w="1562" w:type="dxa"/>
            <w:tcBorders>
              <w:top w:val="single" w:sz="4" w:space="0" w:color="auto"/>
              <w:left w:val="nil"/>
              <w:bottom w:val="nil"/>
              <w:right w:val="nil"/>
            </w:tcBorders>
            <w:vAlign w:val="bottom"/>
          </w:tcPr>
          <w:p w14:paraId="4D667F26" w14:textId="77777777" w:rsidR="00BA6DB8" w:rsidRPr="000D1DDC" w:rsidRDefault="00BA6DB8" w:rsidP="00BA6DB8">
            <w:pPr>
              <w:rPr>
                <w:rFonts w:ascii="Arial" w:hAnsi="Arial" w:cs="Arial"/>
                <w:sz w:val="20"/>
                <w:szCs w:val="20"/>
                <w:highlight w:val="yellow"/>
              </w:rPr>
            </w:pPr>
          </w:p>
        </w:tc>
        <w:tc>
          <w:tcPr>
            <w:tcW w:w="425" w:type="dxa"/>
            <w:tcBorders>
              <w:top w:val="nil"/>
              <w:left w:val="nil"/>
              <w:bottom w:val="nil"/>
              <w:right w:val="nil"/>
            </w:tcBorders>
          </w:tcPr>
          <w:p w14:paraId="7028B815" w14:textId="77777777" w:rsidR="00BA6DB8" w:rsidRPr="000D1DDC" w:rsidRDefault="00BA6DB8" w:rsidP="00BA6DB8">
            <w:pPr>
              <w:jc w:val="center"/>
              <w:rPr>
                <w:rFonts w:ascii="Arial" w:hAnsi="Arial" w:cs="Arial"/>
                <w:sz w:val="20"/>
                <w:szCs w:val="20"/>
                <w:highlight w:val="yellow"/>
              </w:rPr>
            </w:pPr>
          </w:p>
        </w:tc>
      </w:tr>
      <w:tr w:rsidR="00BA6DB8" w:rsidRPr="000D1DDC" w14:paraId="79A1B9D1" w14:textId="77777777" w:rsidTr="00BA6DB8">
        <w:trPr>
          <w:gridAfter w:val="3"/>
          <w:wAfter w:w="4395" w:type="dxa"/>
          <w:trHeight w:hRule="exact" w:val="284"/>
          <w:jc w:val="center"/>
        </w:trPr>
        <w:tc>
          <w:tcPr>
            <w:tcW w:w="2402" w:type="dxa"/>
            <w:tcBorders>
              <w:top w:val="nil"/>
              <w:left w:val="nil"/>
              <w:bottom w:val="single" w:sz="4" w:space="0" w:color="auto"/>
              <w:right w:val="nil"/>
            </w:tcBorders>
          </w:tcPr>
          <w:p w14:paraId="3B789BA6" w14:textId="77777777" w:rsidR="00BA6DB8" w:rsidRPr="000D1DDC" w:rsidRDefault="00BA6DB8" w:rsidP="00BA6DB8">
            <w:pPr>
              <w:jc w:val="center"/>
              <w:rPr>
                <w:rFonts w:ascii="Arial" w:hAnsi="Arial" w:cs="Arial"/>
                <w:sz w:val="20"/>
                <w:szCs w:val="20"/>
                <w:highlight w:val="yellow"/>
              </w:rPr>
            </w:pPr>
          </w:p>
        </w:tc>
        <w:tc>
          <w:tcPr>
            <w:tcW w:w="709" w:type="dxa"/>
            <w:tcBorders>
              <w:top w:val="nil"/>
              <w:left w:val="nil"/>
              <w:bottom w:val="single" w:sz="4" w:space="0" w:color="auto"/>
              <w:right w:val="nil"/>
            </w:tcBorders>
          </w:tcPr>
          <w:p w14:paraId="1CF80660" w14:textId="77777777" w:rsidR="00BA6DB8" w:rsidRPr="000D1DDC" w:rsidRDefault="00BA6DB8" w:rsidP="00BA6DB8">
            <w:pPr>
              <w:jc w:val="center"/>
              <w:rPr>
                <w:rFonts w:ascii="Arial" w:hAnsi="Arial" w:cs="Arial"/>
                <w:sz w:val="20"/>
                <w:szCs w:val="20"/>
                <w:highlight w:val="yellow"/>
              </w:rPr>
            </w:pPr>
          </w:p>
        </w:tc>
        <w:tc>
          <w:tcPr>
            <w:tcW w:w="1562" w:type="dxa"/>
            <w:tcBorders>
              <w:top w:val="nil"/>
              <w:left w:val="nil"/>
              <w:bottom w:val="single" w:sz="4" w:space="0" w:color="auto"/>
              <w:right w:val="nil"/>
            </w:tcBorders>
          </w:tcPr>
          <w:p w14:paraId="721946E5" w14:textId="77777777" w:rsidR="00BA6DB8" w:rsidRPr="000D1DDC" w:rsidRDefault="00BA6DB8" w:rsidP="00BA6DB8">
            <w:pPr>
              <w:jc w:val="center"/>
              <w:rPr>
                <w:rFonts w:ascii="Arial" w:hAnsi="Arial" w:cs="Arial"/>
                <w:sz w:val="20"/>
                <w:szCs w:val="20"/>
                <w:highlight w:val="yellow"/>
              </w:rPr>
            </w:pPr>
          </w:p>
        </w:tc>
        <w:tc>
          <w:tcPr>
            <w:tcW w:w="425" w:type="dxa"/>
            <w:tcBorders>
              <w:top w:val="nil"/>
              <w:left w:val="nil"/>
              <w:bottom w:val="nil"/>
              <w:right w:val="nil"/>
            </w:tcBorders>
          </w:tcPr>
          <w:p w14:paraId="4EC1BDF8" w14:textId="77777777" w:rsidR="00BA6DB8" w:rsidRPr="000D1DDC" w:rsidRDefault="00BA6DB8" w:rsidP="00BA6DB8">
            <w:pPr>
              <w:jc w:val="center"/>
              <w:rPr>
                <w:rFonts w:ascii="Arial" w:hAnsi="Arial" w:cs="Arial"/>
                <w:sz w:val="20"/>
                <w:szCs w:val="20"/>
                <w:highlight w:val="yellow"/>
              </w:rPr>
            </w:pPr>
          </w:p>
        </w:tc>
      </w:tr>
      <w:tr w:rsidR="00BA6DB8" w:rsidRPr="000D1DDC" w14:paraId="47E42E38" w14:textId="77777777" w:rsidTr="00BA6DB8">
        <w:trPr>
          <w:trHeight w:hRule="exact" w:val="284"/>
          <w:jc w:val="center"/>
        </w:trPr>
        <w:tc>
          <w:tcPr>
            <w:tcW w:w="4673" w:type="dxa"/>
            <w:gridSpan w:val="3"/>
            <w:tcBorders>
              <w:top w:val="single" w:sz="4" w:space="0" w:color="auto"/>
              <w:bottom w:val="single" w:sz="4" w:space="0" w:color="auto"/>
              <w:right w:val="single" w:sz="4" w:space="0" w:color="auto"/>
            </w:tcBorders>
            <w:vAlign w:val="center"/>
          </w:tcPr>
          <w:p w14:paraId="4C628840" w14:textId="4630138C" w:rsidR="00BA6DB8" w:rsidRPr="000D1DDC" w:rsidRDefault="004C135A" w:rsidP="00BA6DB8">
            <w:pPr>
              <w:jc w:val="center"/>
              <w:rPr>
                <w:rFonts w:ascii="Arial" w:hAnsi="Arial" w:cs="Arial"/>
                <w:sz w:val="20"/>
                <w:szCs w:val="20"/>
                <w:highlight w:val="yellow"/>
              </w:rPr>
            </w:pPr>
            <w:r>
              <w:rPr>
                <w:rFonts w:ascii="Arial" w:hAnsi="Arial" w:cs="Arial"/>
                <w:b/>
                <w:sz w:val="20"/>
                <w:szCs w:val="20"/>
                <w:highlight w:val="yellow"/>
                <w:lang w:val="en-US"/>
              </w:rPr>
              <w:t xml:space="preserve">Chapter </w:t>
            </w:r>
            <w:r w:rsidR="00C1291C">
              <w:rPr>
                <w:rFonts w:ascii="Arial" w:hAnsi="Arial" w:cs="Arial"/>
                <w:b/>
                <w:sz w:val="20"/>
                <w:szCs w:val="20"/>
                <w:highlight w:val="yellow"/>
                <w:lang w:val="en-US"/>
              </w:rPr>
              <w:t>5</w:t>
            </w:r>
          </w:p>
        </w:tc>
        <w:tc>
          <w:tcPr>
            <w:tcW w:w="425" w:type="dxa"/>
            <w:tcBorders>
              <w:top w:val="nil"/>
              <w:left w:val="single" w:sz="4" w:space="0" w:color="auto"/>
              <w:bottom w:val="nil"/>
              <w:right w:val="nil"/>
            </w:tcBorders>
            <w:vAlign w:val="bottom"/>
          </w:tcPr>
          <w:p w14:paraId="7B11ECDE" w14:textId="77777777" w:rsidR="00BA6DB8" w:rsidRPr="000D1DDC" w:rsidRDefault="00BA6DB8" w:rsidP="00BA6DB8">
            <w:pPr>
              <w:rPr>
                <w:rFonts w:ascii="Arial" w:hAnsi="Arial" w:cs="Arial"/>
                <w:sz w:val="20"/>
                <w:szCs w:val="20"/>
                <w:highlight w:val="yellow"/>
              </w:rPr>
            </w:pPr>
          </w:p>
        </w:tc>
        <w:tc>
          <w:tcPr>
            <w:tcW w:w="4395" w:type="dxa"/>
            <w:gridSpan w:val="3"/>
            <w:tcBorders>
              <w:top w:val="single" w:sz="4" w:space="0" w:color="auto"/>
              <w:bottom w:val="single" w:sz="4" w:space="0" w:color="auto"/>
            </w:tcBorders>
            <w:vAlign w:val="center"/>
          </w:tcPr>
          <w:p w14:paraId="79B8F6E2" w14:textId="46EFA2A4" w:rsidR="00BA6DB8" w:rsidRPr="000D1DDC" w:rsidRDefault="00BA6DB8" w:rsidP="00BA6DB8">
            <w:pPr>
              <w:jc w:val="center"/>
              <w:rPr>
                <w:rFonts w:ascii="Arial" w:hAnsi="Arial" w:cs="Arial"/>
                <w:sz w:val="20"/>
                <w:szCs w:val="20"/>
                <w:highlight w:val="yellow"/>
              </w:rPr>
            </w:pPr>
          </w:p>
        </w:tc>
      </w:tr>
      <w:tr w:rsidR="00BA6DB8" w:rsidRPr="000D1DDC" w14:paraId="076B6C6A" w14:textId="77777777" w:rsidTr="00BA6DB8">
        <w:trPr>
          <w:trHeight w:hRule="exact" w:val="284"/>
          <w:jc w:val="center"/>
        </w:trPr>
        <w:tc>
          <w:tcPr>
            <w:tcW w:w="2402" w:type="dxa"/>
            <w:tcBorders>
              <w:top w:val="single" w:sz="4" w:space="0" w:color="auto"/>
              <w:bottom w:val="single" w:sz="4" w:space="0" w:color="auto"/>
            </w:tcBorders>
            <w:vAlign w:val="center"/>
          </w:tcPr>
          <w:p w14:paraId="17CDE666"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Page</w:t>
            </w:r>
          </w:p>
        </w:tc>
        <w:tc>
          <w:tcPr>
            <w:tcW w:w="709" w:type="dxa"/>
            <w:tcBorders>
              <w:top w:val="single" w:sz="4" w:space="0" w:color="auto"/>
              <w:bottom w:val="single" w:sz="4" w:space="0" w:color="auto"/>
            </w:tcBorders>
            <w:vAlign w:val="center"/>
          </w:tcPr>
          <w:p w14:paraId="510C988B"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Rev.</w:t>
            </w:r>
          </w:p>
        </w:tc>
        <w:tc>
          <w:tcPr>
            <w:tcW w:w="1562" w:type="dxa"/>
            <w:tcBorders>
              <w:top w:val="single" w:sz="4" w:space="0" w:color="auto"/>
              <w:bottom w:val="single" w:sz="4" w:space="0" w:color="auto"/>
              <w:right w:val="single" w:sz="4" w:space="0" w:color="auto"/>
            </w:tcBorders>
            <w:vAlign w:val="center"/>
          </w:tcPr>
          <w:p w14:paraId="6B44DCE4" w14:textId="77777777" w:rsidR="00BA6DB8" w:rsidRPr="000D1DDC" w:rsidRDefault="00BA6DB8" w:rsidP="00BA6DB8">
            <w:pPr>
              <w:rPr>
                <w:rFonts w:ascii="Arial" w:hAnsi="Arial" w:cs="Arial"/>
                <w:b/>
                <w:sz w:val="20"/>
                <w:szCs w:val="20"/>
                <w:highlight w:val="yellow"/>
              </w:rPr>
            </w:pPr>
          </w:p>
        </w:tc>
        <w:tc>
          <w:tcPr>
            <w:tcW w:w="425" w:type="dxa"/>
            <w:tcBorders>
              <w:top w:val="nil"/>
              <w:left w:val="single" w:sz="4" w:space="0" w:color="auto"/>
              <w:bottom w:val="nil"/>
              <w:right w:val="nil"/>
            </w:tcBorders>
            <w:vAlign w:val="center"/>
          </w:tcPr>
          <w:p w14:paraId="4BDB1335" w14:textId="77777777" w:rsidR="00BA6DB8" w:rsidRPr="000D1DDC" w:rsidRDefault="00BA6DB8" w:rsidP="00BA6DB8">
            <w:pPr>
              <w:rPr>
                <w:rFonts w:ascii="Arial" w:hAnsi="Arial" w:cs="Arial"/>
                <w:b/>
                <w:sz w:val="20"/>
                <w:szCs w:val="20"/>
                <w:highlight w:val="yellow"/>
              </w:rPr>
            </w:pPr>
          </w:p>
        </w:tc>
        <w:tc>
          <w:tcPr>
            <w:tcW w:w="2268" w:type="dxa"/>
            <w:tcBorders>
              <w:top w:val="single" w:sz="4" w:space="0" w:color="auto"/>
              <w:bottom w:val="single" w:sz="4" w:space="0" w:color="auto"/>
            </w:tcBorders>
            <w:vAlign w:val="center"/>
          </w:tcPr>
          <w:p w14:paraId="2E7CC62D" w14:textId="77777777" w:rsidR="00BA6DB8" w:rsidRPr="000D1DDC" w:rsidRDefault="00BA6DB8" w:rsidP="00BA6DB8">
            <w:pPr>
              <w:rPr>
                <w:rFonts w:ascii="Arial" w:hAnsi="Arial" w:cs="Arial"/>
                <w:b/>
                <w:sz w:val="20"/>
                <w:szCs w:val="20"/>
                <w:highlight w:val="yellow"/>
              </w:rPr>
            </w:pPr>
          </w:p>
        </w:tc>
        <w:tc>
          <w:tcPr>
            <w:tcW w:w="709" w:type="dxa"/>
            <w:tcBorders>
              <w:top w:val="single" w:sz="4" w:space="0" w:color="auto"/>
              <w:bottom w:val="single" w:sz="4" w:space="0" w:color="auto"/>
            </w:tcBorders>
            <w:vAlign w:val="center"/>
          </w:tcPr>
          <w:p w14:paraId="03CB71BC" w14:textId="77777777" w:rsidR="00BA6DB8" w:rsidRPr="000D1DDC" w:rsidRDefault="00BA6DB8" w:rsidP="00BA6DB8">
            <w:pPr>
              <w:rPr>
                <w:rFonts w:ascii="Arial" w:hAnsi="Arial" w:cs="Arial"/>
                <w:b/>
                <w:sz w:val="20"/>
                <w:szCs w:val="20"/>
                <w:highlight w:val="yellow"/>
              </w:rPr>
            </w:pPr>
          </w:p>
        </w:tc>
        <w:tc>
          <w:tcPr>
            <w:tcW w:w="1418" w:type="dxa"/>
            <w:tcBorders>
              <w:top w:val="single" w:sz="4" w:space="0" w:color="auto"/>
              <w:bottom w:val="single" w:sz="4" w:space="0" w:color="auto"/>
            </w:tcBorders>
            <w:vAlign w:val="center"/>
          </w:tcPr>
          <w:p w14:paraId="2ED6F46B" w14:textId="77777777" w:rsidR="00BA6DB8" w:rsidRPr="000D1DDC" w:rsidRDefault="00BA6DB8" w:rsidP="00BA6DB8">
            <w:pPr>
              <w:rPr>
                <w:rFonts w:ascii="Arial" w:hAnsi="Arial" w:cs="Arial"/>
                <w:b/>
                <w:sz w:val="20"/>
                <w:szCs w:val="20"/>
                <w:highlight w:val="yellow"/>
              </w:rPr>
            </w:pPr>
          </w:p>
        </w:tc>
      </w:tr>
      <w:tr w:rsidR="00BA6DB8" w:rsidRPr="000D1DDC" w14:paraId="4A3AF9D9" w14:textId="77777777" w:rsidTr="00BA6DB8">
        <w:trPr>
          <w:trHeight w:hRule="exact" w:val="284"/>
          <w:jc w:val="center"/>
        </w:trPr>
        <w:tc>
          <w:tcPr>
            <w:tcW w:w="2402" w:type="dxa"/>
            <w:tcBorders>
              <w:top w:val="single" w:sz="4" w:space="0" w:color="auto"/>
              <w:bottom w:val="single" w:sz="4" w:space="0" w:color="auto"/>
            </w:tcBorders>
          </w:tcPr>
          <w:p w14:paraId="3F2AD32F" w14:textId="6433607F" w:rsidR="00BA6DB8" w:rsidRPr="009E296B" w:rsidRDefault="00C1291C" w:rsidP="00BA6DB8">
            <w:pPr>
              <w:rPr>
                <w:rFonts w:ascii="Arial" w:hAnsi="Arial" w:cs="Arial"/>
                <w:sz w:val="20"/>
                <w:szCs w:val="20"/>
                <w:highlight w:val="yellow"/>
                <w:lang w:val="en-GB"/>
              </w:rPr>
            </w:pPr>
            <w:r w:rsidRPr="009E296B">
              <w:rPr>
                <w:rFonts w:ascii="Arial" w:hAnsi="Arial" w:cs="Arial"/>
                <w:sz w:val="20"/>
                <w:szCs w:val="20"/>
                <w:highlight w:val="yellow"/>
                <w:lang w:val="en-GB"/>
              </w:rPr>
              <w:t xml:space="preserve">From page </w:t>
            </w:r>
            <w:r>
              <w:rPr>
                <w:rFonts w:ascii="Arial" w:hAnsi="Arial" w:cs="Arial"/>
                <w:sz w:val="20"/>
                <w:szCs w:val="20"/>
                <w:highlight w:val="yellow"/>
                <w:lang w:val="en-US"/>
              </w:rPr>
              <w:t>x</w:t>
            </w:r>
            <w:r w:rsidRPr="009E296B">
              <w:rPr>
                <w:rFonts w:ascii="Arial" w:hAnsi="Arial" w:cs="Arial"/>
                <w:sz w:val="20"/>
                <w:szCs w:val="20"/>
                <w:highlight w:val="yellow"/>
                <w:lang w:val="en-GB"/>
              </w:rPr>
              <w:t xml:space="preserve"> to </w:t>
            </w:r>
            <w:r>
              <w:rPr>
                <w:rFonts w:ascii="Arial" w:hAnsi="Arial" w:cs="Arial"/>
                <w:sz w:val="20"/>
                <w:szCs w:val="20"/>
                <w:highlight w:val="yellow"/>
                <w:lang w:val="en-US"/>
              </w:rPr>
              <w:t>x</w:t>
            </w:r>
          </w:p>
        </w:tc>
        <w:tc>
          <w:tcPr>
            <w:tcW w:w="709" w:type="dxa"/>
            <w:tcBorders>
              <w:top w:val="single" w:sz="4" w:space="0" w:color="auto"/>
              <w:bottom w:val="single" w:sz="4" w:space="0" w:color="auto"/>
            </w:tcBorders>
            <w:vAlign w:val="center"/>
          </w:tcPr>
          <w:p w14:paraId="68F48026" w14:textId="77777777" w:rsidR="00BA6DB8" w:rsidRPr="000D1DDC" w:rsidRDefault="00BA6DB8" w:rsidP="00BA6DB8">
            <w:pPr>
              <w:jc w:val="center"/>
              <w:rPr>
                <w:rFonts w:ascii="Arial" w:hAnsi="Arial" w:cs="Arial"/>
                <w:sz w:val="20"/>
                <w:szCs w:val="20"/>
                <w:highlight w:val="yellow"/>
              </w:rPr>
            </w:pPr>
            <w:r w:rsidRPr="000D1DDC">
              <w:rPr>
                <w:rFonts w:ascii="Arial" w:hAnsi="Arial" w:cs="Arial"/>
                <w:sz w:val="20"/>
                <w:szCs w:val="20"/>
                <w:highlight w:val="yellow"/>
              </w:rPr>
              <w:t>0</w:t>
            </w:r>
          </w:p>
        </w:tc>
        <w:tc>
          <w:tcPr>
            <w:tcW w:w="1562" w:type="dxa"/>
            <w:tcBorders>
              <w:top w:val="single" w:sz="4" w:space="0" w:color="auto"/>
              <w:bottom w:val="single" w:sz="4" w:space="0" w:color="auto"/>
              <w:right w:val="single" w:sz="4" w:space="0" w:color="auto"/>
            </w:tcBorders>
            <w:vAlign w:val="center"/>
          </w:tcPr>
          <w:p w14:paraId="06E515FD" w14:textId="719E7F5A" w:rsidR="00BA6DB8" w:rsidRPr="000D1DDC" w:rsidRDefault="00C1291C" w:rsidP="00BA6DB8">
            <w:pPr>
              <w:pStyle w:val="Koptekst"/>
              <w:tabs>
                <w:tab w:val="left" w:pos="851"/>
                <w:tab w:val="left" w:pos="2552"/>
                <w:tab w:val="left" w:pos="5670"/>
                <w:tab w:val="left" w:pos="7655"/>
              </w:tabs>
              <w:jc w:val="center"/>
              <w:rPr>
                <w:rFonts w:ascii="Arial" w:eastAsia="Calibri" w:hAnsi="Arial" w:cs="Arial"/>
                <w:sz w:val="20"/>
                <w:szCs w:val="20"/>
                <w:highlight w:val="yellow"/>
              </w:rPr>
            </w:pPr>
            <w:r>
              <w:rPr>
                <w:rFonts w:ascii="Arial" w:hAnsi="Arial" w:cs="Arial"/>
                <w:sz w:val="20"/>
                <w:szCs w:val="20"/>
                <w:highlight w:val="yellow"/>
                <w:lang w:val="en-US"/>
              </w:rPr>
              <w:t>10</w:t>
            </w:r>
            <w:r w:rsidRPr="000D1DDC">
              <w:rPr>
                <w:rFonts w:ascii="Arial" w:hAnsi="Arial" w:cs="Arial"/>
                <w:sz w:val="20"/>
                <w:szCs w:val="20"/>
                <w:highlight w:val="yellow"/>
              </w:rPr>
              <w:t xml:space="preserve"> </w:t>
            </w:r>
            <w:r>
              <w:rPr>
                <w:rFonts w:ascii="Arial" w:hAnsi="Arial" w:cs="Arial"/>
                <w:sz w:val="20"/>
                <w:szCs w:val="20"/>
                <w:highlight w:val="yellow"/>
                <w:lang w:val="en-US"/>
              </w:rPr>
              <w:t>July</w:t>
            </w:r>
            <w:r w:rsidRPr="000D1DDC">
              <w:rPr>
                <w:rFonts w:ascii="Arial" w:hAnsi="Arial" w:cs="Arial"/>
                <w:sz w:val="20"/>
                <w:szCs w:val="20"/>
                <w:highlight w:val="yellow"/>
              </w:rPr>
              <w:t xml:space="preserve"> 201</w:t>
            </w:r>
            <w:r>
              <w:rPr>
                <w:rFonts w:ascii="Arial" w:hAnsi="Arial" w:cs="Arial"/>
                <w:sz w:val="20"/>
                <w:szCs w:val="20"/>
                <w:highlight w:val="yellow"/>
                <w:lang w:val="en-US"/>
              </w:rPr>
              <w:t>8</w:t>
            </w:r>
          </w:p>
        </w:tc>
        <w:tc>
          <w:tcPr>
            <w:tcW w:w="425" w:type="dxa"/>
            <w:tcBorders>
              <w:top w:val="nil"/>
              <w:left w:val="single" w:sz="4" w:space="0" w:color="auto"/>
              <w:bottom w:val="nil"/>
              <w:right w:val="nil"/>
            </w:tcBorders>
            <w:vAlign w:val="center"/>
          </w:tcPr>
          <w:p w14:paraId="1D8938C5" w14:textId="77777777" w:rsidR="00BA6DB8" w:rsidRPr="000D1DDC" w:rsidRDefault="00BA6DB8" w:rsidP="00BA6DB8">
            <w:pPr>
              <w:jc w:val="center"/>
              <w:rPr>
                <w:rFonts w:ascii="Arial" w:hAnsi="Arial" w:cs="Arial"/>
                <w:sz w:val="20"/>
                <w:szCs w:val="20"/>
                <w:highlight w:val="yellow"/>
              </w:rPr>
            </w:pPr>
          </w:p>
        </w:tc>
        <w:tc>
          <w:tcPr>
            <w:tcW w:w="2268" w:type="dxa"/>
            <w:tcBorders>
              <w:top w:val="single" w:sz="4" w:space="0" w:color="auto"/>
              <w:bottom w:val="single" w:sz="4" w:space="0" w:color="auto"/>
            </w:tcBorders>
            <w:vAlign w:val="center"/>
          </w:tcPr>
          <w:p w14:paraId="34539756" w14:textId="77777777" w:rsidR="00BA6DB8" w:rsidRPr="000D1DDC" w:rsidRDefault="00BA6DB8" w:rsidP="00BA6DB8">
            <w:pPr>
              <w:pStyle w:val="Koptekst"/>
              <w:tabs>
                <w:tab w:val="left" w:pos="851"/>
                <w:tab w:val="left" w:pos="2552"/>
                <w:tab w:val="left" w:pos="5670"/>
                <w:tab w:val="left" w:pos="7655"/>
              </w:tabs>
              <w:jc w:val="center"/>
              <w:rPr>
                <w:rFonts w:ascii="Arial" w:eastAsia="Calibri" w:hAnsi="Arial" w:cs="Arial"/>
                <w:sz w:val="20"/>
                <w:szCs w:val="20"/>
                <w:highlight w:val="yellow"/>
              </w:rPr>
            </w:pPr>
          </w:p>
        </w:tc>
        <w:tc>
          <w:tcPr>
            <w:tcW w:w="709" w:type="dxa"/>
            <w:tcBorders>
              <w:top w:val="single" w:sz="4" w:space="0" w:color="auto"/>
              <w:bottom w:val="single" w:sz="4" w:space="0" w:color="auto"/>
            </w:tcBorders>
            <w:vAlign w:val="center"/>
          </w:tcPr>
          <w:p w14:paraId="05E199CF" w14:textId="77777777" w:rsidR="00BA6DB8" w:rsidRPr="000D1DDC" w:rsidRDefault="00BA6DB8" w:rsidP="00BA6DB8">
            <w:pPr>
              <w:jc w:val="center"/>
              <w:rPr>
                <w:rFonts w:ascii="Arial" w:hAnsi="Arial" w:cs="Arial"/>
                <w:sz w:val="20"/>
                <w:szCs w:val="20"/>
                <w:highlight w:val="yellow"/>
              </w:rPr>
            </w:pPr>
          </w:p>
        </w:tc>
        <w:tc>
          <w:tcPr>
            <w:tcW w:w="1418" w:type="dxa"/>
            <w:tcBorders>
              <w:top w:val="single" w:sz="4" w:space="0" w:color="auto"/>
              <w:bottom w:val="single" w:sz="4" w:space="0" w:color="auto"/>
            </w:tcBorders>
            <w:vAlign w:val="center"/>
          </w:tcPr>
          <w:p w14:paraId="3AD64C54" w14:textId="77777777" w:rsidR="00BA6DB8" w:rsidRPr="000D1DDC" w:rsidRDefault="00BA6DB8" w:rsidP="00BA6DB8">
            <w:pPr>
              <w:pStyle w:val="Koptekst"/>
              <w:tabs>
                <w:tab w:val="left" w:pos="851"/>
                <w:tab w:val="left" w:pos="2552"/>
                <w:tab w:val="left" w:pos="5670"/>
                <w:tab w:val="left" w:pos="7655"/>
              </w:tabs>
              <w:jc w:val="center"/>
              <w:rPr>
                <w:rFonts w:ascii="Arial" w:eastAsia="Calibri" w:hAnsi="Arial" w:cs="Arial"/>
                <w:sz w:val="20"/>
                <w:szCs w:val="20"/>
                <w:highlight w:val="yellow"/>
              </w:rPr>
            </w:pPr>
          </w:p>
        </w:tc>
      </w:tr>
      <w:tr w:rsidR="00BA6DB8" w:rsidRPr="000D1DDC" w14:paraId="1948AB5D" w14:textId="77777777" w:rsidTr="00BA6DB8">
        <w:trPr>
          <w:gridAfter w:val="3"/>
          <w:wAfter w:w="4395" w:type="dxa"/>
          <w:trHeight w:hRule="exact" w:val="284"/>
          <w:jc w:val="center"/>
        </w:trPr>
        <w:tc>
          <w:tcPr>
            <w:tcW w:w="2402" w:type="dxa"/>
            <w:tcBorders>
              <w:top w:val="single" w:sz="4" w:space="0" w:color="auto"/>
              <w:left w:val="nil"/>
              <w:bottom w:val="nil"/>
              <w:right w:val="nil"/>
            </w:tcBorders>
          </w:tcPr>
          <w:p w14:paraId="538FD0AC" w14:textId="77777777" w:rsidR="00BA6DB8" w:rsidRPr="000D1DDC" w:rsidRDefault="00BA6DB8" w:rsidP="00BA6DB8">
            <w:pPr>
              <w:jc w:val="center"/>
              <w:rPr>
                <w:rFonts w:ascii="Arial" w:hAnsi="Arial" w:cs="Arial"/>
                <w:sz w:val="20"/>
                <w:szCs w:val="20"/>
                <w:highlight w:val="yellow"/>
              </w:rPr>
            </w:pPr>
          </w:p>
        </w:tc>
        <w:tc>
          <w:tcPr>
            <w:tcW w:w="709" w:type="dxa"/>
            <w:tcBorders>
              <w:top w:val="single" w:sz="4" w:space="0" w:color="auto"/>
              <w:left w:val="nil"/>
              <w:bottom w:val="nil"/>
              <w:right w:val="nil"/>
            </w:tcBorders>
          </w:tcPr>
          <w:p w14:paraId="4F454454" w14:textId="77777777" w:rsidR="00BA6DB8" w:rsidRPr="000D1DDC" w:rsidRDefault="00BA6DB8" w:rsidP="00BA6DB8">
            <w:pPr>
              <w:jc w:val="center"/>
              <w:rPr>
                <w:rFonts w:ascii="Arial" w:hAnsi="Arial" w:cs="Arial"/>
                <w:sz w:val="20"/>
                <w:szCs w:val="20"/>
                <w:highlight w:val="yellow"/>
              </w:rPr>
            </w:pPr>
          </w:p>
        </w:tc>
        <w:tc>
          <w:tcPr>
            <w:tcW w:w="1562" w:type="dxa"/>
            <w:tcBorders>
              <w:top w:val="single" w:sz="4" w:space="0" w:color="auto"/>
              <w:left w:val="nil"/>
              <w:bottom w:val="nil"/>
              <w:right w:val="nil"/>
            </w:tcBorders>
          </w:tcPr>
          <w:p w14:paraId="2F5B2F4C" w14:textId="77777777" w:rsidR="00BA6DB8" w:rsidRPr="000D1DDC" w:rsidRDefault="00BA6DB8" w:rsidP="00BA6DB8">
            <w:pPr>
              <w:jc w:val="center"/>
              <w:rPr>
                <w:rFonts w:ascii="Arial" w:hAnsi="Arial" w:cs="Arial"/>
                <w:sz w:val="20"/>
                <w:szCs w:val="20"/>
                <w:highlight w:val="yellow"/>
              </w:rPr>
            </w:pPr>
          </w:p>
        </w:tc>
        <w:tc>
          <w:tcPr>
            <w:tcW w:w="425" w:type="dxa"/>
            <w:tcBorders>
              <w:top w:val="nil"/>
              <w:left w:val="nil"/>
              <w:bottom w:val="nil"/>
              <w:right w:val="nil"/>
            </w:tcBorders>
          </w:tcPr>
          <w:p w14:paraId="583235D9" w14:textId="77777777" w:rsidR="00BA6DB8" w:rsidRPr="000D1DDC" w:rsidRDefault="00BA6DB8" w:rsidP="00BA6DB8">
            <w:pPr>
              <w:jc w:val="center"/>
              <w:rPr>
                <w:rFonts w:ascii="Arial" w:hAnsi="Arial" w:cs="Arial"/>
                <w:sz w:val="20"/>
                <w:szCs w:val="20"/>
                <w:highlight w:val="yellow"/>
              </w:rPr>
            </w:pPr>
          </w:p>
        </w:tc>
      </w:tr>
      <w:tr w:rsidR="00BA6DB8" w:rsidRPr="000D1DDC" w14:paraId="6C12DCA4" w14:textId="77777777" w:rsidTr="00BA6DB8">
        <w:trPr>
          <w:gridAfter w:val="3"/>
          <w:wAfter w:w="4395" w:type="dxa"/>
          <w:trHeight w:hRule="exact" w:val="284"/>
          <w:jc w:val="center"/>
        </w:trPr>
        <w:tc>
          <w:tcPr>
            <w:tcW w:w="2402" w:type="dxa"/>
            <w:tcBorders>
              <w:top w:val="nil"/>
              <w:left w:val="nil"/>
              <w:bottom w:val="single" w:sz="4" w:space="0" w:color="auto"/>
              <w:right w:val="nil"/>
            </w:tcBorders>
          </w:tcPr>
          <w:p w14:paraId="13E2C6FC" w14:textId="77777777" w:rsidR="00BA6DB8" w:rsidRPr="000D1DDC" w:rsidRDefault="00BA6DB8" w:rsidP="00BA6DB8">
            <w:pPr>
              <w:jc w:val="center"/>
              <w:rPr>
                <w:rFonts w:ascii="Arial" w:hAnsi="Arial" w:cs="Arial"/>
                <w:sz w:val="20"/>
                <w:szCs w:val="20"/>
                <w:highlight w:val="yellow"/>
              </w:rPr>
            </w:pPr>
          </w:p>
        </w:tc>
        <w:tc>
          <w:tcPr>
            <w:tcW w:w="709" w:type="dxa"/>
            <w:tcBorders>
              <w:top w:val="nil"/>
              <w:left w:val="nil"/>
              <w:bottom w:val="single" w:sz="4" w:space="0" w:color="auto"/>
              <w:right w:val="nil"/>
            </w:tcBorders>
          </w:tcPr>
          <w:p w14:paraId="7DF86DDC" w14:textId="77777777" w:rsidR="00BA6DB8" w:rsidRPr="000D1DDC" w:rsidRDefault="00BA6DB8" w:rsidP="00BA6DB8">
            <w:pPr>
              <w:jc w:val="center"/>
              <w:rPr>
                <w:rFonts w:ascii="Arial" w:hAnsi="Arial" w:cs="Arial"/>
                <w:sz w:val="20"/>
                <w:szCs w:val="20"/>
                <w:highlight w:val="yellow"/>
              </w:rPr>
            </w:pPr>
          </w:p>
        </w:tc>
        <w:tc>
          <w:tcPr>
            <w:tcW w:w="1562" w:type="dxa"/>
            <w:tcBorders>
              <w:top w:val="nil"/>
              <w:left w:val="nil"/>
              <w:bottom w:val="single" w:sz="4" w:space="0" w:color="auto"/>
              <w:right w:val="nil"/>
            </w:tcBorders>
          </w:tcPr>
          <w:p w14:paraId="3E9B9997" w14:textId="77777777" w:rsidR="00BA6DB8" w:rsidRPr="000D1DDC" w:rsidRDefault="00BA6DB8" w:rsidP="00BA6DB8">
            <w:pPr>
              <w:jc w:val="center"/>
              <w:rPr>
                <w:rFonts w:ascii="Arial" w:hAnsi="Arial" w:cs="Arial"/>
                <w:sz w:val="20"/>
                <w:szCs w:val="20"/>
                <w:highlight w:val="yellow"/>
              </w:rPr>
            </w:pPr>
          </w:p>
        </w:tc>
        <w:tc>
          <w:tcPr>
            <w:tcW w:w="425" w:type="dxa"/>
            <w:tcBorders>
              <w:top w:val="nil"/>
              <w:left w:val="nil"/>
              <w:bottom w:val="nil"/>
              <w:right w:val="nil"/>
            </w:tcBorders>
          </w:tcPr>
          <w:p w14:paraId="72601BAE" w14:textId="77777777" w:rsidR="00BA6DB8" w:rsidRPr="000D1DDC" w:rsidRDefault="00BA6DB8" w:rsidP="00BA6DB8">
            <w:pPr>
              <w:jc w:val="center"/>
              <w:rPr>
                <w:rFonts w:ascii="Arial" w:hAnsi="Arial" w:cs="Arial"/>
                <w:sz w:val="20"/>
                <w:szCs w:val="20"/>
                <w:highlight w:val="yellow"/>
              </w:rPr>
            </w:pPr>
          </w:p>
        </w:tc>
      </w:tr>
      <w:tr w:rsidR="00BA6DB8" w:rsidRPr="000D1DDC" w14:paraId="5D961045" w14:textId="77777777" w:rsidTr="00BA6DB8">
        <w:trPr>
          <w:trHeight w:hRule="exact" w:val="284"/>
          <w:jc w:val="center"/>
        </w:trPr>
        <w:tc>
          <w:tcPr>
            <w:tcW w:w="4673" w:type="dxa"/>
            <w:gridSpan w:val="3"/>
            <w:tcBorders>
              <w:top w:val="single" w:sz="4" w:space="0" w:color="auto"/>
              <w:bottom w:val="single" w:sz="4" w:space="0" w:color="auto"/>
              <w:right w:val="single" w:sz="4" w:space="0" w:color="auto"/>
            </w:tcBorders>
            <w:vAlign w:val="center"/>
          </w:tcPr>
          <w:p w14:paraId="2AA7784A" w14:textId="44EE79D6" w:rsidR="00BA6DB8" w:rsidRPr="000D1DDC" w:rsidRDefault="004C135A" w:rsidP="00BA6DB8">
            <w:pPr>
              <w:pStyle w:val="Koptekst"/>
              <w:tabs>
                <w:tab w:val="left" w:pos="851"/>
                <w:tab w:val="left" w:pos="2552"/>
                <w:tab w:val="left" w:pos="5670"/>
                <w:tab w:val="left" w:pos="7655"/>
              </w:tabs>
              <w:jc w:val="center"/>
              <w:rPr>
                <w:rFonts w:ascii="Arial" w:eastAsia="Calibri" w:hAnsi="Arial" w:cs="Arial"/>
                <w:sz w:val="20"/>
                <w:szCs w:val="20"/>
                <w:highlight w:val="yellow"/>
              </w:rPr>
            </w:pPr>
            <w:r>
              <w:rPr>
                <w:rFonts w:ascii="Arial" w:hAnsi="Arial" w:cs="Arial"/>
                <w:b/>
                <w:sz w:val="20"/>
                <w:szCs w:val="20"/>
                <w:highlight w:val="yellow"/>
                <w:lang w:val="en-US"/>
              </w:rPr>
              <w:t xml:space="preserve">Chapter </w:t>
            </w:r>
            <w:r w:rsidR="00C1291C">
              <w:rPr>
                <w:rFonts w:ascii="Arial" w:hAnsi="Arial" w:cs="Arial"/>
                <w:b/>
                <w:sz w:val="20"/>
                <w:szCs w:val="20"/>
                <w:highlight w:val="yellow"/>
                <w:lang w:val="en-US"/>
              </w:rPr>
              <w:t>6</w:t>
            </w:r>
          </w:p>
        </w:tc>
        <w:tc>
          <w:tcPr>
            <w:tcW w:w="425" w:type="dxa"/>
            <w:tcBorders>
              <w:top w:val="nil"/>
              <w:left w:val="single" w:sz="4" w:space="0" w:color="auto"/>
              <w:bottom w:val="nil"/>
              <w:right w:val="nil"/>
            </w:tcBorders>
          </w:tcPr>
          <w:p w14:paraId="75BE7A55" w14:textId="77777777" w:rsidR="00BA6DB8" w:rsidRPr="000D1DDC" w:rsidRDefault="00BA6DB8" w:rsidP="00BA6DB8">
            <w:pPr>
              <w:jc w:val="center"/>
              <w:rPr>
                <w:rFonts w:ascii="Arial" w:hAnsi="Arial" w:cs="Arial"/>
                <w:sz w:val="20"/>
                <w:szCs w:val="20"/>
                <w:highlight w:val="yellow"/>
              </w:rPr>
            </w:pPr>
          </w:p>
        </w:tc>
        <w:tc>
          <w:tcPr>
            <w:tcW w:w="4395" w:type="dxa"/>
            <w:gridSpan w:val="3"/>
            <w:tcBorders>
              <w:top w:val="single" w:sz="4" w:space="0" w:color="auto"/>
              <w:bottom w:val="single" w:sz="4" w:space="0" w:color="auto"/>
            </w:tcBorders>
            <w:vAlign w:val="center"/>
          </w:tcPr>
          <w:p w14:paraId="27680BB6" w14:textId="723F482A" w:rsidR="00BA6DB8" w:rsidRPr="000D1DDC" w:rsidRDefault="00BA6DB8" w:rsidP="00BA6DB8">
            <w:pPr>
              <w:jc w:val="center"/>
              <w:rPr>
                <w:rFonts w:ascii="Arial" w:hAnsi="Arial" w:cs="Arial"/>
                <w:sz w:val="20"/>
                <w:szCs w:val="20"/>
                <w:highlight w:val="yellow"/>
              </w:rPr>
            </w:pPr>
          </w:p>
        </w:tc>
      </w:tr>
      <w:tr w:rsidR="00BA6DB8" w:rsidRPr="000D1DDC" w14:paraId="3DEC5456" w14:textId="77777777" w:rsidTr="00BA6DB8">
        <w:trPr>
          <w:trHeight w:hRule="exact" w:val="284"/>
          <w:jc w:val="center"/>
        </w:trPr>
        <w:tc>
          <w:tcPr>
            <w:tcW w:w="2402" w:type="dxa"/>
            <w:tcBorders>
              <w:top w:val="single" w:sz="4" w:space="0" w:color="auto"/>
              <w:bottom w:val="single" w:sz="4" w:space="0" w:color="auto"/>
            </w:tcBorders>
            <w:vAlign w:val="center"/>
          </w:tcPr>
          <w:p w14:paraId="60FB0806"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Page</w:t>
            </w:r>
          </w:p>
        </w:tc>
        <w:tc>
          <w:tcPr>
            <w:tcW w:w="709" w:type="dxa"/>
            <w:tcBorders>
              <w:top w:val="single" w:sz="4" w:space="0" w:color="auto"/>
              <w:bottom w:val="single" w:sz="4" w:space="0" w:color="auto"/>
            </w:tcBorders>
            <w:vAlign w:val="center"/>
          </w:tcPr>
          <w:p w14:paraId="196FA9AB"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Rev.</w:t>
            </w:r>
          </w:p>
        </w:tc>
        <w:tc>
          <w:tcPr>
            <w:tcW w:w="1562" w:type="dxa"/>
            <w:tcBorders>
              <w:top w:val="single" w:sz="4" w:space="0" w:color="auto"/>
              <w:bottom w:val="single" w:sz="4" w:space="0" w:color="auto"/>
              <w:right w:val="single" w:sz="4" w:space="0" w:color="auto"/>
            </w:tcBorders>
            <w:vAlign w:val="center"/>
          </w:tcPr>
          <w:p w14:paraId="6BCCD6A4" w14:textId="77777777" w:rsidR="00BA6DB8" w:rsidRPr="000D1DDC" w:rsidRDefault="00BA6DB8" w:rsidP="00BA6DB8">
            <w:pPr>
              <w:rPr>
                <w:rFonts w:ascii="Arial" w:hAnsi="Arial" w:cs="Arial"/>
                <w:b/>
                <w:sz w:val="20"/>
                <w:szCs w:val="20"/>
                <w:highlight w:val="yellow"/>
              </w:rPr>
            </w:pPr>
          </w:p>
        </w:tc>
        <w:tc>
          <w:tcPr>
            <w:tcW w:w="425" w:type="dxa"/>
            <w:tcBorders>
              <w:top w:val="nil"/>
              <w:left w:val="single" w:sz="4" w:space="0" w:color="auto"/>
              <w:bottom w:val="nil"/>
              <w:right w:val="nil"/>
            </w:tcBorders>
            <w:vAlign w:val="center"/>
          </w:tcPr>
          <w:p w14:paraId="2C534365" w14:textId="77777777" w:rsidR="00BA6DB8" w:rsidRPr="000D1DDC" w:rsidRDefault="00BA6DB8" w:rsidP="00BA6DB8">
            <w:pPr>
              <w:rPr>
                <w:rFonts w:ascii="Arial" w:hAnsi="Arial" w:cs="Arial"/>
                <w:b/>
                <w:sz w:val="20"/>
                <w:szCs w:val="20"/>
                <w:highlight w:val="yellow"/>
              </w:rPr>
            </w:pPr>
          </w:p>
        </w:tc>
        <w:tc>
          <w:tcPr>
            <w:tcW w:w="2268" w:type="dxa"/>
            <w:tcBorders>
              <w:top w:val="single" w:sz="4" w:space="0" w:color="auto"/>
              <w:bottom w:val="single" w:sz="4" w:space="0" w:color="auto"/>
            </w:tcBorders>
            <w:vAlign w:val="center"/>
          </w:tcPr>
          <w:p w14:paraId="114D503D" w14:textId="77777777" w:rsidR="00BA6DB8" w:rsidRPr="000D1DDC" w:rsidRDefault="00BA6DB8" w:rsidP="00BA6DB8">
            <w:pPr>
              <w:rPr>
                <w:rFonts w:ascii="Arial" w:hAnsi="Arial" w:cs="Arial"/>
                <w:b/>
                <w:sz w:val="20"/>
                <w:szCs w:val="20"/>
                <w:highlight w:val="yellow"/>
              </w:rPr>
            </w:pPr>
          </w:p>
        </w:tc>
        <w:tc>
          <w:tcPr>
            <w:tcW w:w="709" w:type="dxa"/>
            <w:tcBorders>
              <w:top w:val="single" w:sz="4" w:space="0" w:color="auto"/>
              <w:bottom w:val="single" w:sz="4" w:space="0" w:color="auto"/>
            </w:tcBorders>
            <w:vAlign w:val="center"/>
          </w:tcPr>
          <w:p w14:paraId="5E0BDFC4" w14:textId="77777777" w:rsidR="00BA6DB8" w:rsidRPr="000D1DDC" w:rsidRDefault="00BA6DB8" w:rsidP="00BA6DB8">
            <w:pPr>
              <w:rPr>
                <w:rFonts w:ascii="Arial" w:hAnsi="Arial" w:cs="Arial"/>
                <w:b/>
                <w:sz w:val="20"/>
                <w:szCs w:val="20"/>
                <w:highlight w:val="yellow"/>
              </w:rPr>
            </w:pPr>
          </w:p>
        </w:tc>
        <w:tc>
          <w:tcPr>
            <w:tcW w:w="1418" w:type="dxa"/>
            <w:tcBorders>
              <w:top w:val="single" w:sz="4" w:space="0" w:color="auto"/>
              <w:bottom w:val="single" w:sz="4" w:space="0" w:color="auto"/>
            </w:tcBorders>
            <w:vAlign w:val="center"/>
          </w:tcPr>
          <w:p w14:paraId="08945778" w14:textId="77777777" w:rsidR="00BA6DB8" w:rsidRPr="000D1DDC" w:rsidRDefault="00BA6DB8" w:rsidP="00BA6DB8">
            <w:pPr>
              <w:rPr>
                <w:rFonts w:ascii="Arial" w:hAnsi="Arial" w:cs="Arial"/>
                <w:b/>
                <w:sz w:val="20"/>
                <w:szCs w:val="20"/>
                <w:highlight w:val="yellow"/>
              </w:rPr>
            </w:pPr>
          </w:p>
        </w:tc>
      </w:tr>
      <w:tr w:rsidR="00BA6DB8" w:rsidRPr="000D1DDC" w14:paraId="361D840C" w14:textId="77777777" w:rsidTr="00BA6DB8">
        <w:trPr>
          <w:trHeight w:hRule="exact" w:val="284"/>
          <w:jc w:val="center"/>
        </w:trPr>
        <w:tc>
          <w:tcPr>
            <w:tcW w:w="2402" w:type="dxa"/>
            <w:tcBorders>
              <w:top w:val="single" w:sz="4" w:space="0" w:color="auto"/>
              <w:bottom w:val="single" w:sz="4" w:space="0" w:color="auto"/>
            </w:tcBorders>
            <w:vAlign w:val="center"/>
          </w:tcPr>
          <w:p w14:paraId="2E6C347F" w14:textId="2209C5A6" w:rsidR="00BA6DB8" w:rsidRPr="009E296B" w:rsidRDefault="00C1291C" w:rsidP="00BA6DB8">
            <w:pPr>
              <w:rPr>
                <w:rFonts w:ascii="Arial" w:hAnsi="Arial" w:cs="Arial"/>
                <w:sz w:val="20"/>
                <w:szCs w:val="20"/>
                <w:highlight w:val="yellow"/>
                <w:lang w:val="en-GB"/>
              </w:rPr>
            </w:pPr>
            <w:r w:rsidRPr="009E296B">
              <w:rPr>
                <w:rFonts w:ascii="Arial" w:hAnsi="Arial" w:cs="Arial"/>
                <w:sz w:val="20"/>
                <w:szCs w:val="20"/>
                <w:highlight w:val="yellow"/>
                <w:lang w:val="en-GB"/>
              </w:rPr>
              <w:t xml:space="preserve">From page </w:t>
            </w:r>
            <w:r>
              <w:rPr>
                <w:rFonts w:ascii="Arial" w:hAnsi="Arial" w:cs="Arial"/>
                <w:sz w:val="20"/>
                <w:szCs w:val="20"/>
                <w:highlight w:val="yellow"/>
                <w:lang w:val="en-US"/>
              </w:rPr>
              <w:t>x</w:t>
            </w:r>
            <w:r w:rsidRPr="009E296B">
              <w:rPr>
                <w:rFonts w:ascii="Arial" w:hAnsi="Arial" w:cs="Arial"/>
                <w:sz w:val="20"/>
                <w:szCs w:val="20"/>
                <w:highlight w:val="yellow"/>
                <w:lang w:val="en-GB"/>
              </w:rPr>
              <w:t xml:space="preserve"> to </w:t>
            </w:r>
            <w:r>
              <w:rPr>
                <w:rFonts w:ascii="Arial" w:hAnsi="Arial" w:cs="Arial"/>
                <w:sz w:val="20"/>
                <w:szCs w:val="20"/>
                <w:highlight w:val="yellow"/>
                <w:lang w:val="en-US"/>
              </w:rPr>
              <w:t>x</w:t>
            </w:r>
          </w:p>
        </w:tc>
        <w:tc>
          <w:tcPr>
            <w:tcW w:w="709" w:type="dxa"/>
            <w:tcBorders>
              <w:top w:val="single" w:sz="4" w:space="0" w:color="auto"/>
              <w:bottom w:val="single" w:sz="4" w:space="0" w:color="auto"/>
            </w:tcBorders>
            <w:vAlign w:val="center"/>
          </w:tcPr>
          <w:p w14:paraId="0826AA08" w14:textId="77777777" w:rsidR="00BA6DB8" w:rsidRPr="000D1DDC" w:rsidRDefault="00BA6DB8" w:rsidP="00BA6DB8">
            <w:pPr>
              <w:jc w:val="center"/>
              <w:rPr>
                <w:rFonts w:ascii="Arial" w:hAnsi="Arial" w:cs="Arial"/>
                <w:sz w:val="20"/>
                <w:szCs w:val="20"/>
                <w:highlight w:val="yellow"/>
              </w:rPr>
            </w:pPr>
            <w:r w:rsidRPr="000D1DDC">
              <w:rPr>
                <w:rFonts w:ascii="Arial" w:hAnsi="Arial" w:cs="Arial"/>
                <w:sz w:val="20"/>
                <w:szCs w:val="20"/>
                <w:highlight w:val="yellow"/>
              </w:rPr>
              <w:t>0</w:t>
            </w:r>
          </w:p>
        </w:tc>
        <w:tc>
          <w:tcPr>
            <w:tcW w:w="1562" w:type="dxa"/>
            <w:tcBorders>
              <w:top w:val="single" w:sz="4" w:space="0" w:color="auto"/>
              <w:bottom w:val="single" w:sz="4" w:space="0" w:color="auto"/>
              <w:right w:val="single" w:sz="4" w:space="0" w:color="auto"/>
            </w:tcBorders>
            <w:vAlign w:val="center"/>
          </w:tcPr>
          <w:p w14:paraId="4E55A9BB" w14:textId="6888896B" w:rsidR="00BA6DB8" w:rsidRPr="000D1DDC" w:rsidRDefault="00C1291C" w:rsidP="00BA6DB8">
            <w:pPr>
              <w:pStyle w:val="Koptekst"/>
              <w:tabs>
                <w:tab w:val="left" w:pos="851"/>
                <w:tab w:val="left" w:pos="2552"/>
                <w:tab w:val="left" w:pos="5670"/>
                <w:tab w:val="left" w:pos="7655"/>
              </w:tabs>
              <w:jc w:val="center"/>
              <w:rPr>
                <w:rFonts w:ascii="Arial" w:eastAsia="Calibri" w:hAnsi="Arial" w:cs="Arial"/>
                <w:sz w:val="20"/>
                <w:szCs w:val="20"/>
                <w:highlight w:val="yellow"/>
              </w:rPr>
            </w:pPr>
            <w:r>
              <w:rPr>
                <w:rFonts w:ascii="Arial" w:hAnsi="Arial" w:cs="Arial"/>
                <w:sz w:val="20"/>
                <w:szCs w:val="20"/>
                <w:highlight w:val="yellow"/>
                <w:lang w:val="en-US"/>
              </w:rPr>
              <w:t>10</w:t>
            </w:r>
            <w:r w:rsidRPr="000D1DDC">
              <w:rPr>
                <w:rFonts w:ascii="Arial" w:hAnsi="Arial" w:cs="Arial"/>
                <w:sz w:val="20"/>
                <w:szCs w:val="20"/>
                <w:highlight w:val="yellow"/>
              </w:rPr>
              <w:t xml:space="preserve"> </w:t>
            </w:r>
            <w:r>
              <w:rPr>
                <w:rFonts w:ascii="Arial" w:hAnsi="Arial" w:cs="Arial"/>
                <w:sz w:val="20"/>
                <w:szCs w:val="20"/>
                <w:highlight w:val="yellow"/>
                <w:lang w:val="en-US"/>
              </w:rPr>
              <w:t>July</w:t>
            </w:r>
            <w:r w:rsidRPr="000D1DDC">
              <w:rPr>
                <w:rFonts w:ascii="Arial" w:hAnsi="Arial" w:cs="Arial"/>
                <w:sz w:val="20"/>
                <w:szCs w:val="20"/>
                <w:highlight w:val="yellow"/>
              </w:rPr>
              <w:t xml:space="preserve"> 201</w:t>
            </w:r>
            <w:r>
              <w:rPr>
                <w:rFonts w:ascii="Arial" w:hAnsi="Arial" w:cs="Arial"/>
                <w:sz w:val="20"/>
                <w:szCs w:val="20"/>
                <w:highlight w:val="yellow"/>
                <w:lang w:val="en-US"/>
              </w:rPr>
              <w:t>8</w:t>
            </w:r>
          </w:p>
        </w:tc>
        <w:tc>
          <w:tcPr>
            <w:tcW w:w="425" w:type="dxa"/>
            <w:tcBorders>
              <w:top w:val="nil"/>
              <w:left w:val="single" w:sz="4" w:space="0" w:color="auto"/>
              <w:bottom w:val="nil"/>
              <w:right w:val="nil"/>
            </w:tcBorders>
            <w:vAlign w:val="center"/>
          </w:tcPr>
          <w:p w14:paraId="475D46F2" w14:textId="77777777" w:rsidR="00BA6DB8" w:rsidRPr="000D1DDC" w:rsidRDefault="00BA6DB8" w:rsidP="00BA6DB8">
            <w:pPr>
              <w:jc w:val="center"/>
              <w:rPr>
                <w:rFonts w:ascii="Arial" w:hAnsi="Arial" w:cs="Arial"/>
                <w:sz w:val="20"/>
                <w:szCs w:val="20"/>
                <w:highlight w:val="yellow"/>
              </w:rPr>
            </w:pPr>
          </w:p>
        </w:tc>
        <w:tc>
          <w:tcPr>
            <w:tcW w:w="2268" w:type="dxa"/>
            <w:tcBorders>
              <w:top w:val="single" w:sz="4" w:space="0" w:color="auto"/>
              <w:bottom w:val="single" w:sz="4" w:space="0" w:color="auto"/>
            </w:tcBorders>
            <w:vAlign w:val="center"/>
          </w:tcPr>
          <w:p w14:paraId="60778DD9" w14:textId="77777777" w:rsidR="00BA6DB8" w:rsidRPr="000D1DDC" w:rsidRDefault="00BA6DB8" w:rsidP="00BA6DB8">
            <w:pPr>
              <w:pStyle w:val="Koptekst"/>
              <w:tabs>
                <w:tab w:val="left" w:pos="851"/>
                <w:tab w:val="left" w:pos="2552"/>
                <w:tab w:val="left" w:pos="5670"/>
                <w:tab w:val="left" w:pos="7655"/>
              </w:tabs>
              <w:jc w:val="center"/>
              <w:rPr>
                <w:rFonts w:ascii="Arial" w:eastAsia="Calibri" w:hAnsi="Arial" w:cs="Arial"/>
                <w:sz w:val="20"/>
                <w:szCs w:val="20"/>
                <w:highlight w:val="yellow"/>
              </w:rPr>
            </w:pPr>
          </w:p>
        </w:tc>
        <w:tc>
          <w:tcPr>
            <w:tcW w:w="709" w:type="dxa"/>
            <w:tcBorders>
              <w:top w:val="single" w:sz="4" w:space="0" w:color="auto"/>
              <w:bottom w:val="single" w:sz="4" w:space="0" w:color="auto"/>
            </w:tcBorders>
            <w:vAlign w:val="center"/>
          </w:tcPr>
          <w:p w14:paraId="6589B929" w14:textId="77777777" w:rsidR="00BA6DB8" w:rsidRPr="000D1DDC" w:rsidRDefault="00BA6DB8" w:rsidP="00BA6DB8">
            <w:pPr>
              <w:jc w:val="center"/>
              <w:rPr>
                <w:rFonts w:ascii="Arial" w:hAnsi="Arial" w:cs="Arial"/>
                <w:sz w:val="20"/>
                <w:szCs w:val="20"/>
                <w:highlight w:val="yellow"/>
              </w:rPr>
            </w:pPr>
          </w:p>
        </w:tc>
        <w:tc>
          <w:tcPr>
            <w:tcW w:w="1418" w:type="dxa"/>
            <w:tcBorders>
              <w:top w:val="single" w:sz="4" w:space="0" w:color="auto"/>
              <w:bottom w:val="single" w:sz="4" w:space="0" w:color="auto"/>
            </w:tcBorders>
            <w:vAlign w:val="center"/>
          </w:tcPr>
          <w:p w14:paraId="6F915958" w14:textId="77777777" w:rsidR="00BA6DB8" w:rsidRPr="000D1DDC" w:rsidRDefault="00BA6DB8" w:rsidP="00BA6DB8">
            <w:pPr>
              <w:pStyle w:val="Koptekst"/>
              <w:tabs>
                <w:tab w:val="left" w:pos="851"/>
                <w:tab w:val="left" w:pos="2552"/>
                <w:tab w:val="left" w:pos="5670"/>
                <w:tab w:val="left" w:pos="7655"/>
              </w:tabs>
              <w:jc w:val="center"/>
              <w:rPr>
                <w:rFonts w:ascii="Arial" w:eastAsia="Calibri" w:hAnsi="Arial" w:cs="Arial"/>
                <w:sz w:val="20"/>
                <w:szCs w:val="20"/>
                <w:highlight w:val="yellow"/>
              </w:rPr>
            </w:pPr>
          </w:p>
        </w:tc>
      </w:tr>
      <w:tr w:rsidR="00BA6DB8" w:rsidRPr="000D1DDC" w14:paraId="1666A325" w14:textId="77777777" w:rsidTr="00BA6DB8">
        <w:trPr>
          <w:gridAfter w:val="3"/>
          <w:wAfter w:w="4395" w:type="dxa"/>
          <w:trHeight w:hRule="exact" w:val="284"/>
          <w:jc w:val="center"/>
        </w:trPr>
        <w:tc>
          <w:tcPr>
            <w:tcW w:w="2402" w:type="dxa"/>
            <w:tcBorders>
              <w:top w:val="single" w:sz="4" w:space="0" w:color="auto"/>
              <w:left w:val="nil"/>
              <w:bottom w:val="nil"/>
              <w:right w:val="nil"/>
            </w:tcBorders>
          </w:tcPr>
          <w:p w14:paraId="255F9C99" w14:textId="77777777" w:rsidR="00BA6DB8" w:rsidRPr="000D1DDC" w:rsidRDefault="00BA6DB8" w:rsidP="00BA6DB8">
            <w:pPr>
              <w:jc w:val="center"/>
              <w:rPr>
                <w:rFonts w:ascii="Arial" w:hAnsi="Arial" w:cs="Arial"/>
                <w:sz w:val="20"/>
                <w:szCs w:val="20"/>
                <w:highlight w:val="yellow"/>
              </w:rPr>
            </w:pPr>
          </w:p>
        </w:tc>
        <w:tc>
          <w:tcPr>
            <w:tcW w:w="709" w:type="dxa"/>
            <w:tcBorders>
              <w:top w:val="single" w:sz="4" w:space="0" w:color="auto"/>
              <w:left w:val="nil"/>
              <w:bottom w:val="nil"/>
              <w:right w:val="nil"/>
            </w:tcBorders>
          </w:tcPr>
          <w:p w14:paraId="6007640F" w14:textId="77777777" w:rsidR="00BA6DB8" w:rsidRPr="000D1DDC" w:rsidRDefault="00BA6DB8" w:rsidP="00BA6DB8">
            <w:pPr>
              <w:jc w:val="center"/>
              <w:rPr>
                <w:rFonts w:ascii="Arial" w:hAnsi="Arial" w:cs="Arial"/>
                <w:sz w:val="20"/>
                <w:szCs w:val="20"/>
                <w:highlight w:val="yellow"/>
              </w:rPr>
            </w:pPr>
          </w:p>
        </w:tc>
        <w:tc>
          <w:tcPr>
            <w:tcW w:w="1562" w:type="dxa"/>
            <w:tcBorders>
              <w:top w:val="single" w:sz="4" w:space="0" w:color="auto"/>
              <w:left w:val="nil"/>
              <w:bottom w:val="nil"/>
              <w:right w:val="nil"/>
            </w:tcBorders>
          </w:tcPr>
          <w:p w14:paraId="1696826C" w14:textId="77777777" w:rsidR="00BA6DB8" w:rsidRPr="000D1DDC" w:rsidRDefault="00BA6DB8" w:rsidP="00BA6DB8">
            <w:pPr>
              <w:jc w:val="center"/>
              <w:rPr>
                <w:rFonts w:ascii="Arial" w:hAnsi="Arial" w:cs="Arial"/>
                <w:sz w:val="20"/>
                <w:szCs w:val="20"/>
                <w:highlight w:val="yellow"/>
              </w:rPr>
            </w:pPr>
          </w:p>
        </w:tc>
        <w:tc>
          <w:tcPr>
            <w:tcW w:w="425" w:type="dxa"/>
            <w:tcBorders>
              <w:top w:val="nil"/>
              <w:left w:val="nil"/>
              <w:bottom w:val="nil"/>
              <w:right w:val="nil"/>
            </w:tcBorders>
          </w:tcPr>
          <w:p w14:paraId="27161D16" w14:textId="77777777" w:rsidR="00BA6DB8" w:rsidRPr="000D1DDC" w:rsidRDefault="00BA6DB8" w:rsidP="00BA6DB8">
            <w:pPr>
              <w:jc w:val="center"/>
              <w:rPr>
                <w:rFonts w:ascii="Arial" w:hAnsi="Arial" w:cs="Arial"/>
                <w:sz w:val="20"/>
                <w:szCs w:val="20"/>
                <w:highlight w:val="yellow"/>
              </w:rPr>
            </w:pPr>
          </w:p>
        </w:tc>
      </w:tr>
      <w:tr w:rsidR="00BA6DB8" w:rsidRPr="000D1DDC" w14:paraId="3C8BE0AF" w14:textId="77777777" w:rsidTr="00BA6DB8">
        <w:trPr>
          <w:gridAfter w:val="3"/>
          <w:wAfter w:w="4395" w:type="dxa"/>
          <w:trHeight w:hRule="exact" w:val="284"/>
          <w:jc w:val="center"/>
        </w:trPr>
        <w:tc>
          <w:tcPr>
            <w:tcW w:w="2402" w:type="dxa"/>
            <w:tcBorders>
              <w:top w:val="nil"/>
              <w:left w:val="nil"/>
              <w:bottom w:val="single" w:sz="4" w:space="0" w:color="auto"/>
              <w:right w:val="nil"/>
            </w:tcBorders>
          </w:tcPr>
          <w:p w14:paraId="7A8D8739" w14:textId="77777777" w:rsidR="00BA6DB8" w:rsidRPr="000D1DDC" w:rsidRDefault="00BA6DB8" w:rsidP="00BA6DB8">
            <w:pPr>
              <w:jc w:val="center"/>
              <w:rPr>
                <w:rFonts w:ascii="Arial" w:hAnsi="Arial" w:cs="Arial"/>
                <w:sz w:val="20"/>
                <w:szCs w:val="20"/>
                <w:highlight w:val="yellow"/>
              </w:rPr>
            </w:pPr>
          </w:p>
        </w:tc>
        <w:tc>
          <w:tcPr>
            <w:tcW w:w="709" w:type="dxa"/>
            <w:tcBorders>
              <w:top w:val="nil"/>
              <w:left w:val="nil"/>
              <w:bottom w:val="single" w:sz="4" w:space="0" w:color="auto"/>
              <w:right w:val="nil"/>
            </w:tcBorders>
          </w:tcPr>
          <w:p w14:paraId="22898C2C" w14:textId="77777777" w:rsidR="00BA6DB8" w:rsidRPr="000D1DDC" w:rsidRDefault="00BA6DB8" w:rsidP="00BA6DB8">
            <w:pPr>
              <w:jc w:val="center"/>
              <w:rPr>
                <w:rFonts w:ascii="Arial" w:hAnsi="Arial" w:cs="Arial"/>
                <w:sz w:val="20"/>
                <w:szCs w:val="20"/>
                <w:highlight w:val="yellow"/>
              </w:rPr>
            </w:pPr>
          </w:p>
        </w:tc>
        <w:tc>
          <w:tcPr>
            <w:tcW w:w="1562" w:type="dxa"/>
            <w:tcBorders>
              <w:top w:val="nil"/>
              <w:left w:val="nil"/>
              <w:bottom w:val="single" w:sz="4" w:space="0" w:color="auto"/>
              <w:right w:val="nil"/>
            </w:tcBorders>
          </w:tcPr>
          <w:p w14:paraId="11D32E35" w14:textId="77777777" w:rsidR="00BA6DB8" w:rsidRPr="000D1DDC" w:rsidRDefault="00BA6DB8" w:rsidP="00BA6DB8">
            <w:pPr>
              <w:jc w:val="center"/>
              <w:rPr>
                <w:rFonts w:ascii="Arial" w:hAnsi="Arial" w:cs="Arial"/>
                <w:sz w:val="20"/>
                <w:szCs w:val="20"/>
                <w:highlight w:val="yellow"/>
              </w:rPr>
            </w:pPr>
          </w:p>
        </w:tc>
        <w:tc>
          <w:tcPr>
            <w:tcW w:w="425" w:type="dxa"/>
            <w:tcBorders>
              <w:top w:val="nil"/>
              <w:left w:val="nil"/>
              <w:bottom w:val="nil"/>
              <w:right w:val="nil"/>
            </w:tcBorders>
          </w:tcPr>
          <w:p w14:paraId="6DA05FE6" w14:textId="77777777" w:rsidR="00BA6DB8" w:rsidRPr="000D1DDC" w:rsidRDefault="00BA6DB8" w:rsidP="00BA6DB8">
            <w:pPr>
              <w:jc w:val="center"/>
              <w:rPr>
                <w:rFonts w:ascii="Arial" w:hAnsi="Arial" w:cs="Arial"/>
                <w:sz w:val="20"/>
                <w:szCs w:val="20"/>
                <w:highlight w:val="yellow"/>
              </w:rPr>
            </w:pPr>
          </w:p>
        </w:tc>
      </w:tr>
      <w:tr w:rsidR="00BA6DB8" w:rsidRPr="000D1DDC" w14:paraId="194014B8" w14:textId="77777777" w:rsidTr="00BA6DB8">
        <w:trPr>
          <w:gridAfter w:val="3"/>
          <w:wAfter w:w="4395" w:type="dxa"/>
          <w:trHeight w:hRule="exact" w:val="284"/>
          <w:jc w:val="center"/>
        </w:trPr>
        <w:tc>
          <w:tcPr>
            <w:tcW w:w="4673" w:type="dxa"/>
            <w:gridSpan w:val="3"/>
            <w:tcBorders>
              <w:top w:val="single" w:sz="4" w:space="0" w:color="auto"/>
              <w:bottom w:val="single" w:sz="4" w:space="0" w:color="auto"/>
              <w:right w:val="single" w:sz="4" w:space="0" w:color="auto"/>
            </w:tcBorders>
            <w:vAlign w:val="center"/>
          </w:tcPr>
          <w:p w14:paraId="5D37633A" w14:textId="180E66A7" w:rsidR="00BA6DB8" w:rsidRPr="00C1291C" w:rsidRDefault="00BA6DB8" w:rsidP="00BA6DB8">
            <w:pPr>
              <w:jc w:val="center"/>
              <w:rPr>
                <w:rFonts w:ascii="Arial" w:hAnsi="Arial" w:cs="Arial"/>
                <w:sz w:val="20"/>
                <w:szCs w:val="20"/>
                <w:highlight w:val="yellow"/>
                <w:lang w:val="en-US"/>
              </w:rPr>
            </w:pPr>
            <w:r w:rsidRPr="000D1DDC">
              <w:rPr>
                <w:rFonts w:ascii="Arial" w:hAnsi="Arial" w:cs="Arial"/>
                <w:b/>
                <w:sz w:val="20"/>
                <w:szCs w:val="20"/>
                <w:highlight w:val="yellow"/>
              </w:rPr>
              <w:t xml:space="preserve">SECTION: </w:t>
            </w:r>
            <w:r w:rsidR="00C1291C">
              <w:rPr>
                <w:rFonts w:ascii="Arial" w:hAnsi="Arial" w:cs="Arial"/>
                <w:b/>
                <w:sz w:val="20"/>
                <w:szCs w:val="20"/>
                <w:highlight w:val="yellow"/>
                <w:lang w:val="en-US"/>
              </w:rPr>
              <w:t>7</w:t>
            </w:r>
          </w:p>
        </w:tc>
        <w:tc>
          <w:tcPr>
            <w:tcW w:w="425" w:type="dxa"/>
            <w:tcBorders>
              <w:top w:val="nil"/>
              <w:left w:val="single" w:sz="4" w:space="0" w:color="auto"/>
              <w:bottom w:val="nil"/>
              <w:right w:val="nil"/>
            </w:tcBorders>
          </w:tcPr>
          <w:p w14:paraId="30E6971E" w14:textId="77777777" w:rsidR="00BA6DB8" w:rsidRPr="000D1DDC" w:rsidRDefault="00BA6DB8" w:rsidP="00BA6DB8">
            <w:pPr>
              <w:jc w:val="center"/>
              <w:rPr>
                <w:rFonts w:ascii="Arial" w:hAnsi="Arial" w:cs="Arial"/>
                <w:sz w:val="20"/>
                <w:szCs w:val="20"/>
                <w:highlight w:val="yellow"/>
              </w:rPr>
            </w:pPr>
          </w:p>
        </w:tc>
      </w:tr>
      <w:tr w:rsidR="00BA6DB8" w:rsidRPr="000D1DDC" w14:paraId="75E073B5" w14:textId="77777777" w:rsidTr="00BA6DB8">
        <w:trPr>
          <w:gridAfter w:val="3"/>
          <w:wAfter w:w="4395" w:type="dxa"/>
          <w:trHeight w:hRule="exact" w:val="284"/>
          <w:jc w:val="center"/>
        </w:trPr>
        <w:tc>
          <w:tcPr>
            <w:tcW w:w="2402" w:type="dxa"/>
            <w:tcBorders>
              <w:top w:val="single" w:sz="4" w:space="0" w:color="auto"/>
              <w:bottom w:val="single" w:sz="4" w:space="0" w:color="auto"/>
            </w:tcBorders>
            <w:vAlign w:val="center"/>
          </w:tcPr>
          <w:p w14:paraId="4A67A0DF"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Page</w:t>
            </w:r>
          </w:p>
        </w:tc>
        <w:tc>
          <w:tcPr>
            <w:tcW w:w="709" w:type="dxa"/>
            <w:tcBorders>
              <w:top w:val="single" w:sz="4" w:space="0" w:color="auto"/>
              <w:bottom w:val="single" w:sz="4" w:space="0" w:color="auto"/>
            </w:tcBorders>
            <w:vAlign w:val="center"/>
          </w:tcPr>
          <w:p w14:paraId="0493768A"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Rev.</w:t>
            </w:r>
          </w:p>
        </w:tc>
        <w:tc>
          <w:tcPr>
            <w:tcW w:w="1562" w:type="dxa"/>
            <w:tcBorders>
              <w:top w:val="single" w:sz="4" w:space="0" w:color="auto"/>
              <w:bottom w:val="single" w:sz="4" w:space="0" w:color="auto"/>
              <w:right w:val="single" w:sz="4" w:space="0" w:color="auto"/>
            </w:tcBorders>
            <w:vAlign w:val="center"/>
          </w:tcPr>
          <w:p w14:paraId="28373259" w14:textId="77777777" w:rsidR="00BA6DB8" w:rsidRPr="000D1DDC" w:rsidRDefault="00BA6DB8" w:rsidP="00BA6DB8">
            <w:pPr>
              <w:jc w:val="center"/>
              <w:rPr>
                <w:rFonts w:ascii="Arial" w:hAnsi="Arial" w:cs="Arial"/>
                <w:b/>
                <w:sz w:val="20"/>
                <w:szCs w:val="20"/>
                <w:highlight w:val="yellow"/>
              </w:rPr>
            </w:pPr>
            <w:r w:rsidRPr="000D1DDC">
              <w:rPr>
                <w:rFonts w:ascii="Arial" w:hAnsi="Arial" w:cs="Arial"/>
                <w:b/>
                <w:sz w:val="20"/>
                <w:szCs w:val="20"/>
                <w:highlight w:val="yellow"/>
              </w:rPr>
              <w:t>Date</w:t>
            </w:r>
          </w:p>
        </w:tc>
        <w:tc>
          <w:tcPr>
            <w:tcW w:w="425" w:type="dxa"/>
            <w:tcBorders>
              <w:top w:val="nil"/>
              <w:left w:val="single" w:sz="4" w:space="0" w:color="auto"/>
              <w:bottom w:val="nil"/>
              <w:right w:val="nil"/>
            </w:tcBorders>
          </w:tcPr>
          <w:p w14:paraId="68934C3B" w14:textId="77777777" w:rsidR="00BA6DB8" w:rsidRPr="000D1DDC" w:rsidRDefault="00BA6DB8" w:rsidP="00BA6DB8">
            <w:pPr>
              <w:jc w:val="center"/>
              <w:rPr>
                <w:rFonts w:ascii="Arial" w:hAnsi="Arial" w:cs="Arial"/>
                <w:sz w:val="20"/>
                <w:szCs w:val="20"/>
                <w:highlight w:val="yellow"/>
              </w:rPr>
            </w:pPr>
          </w:p>
        </w:tc>
      </w:tr>
      <w:tr w:rsidR="00BA6DB8" w:rsidRPr="000D1DDC" w14:paraId="1A9509D6" w14:textId="77777777" w:rsidTr="00BA6DB8">
        <w:trPr>
          <w:gridAfter w:val="3"/>
          <w:wAfter w:w="4395" w:type="dxa"/>
          <w:trHeight w:hRule="exact" w:val="284"/>
          <w:jc w:val="center"/>
        </w:trPr>
        <w:tc>
          <w:tcPr>
            <w:tcW w:w="2402" w:type="dxa"/>
            <w:tcBorders>
              <w:top w:val="single" w:sz="4" w:space="0" w:color="auto"/>
              <w:bottom w:val="single" w:sz="4" w:space="0" w:color="auto"/>
            </w:tcBorders>
            <w:vAlign w:val="center"/>
          </w:tcPr>
          <w:p w14:paraId="3EC3E5C2" w14:textId="6BF03F27" w:rsidR="00BA6DB8" w:rsidRPr="009E296B" w:rsidRDefault="00C1291C" w:rsidP="00BA6DB8">
            <w:pPr>
              <w:rPr>
                <w:rFonts w:ascii="Arial" w:hAnsi="Arial" w:cs="Arial"/>
                <w:sz w:val="20"/>
                <w:szCs w:val="20"/>
                <w:highlight w:val="yellow"/>
                <w:lang w:val="en-GB"/>
              </w:rPr>
            </w:pPr>
            <w:r w:rsidRPr="009E296B">
              <w:rPr>
                <w:rFonts w:ascii="Arial" w:hAnsi="Arial" w:cs="Arial"/>
                <w:sz w:val="20"/>
                <w:szCs w:val="20"/>
                <w:highlight w:val="yellow"/>
                <w:lang w:val="en-GB"/>
              </w:rPr>
              <w:t xml:space="preserve">From page </w:t>
            </w:r>
            <w:r>
              <w:rPr>
                <w:rFonts w:ascii="Arial" w:hAnsi="Arial" w:cs="Arial"/>
                <w:sz w:val="20"/>
                <w:szCs w:val="20"/>
                <w:highlight w:val="yellow"/>
                <w:lang w:val="en-US"/>
              </w:rPr>
              <w:t>x</w:t>
            </w:r>
            <w:r w:rsidRPr="009E296B">
              <w:rPr>
                <w:rFonts w:ascii="Arial" w:hAnsi="Arial" w:cs="Arial"/>
                <w:sz w:val="20"/>
                <w:szCs w:val="20"/>
                <w:highlight w:val="yellow"/>
                <w:lang w:val="en-GB"/>
              </w:rPr>
              <w:t xml:space="preserve"> to </w:t>
            </w:r>
            <w:r>
              <w:rPr>
                <w:rFonts w:ascii="Arial" w:hAnsi="Arial" w:cs="Arial"/>
                <w:sz w:val="20"/>
                <w:szCs w:val="20"/>
                <w:highlight w:val="yellow"/>
                <w:lang w:val="en-US"/>
              </w:rPr>
              <w:t>x</w:t>
            </w:r>
          </w:p>
        </w:tc>
        <w:tc>
          <w:tcPr>
            <w:tcW w:w="709" w:type="dxa"/>
            <w:tcBorders>
              <w:top w:val="single" w:sz="4" w:space="0" w:color="auto"/>
              <w:bottom w:val="single" w:sz="4" w:space="0" w:color="auto"/>
            </w:tcBorders>
            <w:vAlign w:val="center"/>
          </w:tcPr>
          <w:p w14:paraId="7C5218D1" w14:textId="77777777" w:rsidR="00BA6DB8" w:rsidRPr="000D1DDC" w:rsidRDefault="00BA6DB8" w:rsidP="00BA6DB8">
            <w:pPr>
              <w:jc w:val="center"/>
              <w:rPr>
                <w:rFonts w:ascii="Arial" w:hAnsi="Arial" w:cs="Arial"/>
                <w:sz w:val="20"/>
                <w:szCs w:val="20"/>
                <w:highlight w:val="yellow"/>
              </w:rPr>
            </w:pPr>
            <w:r w:rsidRPr="000D1DDC">
              <w:rPr>
                <w:rFonts w:ascii="Arial" w:hAnsi="Arial" w:cs="Arial"/>
                <w:sz w:val="20"/>
                <w:szCs w:val="20"/>
                <w:highlight w:val="yellow"/>
              </w:rPr>
              <w:t>0</w:t>
            </w:r>
          </w:p>
        </w:tc>
        <w:tc>
          <w:tcPr>
            <w:tcW w:w="1562" w:type="dxa"/>
            <w:tcBorders>
              <w:top w:val="single" w:sz="4" w:space="0" w:color="auto"/>
              <w:bottom w:val="single" w:sz="4" w:space="0" w:color="auto"/>
              <w:right w:val="single" w:sz="4" w:space="0" w:color="auto"/>
            </w:tcBorders>
            <w:vAlign w:val="center"/>
          </w:tcPr>
          <w:p w14:paraId="748F05DB" w14:textId="573FAF21" w:rsidR="00BA6DB8" w:rsidRPr="000D1DDC" w:rsidRDefault="00C1291C" w:rsidP="00BA6DB8">
            <w:pPr>
              <w:pStyle w:val="Koptekst"/>
              <w:tabs>
                <w:tab w:val="left" w:pos="851"/>
                <w:tab w:val="left" w:pos="2552"/>
                <w:tab w:val="left" w:pos="5670"/>
                <w:tab w:val="left" w:pos="7655"/>
              </w:tabs>
              <w:jc w:val="center"/>
              <w:rPr>
                <w:rFonts w:ascii="Arial" w:eastAsia="Calibri" w:hAnsi="Arial" w:cs="Arial"/>
                <w:sz w:val="20"/>
                <w:szCs w:val="20"/>
                <w:highlight w:val="yellow"/>
              </w:rPr>
            </w:pPr>
            <w:r>
              <w:rPr>
                <w:rFonts w:ascii="Arial" w:hAnsi="Arial" w:cs="Arial"/>
                <w:sz w:val="20"/>
                <w:szCs w:val="20"/>
                <w:highlight w:val="yellow"/>
                <w:lang w:val="en-US"/>
              </w:rPr>
              <w:t>10</w:t>
            </w:r>
            <w:r w:rsidRPr="000D1DDC">
              <w:rPr>
                <w:rFonts w:ascii="Arial" w:hAnsi="Arial" w:cs="Arial"/>
                <w:sz w:val="20"/>
                <w:szCs w:val="20"/>
                <w:highlight w:val="yellow"/>
              </w:rPr>
              <w:t xml:space="preserve"> </w:t>
            </w:r>
            <w:r>
              <w:rPr>
                <w:rFonts w:ascii="Arial" w:hAnsi="Arial" w:cs="Arial"/>
                <w:sz w:val="20"/>
                <w:szCs w:val="20"/>
                <w:highlight w:val="yellow"/>
                <w:lang w:val="en-US"/>
              </w:rPr>
              <w:t>July</w:t>
            </w:r>
            <w:r w:rsidRPr="000D1DDC">
              <w:rPr>
                <w:rFonts w:ascii="Arial" w:hAnsi="Arial" w:cs="Arial"/>
                <w:sz w:val="20"/>
                <w:szCs w:val="20"/>
                <w:highlight w:val="yellow"/>
              </w:rPr>
              <w:t xml:space="preserve"> 201</w:t>
            </w:r>
            <w:r>
              <w:rPr>
                <w:rFonts w:ascii="Arial" w:hAnsi="Arial" w:cs="Arial"/>
                <w:sz w:val="20"/>
                <w:szCs w:val="20"/>
                <w:highlight w:val="yellow"/>
                <w:lang w:val="en-US"/>
              </w:rPr>
              <w:t>8</w:t>
            </w:r>
          </w:p>
        </w:tc>
        <w:tc>
          <w:tcPr>
            <w:tcW w:w="425" w:type="dxa"/>
            <w:tcBorders>
              <w:top w:val="nil"/>
              <w:left w:val="single" w:sz="4" w:space="0" w:color="auto"/>
              <w:bottom w:val="nil"/>
              <w:right w:val="nil"/>
            </w:tcBorders>
          </w:tcPr>
          <w:p w14:paraId="2DE08D2F" w14:textId="77777777" w:rsidR="00BA6DB8" w:rsidRPr="000D1DDC" w:rsidRDefault="00BA6DB8" w:rsidP="00BA6DB8">
            <w:pPr>
              <w:jc w:val="center"/>
              <w:rPr>
                <w:rFonts w:ascii="Arial" w:hAnsi="Arial" w:cs="Arial"/>
                <w:sz w:val="20"/>
                <w:szCs w:val="20"/>
                <w:highlight w:val="yellow"/>
              </w:rPr>
            </w:pPr>
          </w:p>
        </w:tc>
      </w:tr>
      <w:tr w:rsidR="00BA6DB8" w:rsidRPr="00955A44" w14:paraId="6F5E73B5" w14:textId="77777777" w:rsidTr="00BA6DB8">
        <w:trPr>
          <w:gridAfter w:val="3"/>
          <w:wAfter w:w="4395" w:type="dxa"/>
          <w:trHeight w:hRule="exact" w:val="284"/>
          <w:jc w:val="center"/>
        </w:trPr>
        <w:tc>
          <w:tcPr>
            <w:tcW w:w="2402" w:type="dxa"/>
            <w:tcBorders>
              <w:top w:val="nil"/>
              <w:left w:val="nil"/>
              <w:bottom w:val="nil"/>
              <w:right w:val="nil"/>
            </w:tcBorders>
            <w:vAlign w:val="center"/>
          </w:tcPr>
          <w:p w14:paraId="62A70E56" w14:textId="77777777" w:rsidR="00BA6DB8" w:rsidRPr="00F36312" w:rsidRDefault="00BA6DB8" w:rsidP="00BA6DB8">
            <w:pPr>
              <w:rPr>
                <w:rFonts w:ascii="Arial" w:hAnsi="Arial" w:cs="Arial"/>
                <w:sz w:val="20"/>
                <w:szCs w:val="20"/>
              </w:rPr>
            </w:pPr>
          </w:p>
        </w:tc>
        <w:tc>
          <w:tcPr>
            <w:tcW w:w="709" w:type="dxa"/>
            <w:tcBorders>
              <w:top w:val="nil"/>
              <w:left w:val="nil"/>
              <w:bottom w:val="nil"/>
              <w:right w:val="nil"/>
            </w:tcBorders>
          </w:tcPr>
          <w:p w14:paraId="3DDDF0E7" w14:textId="77777777" w:rsidR="00BA6DB8" w:rsidRPr="00F36312" w:rsidRDefault="00BA6DB8" w:rsidP="00BA6DB8">
            <w:pPr>
              <w:jc w:val="center"/>
              <w:rPr>
                <w:rFonts w:ascii="Arial" w:hAnsi="Arial" w:cs="Arial"/>
                <w:sz w:val="20"/>
                <w:szCs w:val="20"/>
              </w:rPr>
            </w:pPr>
          </w:p>
        </w:tc>
        <w:tc>
          <w:tcPr>
            <w:tcW w:w="1562" w:type="dxa"/>
            <w:tcBorders>
              <w:top w:val="nil"/>
              <w:left w:val="nil"/>
              <w:bottom w:val="nil"/>
              <w:right w:val="nil"/>
            </w:tcBorders>
          </w:tcPr>
          <w:p w14:paraId="066FAAD5" w14:textId="77777777" w:rsidR="00BA6DB8" w:rsidRPr="00F36312" w:rsidRDefault="00BA6DB8" w:rsidP="00BA6DB8">
            <w:pPr>
              <w:jc w:val="center"/>
              <w:rPr>
                <w:rFonts w:ascii="Arial" w:hAnsi="Arial" w:cs="Arial"/>
                <w:sz w:val="20"/>
                <w:szCs w:val="20"/>
              </w:rPr>
            </w:pPr>
          </w:p>
        </w:tc>
        <w:tc>
          <w:tcPr>
            <w:tcW w:w="425" w:type="dxa"/>
            <w:tcBorders>
              <w:top w:val="nil"/>
              <w:left w:val="nil"/>
              <w:bottom w:val="nil"/>
              <w:right w:val="nil"/>
            </w:tcBorders>
          </w:tcPr>
          <w:p w14:paraId="04F969DA" w14:textId="77777777" w:rsidR="00BA6DB8" w:rsidRPr="00F36312" w:rsidRDefault="00BA6DB8" w:rsidP="00BA6DB8">
            <w:pPr>
              <w:jc w:val="center"/>
              <w:rPr>
                <w:rFonts w:ascii="Arial" w:hAnsi="Arial" w:cs="Arial"/>
                <w:sz w:val="20"/>
                <w:szCs w:val="20"/>
              </w:rPr>
            </w:pPr>
          </w:p>
        </w:tc>
      </w:tr>
      <w:tr w:rsidR="00BA6DB8" w:rsidRPr="00955A44" w14:paraId="51ACD05F" w14:textId="77777777" w:rsidTr="00BA6DB8">
        <w:trPr>
          <w:gridAfter w:val="3"/>
          <w:wAfter w:w="4395" w:type="dxa"/>
          <w:trHeight w:hRule="exact" w:val="284"/>
          <w:jc w:val="center"/>
        </w:trPr>
        <w:tc>
          <w:tcPr>
            <w:tcW w:w="2402" w:type="dxa"/>
            <w:tcBorders>
              <w:top w:val="nil"/>
              <w:left w:val="nil"/>
              <w:bottom w:val="nil"/>
              <w:right w:val="nil"/>
            </w:tcBorders>
            <w:vAlign w:val="center"/>
          </w:tcPr>
          <w:p w14:paraId="1589EAB5" w14:textId="77777777" w:rsidR="00BA6DB8" w:rsidRPr="00F36312" w:rsidRDefault="00BA6DB8" w:rsidP="00BA6DB8">
            <w:pPr>
              <w:rPr>
                <w:rFonts w:ascii="Arial" w:hAnsi="Arial" w:cs="Arial"/>
                <w:sz w:val="20"/>
                <w:szCs w:val="20"/>
              </w:rPr>
            </w:pPr>
          </w:p>
        </w:tc>
        <w:tc>
          <w:tcPr>
            <w:tcW w:w="709" w:type="dxa"/>
            <w:tcBorders>
              <w:top w:val="nil"/>
              <w:left w:val="nil"/>
              <w:bottom w:val="nil"/>
              <w:right w:val="nil"/>
            </w:tcBorders>
          </w:tcPr>
          <w:p w14:paraId="66FDD048" w14:textId="77777777" w:rsidR="00BA6DB8" w:rsidRPr="00F36312" w:rsidRDefault="00BA6DB8" w:rsidP="00BA6DB8">
            <w:pPr>
              <w:jc w:val="center"/>
              <w:rPr>
                <w:rFonts w:ascii="Arial" w:hAnsi="Arial" w:cs="Arial"/>
                <w:sz w:val="20"/>
                <w:szCs w:val="20"/>
              </w:rPr>
            </w:pPr>
          </w:p>
        </w:tc>
        <w:tc>
          <w:tcPr>
            <w:tcW w:w="1562" w:type="dxa"/>
            <w:tcBorders>
              <w:top w:val="nil"/>
              <w:left w:val="nil"/>
              <w:bottom w:val="nil"/>
              <w:right w:val="nil"/>
            </w:tcBorders>
          </w:tcPr>
          <w:p w14:paraId="322C52A4" w14:textId="77777777" w:rsidR="00BA6DB8" w:rsidRPr="00F36312" w:rsidRDefault="00BA6DB8" w:rsidP="00BA6DB8">
            <w:pPr>
              <w:jc w:val="center"/>
              <w:rPr>
                <w:rFonts w:ascii="Arial" w:hAnsi="Arial" w:cs="Arial"/>
                <w:sz w:val="20"/>
                <w:szCs w:val="20"/>
              </w:rPr>
            </w:pPr>
          </w:p>
        </w:tc>
        <w:tc>
          <w:tcPr>
            <w:tcW w:w="425" w:type="dxa"/>
            <w:tcBorders>
              <w:top w:val="nil"/>
              <w:left w:val="nil"/>
              <w:bottom w:val="nil"/>
              <w:right w:val="nil"/>
            </w:tcBorders>
          </w:tcPr>
          <w:p w14:paraId="696B3A69" w14:textId="77777777" w:rsidR="00BA6DB8" w:rsidRPr="00F36312" w:rsidRDefault="00BA6DB8" w:rsidP="00BA6DB8">
            <w:pPr>
              <w:jc w:val="center"/>
              <w:rPr>
                <w:rFonts w:ascii="Arial" w:hAnsi="Arial" w:cs="Arial"/>
                <w:sz w:val="20"/>
                <w:szCs w:val="20"/>
              </w:rPr>
            </w:pPr>
          </w:p>
        </w:tc>
      </w:tr>
      <w:bookmarkEnd w:id="13"/>
      <w:bookmarkEnd w:id="14"/>
      <w:bookmarkEnd w:id="15"/>
      <w:bookmarkEnd w:id="16"/>
      <w:bookmarkEnd w:id="17"/>
      <w:bookmarkEnd w:id="18"/>
      <w:bookmarkEnd w:id="19"/>
    </w:tbl>
    <w:p w14:paraId="6DC29A82" w14:textId="77777777" w:rsidR="00BA6DB8" w:rsidRDefault="00BA6DB8" w:rsidP="00BA6DB8">
      <w:pPr>
        <w:rPr>
          <w:rFonts w:ascii="Helvetica" w:hAnsi="Helvetica" w:cs="Helvetica"/>
          <w:b/>
          <w:bCs/>
          <w:lang w:val="en-US"/>
        </w:rPr>
      </w:pPr>
    </w:p>
    <w:p w14:paraId="5DAE70CD" w14:textId="77777777" w:rsidR="00BA6DB8" w:rsidRDefault="00BA6DB8" w:rsidP="00BA6DB8">
      <w:pPr>
        <w:rPr>
          <w:rFonts w:ascii="Helvetica" w:hAnsi="Helvetica" w:cs="Helvetica"/>
          <w:b/>
          <w:bCs/>
          <w:lang w:val="en-US"/>
        </w:rPr>
      </w:pPr>
      <w:r>
        <w:rPr>
          <w:rFonts w:ascii="Helvetica" w:hAnsi="Helvetica" w:cs="Helvetica"/>
          <w:b/>
          <w:bCs/>
          <w:lang w:val="en-US"/>
        </w:rPr>
        <w:br w:type="page"/>
      </w:r>
    </w:p>
    <w:p w14:paraId="082A40D1" w14:textId="61A6DA9A" w:rsidR="00BA6DB8" w:rsidRPr="00B13AB1" w:rsidRDefault="00BA6DB8" w:rsidP="000D1DDC">
      <w:pPr>
        <w:pStyle w:val="Kop2"/>
      </w:pPr>
      <w:bookmarkStart w:id="27" w:name="_Toc449563240"/>
      <w:bookmarkStart w:id="28" w:name="_Toc454209233"/>
      <w:bookmarkStart w:id="29" w:name="_Toc519513570"/>
      <w:r w:rsidRPr="00B13AB1">
        <w:lastRenderedPageBreak/>
        <w:t>D</w:t>
      </w:r>
      <w:bookmarkEnd w:id="27"/>
      <w:bookmarkEnd w:id="28"/>
      <w:r w:rsidR="000D1DDC">
        <w:t>istribution list</w:t>
      </w:r>
      <w:bookmarkEnd w:id="29"/>
    </w:p>
    <w:p w14:paraId="58054B52" w14:textId="0464E00E" w:rsidR="00BA6DB8" w:rsidRPr="004D28F2" w:rsidRDefault="000D1DDC" w:rsidP="00A74126">
      <w:pPr>
        <w:pStyle w:val="Tekstopmerking"/>
        <w:numPr>
          <w:ilvl w:val="0"/>
          <w:numId w:val="35"/>
        </w:numPr>
        <w:jc w:val="both"/>
        <w:rPr>
          <w:rFonts w:cs="Tahoma"/>
          <w:sz w:val="22"/>
          <w:szCs w:val="22"/>
          <w:highlight w:val="yellow"/>
        </w:rPr>
      </w:pPr>
      <w:r w:rsidRPr="004D28F2">
        <w:rPr>
          <w:rFonts w:cs="Arial"/>
          <w:sz w:val="22"/>
          <w:szCs w:val="22"/>
          <w:highlight w:val="yellow"/>
          <w:lang w:val="en-US"/>
        </w:rPr>
        <w:t>Technical Coordinator/ CAMO</w:t>
      </w:r>
    </w:p>
    <w:p w14:paraId="7600F70A" w14:textId="77777777" w:rsidR="000D1DDC" w:rsidRPr="004D28F2" w:rsidRDefault="000D1DDC" w:rsidP="00A74126">
      <w:pPr>
        <w:pStyle w:val="Tekstopmerking"/>
        <w:numPr>
          <w:ilvl w:val="0"/>
          <w:numId w:val="35"/>
        </w:numPr>
        <w:jc w:val="both"/>
        <w:rPr>
          <w:rFonts w:ascii="Tahoma" w:hAnsi="Tahoma" w:cs="Tahoma"/>
          <w:sz w:val="22"/>
          <w:szCs w:val="22"/>
          <w:highlight w:val="yellow"/>
        </w:rPr>
      </w:pPr>
      <w:r w:rsidRPr="004D28F2">
        <w:rPr>
          <w:rFonts w:cs="Arial"/>
          <w:sz w:val="22"/>
          <w:szCs w:val="22"/>
          <w:highlight w:val="yellow"/>
          <w:lang w:val="en-US"/>
        </w:rPr>
        <w:t>AMO Part 145</w:t>
      </w:r>
    </w:p>
    <w:p w14:paraId="5E2767DF" w14:textId="138EAD46" w:rsidR="00BA6DB8" w:rsidRPr="009E296B" w:rsidRDefault="000D1DDC" w:rsidP="00A74126">
      <w:pPr>
        <w:pStyle w:val="Tekstopmerking"/>
        <w:numPr>
          <w:ilvl w:val="0"/>
          <w:numId w:val="35"/>
        </w:numPr>
        <w:jc w:val="both"/>
        <w:rPr>
          <w:rFonts w:cs="Tahoma"/>
          <w:sz w:val="22"/>
          <w:szCs w:val="22"/>
          <w:highlight w:val="yellow"/>
        </w:rPr>
      </w:pPr>
      <w:r w:rsidRPr="004D28F2">
        <w:rPr>
          <w:rFonts w:cs="Tahoma"/>
          <w:sz w:val="22"/>
          <w:szCs w:val="22"/>
          <w:highlight w:val="yellow"/>
          <w:lang w:val="en-US"/>
        </w:rPr>
        <w:t xml:space="preserve">Aircraft owner/ operator </w:t>
      </w:r>
    </w:p>
    <w:p w14:paraId="639A23E7" w14:textId="045068A9" w:rsidR="00A4712C" w:rsidRPr="004D28F2" w:rsidRDefault="00A4712C" w:rsidP="00A74126">
      <w:pPr>
        <w:pStyle w:val="Tekstopmerking"/>
        <w:numPr>
          <w:ilvl w:val="0"/>
          <w:numId w:val="35"/>
        </w:numPr>
        <w:jc w:val="both"/>
        <w:rPr>
          <w:rFonts w:cs="Tahoma"/>
          <w:sz w:val="22"/>
          <w:szCs w:val="22"/>
          <w:highlight w:val="yellow"/>
        </w:rPr>
      </w:pPr>
      <w:r>
        <w:rPr>
          <w:rFonts w:cs="Tahoma"/>
          <w:sz w:val="22"/>
          <w:szCs w:val="22"/>
          <w:highlight w:val="yellow"/>
        </w:rPr>
        <w:t>Guernsey DCA/ 2-REG</w:t>
      </w:r>
    </w:p>
    <w:p w14:paraId="7FCD27A3" w14:textId="77777777" w:rsidR="000D1DDC" w:rsidRPr="0031702B" w:rsidRDefault="000D1DDC" w:rsidP="000D1DDC">
      <w:pPr>
        <w:pStyle w:val="Tekstopmerking"/>
        <w:jc w:val="both"/>
        <w:rPr>
          <w:rFonts w:cs="Tahoma"/>
          <w:sz w:val="22"/>
        </w:rPr>
      </w:pPr>
    </w:p>
    <w:p w14:paraId="2F90DEF1" w14:textId="39861F54" w:rsidR="00BA6DB8" w:rsidRPr="00517648" w:rsidRDefault="000D1DDC" w:rsidP="000D1DDC">
      <w:pPr>
        <w:pStyle w:val="Kop2"/>
      </w:pPr>
      <w:bookmarkStart w:id="30" w:name="_Toc519513571"/>
      <w:bookmarkStart w:id="31" w:name="_Toc449563239"/>
      <w:r>
        <w:t>Abbreviations</w:t>
      </w:r>
      <w:bookmarkEnd w:id="30"/>
    </w:p>
    <w:p w14:paraId="63C57EF8" w14:textId="5EB65FDF" w:rsidR="00BA6DB8" w:rsidRDefault="00BA6DB8" w:rsidP="00BA6DB8">
      <w:pPr>
        <w:rPr>
          <w:rFonts w:cs="Arial"/>
          <w:lang w:val="en-US"/>
        </w:rPr>
      </w:pPr>
      <w:r w:rsidRPr="00C305D5">
        <w:rPr>
          <w:rFonts w:cs="Arial"/>
          <w:lang w:val="en-US"/>
        </w:rPr>
        <w:t xml:space="preserve">For the purpose of this </w:t>
      </w:r>
      <w:r w:rsidR="008B6276">
        <w:rPr>
          <w:rFonts w:cs="Arial"/>
          <w:lang w:val="en-US"/>
        </w:rPr>
        <w:t xml:space="preserve">Aircraft </w:t>
      </w:r>
      <w:r w:rsidRPr="00C305D5">
        <w:rPr>
          <w:rFonts w:cs="Arial"/>
          <w:lang w:val="en-US"/>
        </w:rPr>
        <w:t xml:space="preserve">Maintenance </w:t>
      </w:r>
      <w:proofErr w:type="spellStart"/>
      <w:r w:rsidRPr="00C305D5">
        <w:rPr>
          <w:rFonts w:cs="Arial"/>
          <w:lang w:val="en-US"/>
        </w:rPr>
        <w:t>Programme</w:t>
      </w:r>
      <w:proofErr w:type="spellEnd"/>
      <w:r w:rsidRPr="00C305D5">
        <w:rPr>
          <w:rFonts w:cs="Arial"/>
          <w:lang w:val="en-US"/>
        </w:rPr>
        <w:t xml:space="preserve"> the following abbreviations apply:</w:t>
      </w:r>
    </w:p>
    <w:p w14:paraId="1588D258" w14:textId="3CFA35C3" w:rsidR="00DD32C5" w:rsidRDefault="00DD32C5" w:rsidP="00BA6DB8">
      <w:pPr>
        <w:rPr>
          <w:rFonts w:cs="Arial"/>
          <w:lang w:val="en-US"/>
        </w:rPr>
      </w:pPr>
    </w:p>
    <w:p w14:paraId="65ED51BB" w14:textId="4C88E4AD" w:rsidR="00DD32C5" w:rsidRPr="00C305D5" w:rsidRDefault="00DD32C5" w:rsidP="00BA6DB8">
      <w:pPr>
        <w:rPr>
          <w:rFonts w:cs="Arial"/>
          <w:lang w:val="en-US"/>
        </w:rPr>
      </w:pPr>
      <w:r w:rsidRPr="009E296B">
        <w:rPr>
          <w:rFonts w:cs="Arial"/>
          <w:highlight w:val="yellow"/>
          <w:lang w:val="en-US"/>
        </w:rPr>
        <w:t>FOR EXAMPLE</w:t>
      </w:r>
      <w:r w:rsidR="00CB4D11">
        <w:rPr>
          <w:rFonts w:cs="Arial"/>
          <w:highlight w:val="yellow"/>
          <w:lang w:val="en-US"/>
        </w:rPr>
        <w:t xml:space="preserve"> to be customized for specific AMP</w:t>
      </w:r>
      <w:r w:rsidRPr="009E296B">
        <w:rPr>
          <w:rFonts w:cs="Arial"/>
          <w:highlight w:val="yellow"/>
          <w:lang w:val="en-US"/>
        </w:rPr>
        <w:t>:</w:t>
      </w:r>
    </w:p>
    <w:p w14:paraId="340BA0E0" w14:textId="0E2CF18E" w:rsidR="00BA6DB8" w:rsidRPr="00F26F95" w:rsidRDefault="00BA6DB8" w:rsidP="00BA6DB8">
      <w:pPr>
        <w:rPr>
          <w:rFonts w:cs="Arial"/>
          <w:lang w:val="en-US"/>
        </w:rPr>
      </w:pPr>
    </w:p>
    <w:p w14:paraId="3ED3B1DB" w14:textId="3FB8FDCF" w:rsidR="00A74126" w:rsidRPr="009E296B" w:rsidRDefault="00A74126" w:rsidP="00A74126">
      <w:pPr>
        <w:tabs>
          <w:tab w:val="left" w:pos="851"/>
          <w:tab w:val="left" w:pos="1134"/>
        </w:tabs>
        <w:spacing w:line="276" w:lineRule="auto"/>
        <w:rPr>
          <w:highlight w:val="yellow"/>
          <w:lang w:val="en-GB"/>
        </w:rPr>
      </w:pPr>
      <w:bookmarkStart w:id="32" w:name="_Toc454209235"/>
      <w:r w:rsidRPr="009E296B">
        <w:rPr>
          <w:highlight w:val="yellow"/>
          <w:lang w:val="en-GB"/>
        </w:rPr>
        <w:t>2-REG</w:t>
      </w:r>
      <w:r w:rsidRPr="009E296B">
        <w:rPr>
          <w:highlight w:val="yellow"/>
          <w:lang w:val="en-GB"/>
        </w:rPr>
        <w:tab/>
        <w:t>SGI Guernsey Ltd., also: Guernsey Aircraft Registry</w:t>
      </w:r>
    </w:p>
    <w:p w14:paraId="36EDC498" w14:textId="7C211906" w:rsidR="00A74126" w:rsidRPr="004D28F2" w:rsidRDefault="00A74126" w:rsidP="00A74126">
      <w:pPr>
        <w:tabs>
          <w:tab w:val="left" w:pos="851"/>
          <w:tab w:val="left" w:pos="1134"/>
        </w:tabs>
        <w:spacing w:line="276" w:lineRule="auto"/>
        <w:rPr>
          <w:highlight w:val="yellow"/>
          <w:lang w:val="en-US"/>
        </w:rPr>
      </w:pPr>
      <w:r w:rsidRPr="004D28F2">
        <w:rPr>
          <w:highlight w:val="yellow"/>
          <w:lang w:val="en-US"/>
        </w:rPr>
        <w:t>AD</w:t>
      </w:r>
      <w:r w:rsidRPr="004D28F2">
        <w:rPr>
          <w:highlight w:val="yellow"/>
          <w:lang w:val="en-US"/>
        </w:rPr>
        <w:tab/>
        <w:t>Airworthiness Directive</w:t>
      </w:r>
    </w:p>
    <w:p w14:paraId="5A5AEAD6" w14:textId="77777777" w:rsidR="00A74126" w:rsidRPr="009E296B" w:rsidRDefault="00A74126" w:rsidP="00A74126">
      <w:pPr>
        <w:tabs>
          <w:tab w:val="left" w:pos="851"/>
        </w:tabs>
        <w:spacing w:line="276" w:lineRule="auto"/>
        <w:ind w:left="851" w:hanging="851"/>
        <w:rPr>
          <w:highlight w:val="yellow"/>
          <w:lang w:val="en-GB"/>
        </w:rPr>
      </w:pPr>
      <w:r w:rsidRPr="009E296B">
        <w:rPr>
          <w:highlight w:val="yellow"/>
          <w:lang w:val="en-GB"/>
        </w:rPr>
        <w:t>AFM</w:t>
      </w:r>
      <w:r w:rsidRPr="009E296B">
        <w:rPr>
          <w:highlight w:val="yellow"/>
          <w:lang w:val="en-GB"/>
        </w:rPr>
        <w:tab/>
        <w:t xml:space="preserve">Airplane Flight Manual, Aeroplane Flight Manual, Rotorcraft Flight Manual </w:t>
      </w:r>
    </w:p>
    <w:p w14:paraId="2AF32A5D" w14:textId="3101530D" w:rsidR="00066A42" w:rsidRPr="009F5C54" w:rsidRDefault="00A83CE5" w:rsidP="00A74126">
      <w:pPr>
        <w:tabs>
          <w:tab w:val="left" w:pos="851"/>
        </w:tabs>
        <w:spacing w:line="276" w:lineRule="auto"/>
        <w:rPr>
          <w:highlight w:val="yellow"/>
          <w:lang w:val="en-GB"/>
        </w:rPr>
      </w:pPr>
      <w:r w:rsidRPr="009F5C54">
        <w:rPr>
          <w:highlight w:val="yellow"/>
          <w:lang w:val="en-GB"/>
        </w:rPr>
        <w:t>AMM</w:t>
      </w:r>
      <w:r w:rsidRPr="009F5C54">
        <w:rPr>
          <w:highlight w:val="yellow"/>
          <w:lang w:val="en-GB"/>
        </w:rPr>
        <w:tab/>
      </w:r>
      <w:r w:rsidR="00A4712C" w:rsidRPr="009F5C54">
        <w:rPr>
          <w:highlight w:val="yellow"/>
          <w:lang w:val="en-GB"/>
        </w:rPr>
        <w:t>Aircraft Maintenance Manual</w:t>
      </w:r>
    </w:p>
    <w:p w14:paraId="6CEFEA22" w14:textId="1FA2285D" w:rsidR="00A74126" w:rsidRPr="009F5C54" w:rsidRDefault="00A74126" w:rsidP="00A74126">
      <w:pPr>
        <w:tabs>
          <w:tab w:val="left" w:pos="851"/>
        </w:tabs>
        <w:spacing w:line="276" w:lineRule="auto"/>
        <w:rPr>
          <w:highlight w:val="yellow"/>
          <w:lang w:val="en-GB"/>
        </w:rPr>
      </w:pPr>
      <w:r w:rsidRPr="009F5C54">
        <w:rPr>
          <w:highlight w:val="yellow"/>
          <w:lang w:val="en-GB"/>
        </w:rPr>
        <w:t>AMO</w:t>
      </w:r>
      <w:r w:rsidRPr="009F5C54">
        <w:rPr>
          <w:highlight w:val="yellow"/>
          <w:lang w:val="en-GB"/>
        </w:rPr>
        <w:tab/>
        <w:t>Approved Maintenance Organisation</w:t>
      </w:r>
    </w:p>
    <w:p w14:paraId="4EA459E2" w14:textId="20CB2A31" w:rsidR="00A74126" w:rsidRPr="009F5C54" w:rsidRDefault="00A74126" w:rsidP="00A74126">
      <w:pPr>
        <w:tabs>
          <w:tab w:val="left" w:pos="851"/>
        </w:tabs>
        <w:spacing w:line="276" w:lineRule="auto"/>
        <w:rPr>
          <w:highlight w:val="yellow"/>
          <w:lang w:val="en-GB"/>
        </w:rPr>
      </w:pPr>
      <w:r w:rsidRPr="009F5C54">
        <w:rPr>
          <w:highlight w:val="yellow"/>
          <w:lang w:val="en-GB"/>
        </w:rPr>
        <w:t>AMP</w:t>
      </w:r>
      <w:r w:rsidRPr="009F5C54">
        <w:rPr>
          <w:highlight w:val="yellow"/>
          <w:lang w:val="en-GB"/>
        </w:rPr>
        <w:tab/>
        <w:t>Aircraft Maintenance Programme</w:t>
      </w:r>
    </w:p>
    <w:p w14:paraId="4AF604C0" w14:textId="77777777" w:rsidR="00A74126" w:rsidRPr="009F5C54" w:rsidRDefault="00A74126" w:rsidP="00A74126">
      <w:pPr>
        <w:tabs>
          <w:tab w:val="left" w:pos="851"/>
        </w:tabs>
        <w:spacing w:line="276" w:lineRule="auto"/>
        <w:rPr>
          <w:highlight w:val="yellow"/>
          <w:lang w:val="en-GB"/>
        </w:rPr>
      </w:pPr>
      <w:r w:rsidRPr="009F5C54">
        <w:rPr>
          <w:highlight w:val="yellow"/>
          <w:lang w:val="en-GB"/>
        </w:rPr>
        <w:t>ANAC</w:t>
      </w:r>
      <w:r w:rsidRPr="009F5C54">
        <w:rPr>
          <w:highlight w:val="yellow"/>
          <w:lang w:val="en-GB"/>
        </w:rPr>
        <w:tab/>
      </w:r>
      <w:r w:rsidRPr="009F5C54">
        <w:rPr>
          <w:rFonts w:cs="Century Schoolbook"/>
          <w:highlight w:val="yellow"/>
          <w:lang w:val="en-GB"/>
        </w:rPr>
        <w:t>Brasil Agência Nacional de Aviação Civil</w:t>
      </w:r>
    </w:p>
    <w:p w14:paraId="5B2110E4" w14:textId="77777777" w:rsidR="00A74126" w:rsidRPr="009E296B" w:rsidRDefault="00A74126" w:rsidP="00A74126">
      <w:pPr>
        <w:tabs>
          <w:tab w:val="left" w:pos="851"/>
        </w:tabs>
        <w:spacing w:line="276" w:lineRule="auto"/>
        <w:rPr>
          <w:highlight w:val="yellow"/>
          <w:lang w:val="en-GB"/>
        </w:rPr>
      </w:pPr>
      <w:r w:rsidRPr="009E296B">
        <w:rPr>
          <w:highlight w:val="yellow"/>
          <w:lang w:val="en-GB"/>
        </w:rPr>
        <w:t>AOC</w:t>
      </w:r>
      <w:r w:rsidRPr="009E296B">
        <w:rPr>
          <w:highlight w:val="yellow"/>
          <w:lang w:val="en-GB"/>
        </w:rPr>
        <w:tab/>
        <w:t>Air Operator Certificate</w:t>
      </w:r>
    </w:p>
    <w:p w14:paraId="1E91DE2F" w14:textId="1CC9FF22" w:rsidR="00A74126" w:rsidRPr="009E296B" w:rsidRDefault="00A74126" w:rsidP="00A74126">
      <w:pPr>
        <w:tabs>
          <w:tab w:val="left" w:pos="851"/>
        </w:tabs>
        <w:spacing w:line="276" w:lineRule="auto"/>
        <w:rPr>
          <w:highlight w:val="yellow"/>
          <w:lang w:val="en-GB"/>
        </w:rPr>
      </w:pPr>
      <w:r w:rsidRPr="009E296B">
        <w:rPr>
          <w:highlight w:val="yellow"/>
          <w:lang w:val="en-GB"/>
        </w:rPr>
        <w:t>ARM</w:t>
      </w:r>
      <w:r w:rsidRPr="009E296B">
        <w:rPr>
          <w:highlight w:val="yellow"/>
          <w:lang w:val="en-GB"/>
        </w:rPr>
        <w:tab/>
        <w:t>Accident/Serious Incident Response Manual</w:t>
      </w:r>
    </w:p>
    <w:p w14:paraId="0C4D69E3" w14:textId="5E2153B3" w:rsidR="00A74126" w:rsidRPr="004D28F2" w:rsidRDefault="00A74126" w:rsidP="00A74126">
      <w:pPr>
        <w:tabs>
          <w:tab w:val="left" w:pos="851"/>
        </w:tabs>
        <w:spacing w:line="276" w:lineRule="auto"/>
        <w:rPr>
          <w:highlight w:val="yellow"/>
          <w:lang w:val="en-US"/>
        </w:rPr>
      </w:pPr>
      <w:r w:rsidRPr="004D28F2">
        <w:rPr>
          <w:highlight w:val="yellow"/>
          <w:lang w:val="en-US"/>
        </w:rPr>
        <w:t>AWL</w:t>
      </w:r>
      <w:r w:rsidRPr="004D28F2">
        <w:rPr>
          <w:highlight w:val="yellow"/>
          <w:lang w:val="en-US"/>
        </w:rPr>
        <w:tab/>
        <w:t>Airworthiness Limitation</w:t>
      </w:r>
    </w:p>
    <w:p w14:paraId="5D05855E" w14:textId="77777777" w:rsidR="00A74126" w:rsidRPr="009E296B" w:rsidRDefault="00A74126" w:rsidP="00A74126">
      <w:pPr>
        <w:tabs>
          <w:tab w:val="left" w:pos="851"/>
        </w:tabs>
        <w:spacing w:line="276" w:lineRule="auto"/>
        <w:rPr>
          <w:highlight w:val="yellow"/>
          <w:lang w:val="en-GB"/>
        </w:rPr>
      </w:pPr>
      <w:r w:rsidRPr="009E296B">
        <w:rPr>
          <w:highlight w:val="yellow"/>
          <w:lang w:val="en-GB"/>
        </w:rPr>
        <w:t>CAA</w:t>
      </w:r>
      <w:r w:rsidRPr="009E296B">
        <w:rPr>
          <w:highlight w:val="yellow"/>
          <w:lang w:val="en-GB"/>
        </w:rPr>
        <w:tab/>
        <w:t>United Kingdom Civil Aviation Authority</w:t>
      </w:r>
    </w:p>
    <w:p w14:paraId="37DA4E40" w14:textId="77777777" w:rsidR="00A74126" w:rsidRPr="009E296B" w:rsidRDefault="00A74126" w:rsidP="00A74126">
      <w:pPr>
        <w:tabs>
          <w:tab w:val="left" w:pos="851"/>
        </w:tabs>
        <w:spacing w:line="276" w:lineRule="auto"/>
        <w:rPr>
          <w:highlight w:val="yellow"/>
          <w:lang w:val="en-GB"/>
        </w:rPr>
      </w:pPr>
      <w:r w:rsidRPr="009E296B">
        <w:rPr>
          <w:highlight w:val="yellow"/>
          <w:lang w:val="en-GB"/>
        </w:rPr>
        <w:t>CAMO</w:t>
      </w:r>
      <w:r w:rsidRPr="009E296B">
        <w:rPr>
          <w:highlight w:val="yellow"/>
          <w:lang w:val="en-GB"/>
        </w:rPr>
        <w:tab/>
        <w:t>Continuing Airworthiness Management Organisation</w:t>
      </w:r>
    </w:p>
    <w:p w14:paraId="4CF8C4B1" w14:textId="2D1E6FD2" w:rsidR="00A74126" w:rsidRPr="009E296B" w:rsidRDefault="00A74126" w:rsidP="00A74126">
      <w:pPr>
        <w:tabs>
          <w:tab w:val="left" w:pos="851"/>
        </w:tabs>
        <w:spacing w:line="276" w:lineRule="auto"/>
        <w:rPr>
          <w:highlight w:val="yellow"/>
          <w:lang w:val="en-GB"/>
        </w:rPr>
      </w:pPr>
      <w:r w:rsidRPr="009E296B">
        <w:rPr>
          <w:highlight w:val="yellow"/>
          <w:lang w:val="en-GB"/>
        </w:rPr>
        <w:t>CASI</w:t>
      </w:r>
      <w:r w:rsidRPr="009E296B">
        <w:rPr>
          <w:highlight w:val="yellow"/>
          <w:lang w:val="en-GB"/>
        </w:rPr>
        <w:tab/>
        <w:t>Civil Aviation Safety Inspector</w:t>
      </w:r>
    </w:p>
    <w:p w14:paraId="03B492D9" w14:textId="26734D6E" w:rsidR="00A74126" w:rsidRPr="004D28F2" w:rsidRDefault="00A74126" w:rsidP="00A74126">
      <w:pPr>
        <w:tabs>
          <w:tab w:val="left" w:pos="851"/>
        </w:tabs>
        <w:spacing w:line="276" w:lineRule="auto"/>
        <w:rPr>
          <w:highlight w:val="yellow"/>
          <w:lang w:val="en-US"/>
        </w:rPr>
      </w:pPr>
      <w:r w:rsidRPr="004D28F2">
        <w:rPr>
          <w:highlight w:val="yellow"/>
          <w:lang w:val="en-US"/>
        </w:rPr>
        <w:t>CMR</w:t>
      </w:r>
      <w:r w:rsidRPr="004D28F2">
        <w:rPr>
          <w:highlight w:val="yellow"/>
          <w:lang w:val="en-US"/>
        </w:rPr>
        <w:tab/>
        <w:t>Certification Maintenance Requirement</w:t>
      </w:r>
    </w:p>
    <w:p w14:paraId="7E9E932A" w14:textId="77777777" w:rsidR="00A74126" w:rsidRPr="009E296B" w:rsidRDefault="00A74126" w:rsidP="00A74126">
      <w:pPr>
        <w:tabs>
          <w:tab w:val="left" w:pos="851"/>
        </w:tabs>
        <w:spacing w:line="276" w:lineRule="auto"/>
        <w:rPr>
          <w:highlight w:val="yellow"/>
          <w:lang w:val="en-GB"/>
        </w:rPr>
      </w:pPr>
      <w:r w:rsidRPr="009E296B">
        <w:rPr>
          <w:highlight w:val="yellow"/>
          <w:lang w:val="en-GB"/>
        </w:rPr>
        <w:t>CoA</w:t>
      </w:r>
      <w:r w:rsidRPr="009E296B">
        <w:rPr>
          <w:highlight w:val="yellow"/>
          <w:lang w:val="en-GB"/>
        </w:rPr>
        <w:tab/>
        <w:t>Certificate of Airworthiness</w:t>
      </w:r>
    </w:p>
    <w:p w14:paraId="24809C6F" w14:textId="77777777" w:rsidR="00A74126" w:rsidRPr="009E296B" w:rsidRDefault="00A74126" w:rsidP="00A74126">
      <w:pPr>
        <w:tabs>
          <w:tab w:val="left" w:pos="851"/>
        </w:tabs>
        <w:spacing w:line="276" w:lineRule="auto"/>
        <w:rPr>
          <w:highlight w:val="yellow"/>
          <w:lang w:val="en-GB"/>
        </w:rPr>
      </w:pPr>
      <w:r w:rsidRPr="009E296B">
        <w:rPr>
          <w:highlight w:val="yellow"/>
          <w:lang w:val="en-GB"/>
        </w:rPr>
        <w:t>CSI</w:t>
      </w:r>
      <w:r w:rsidRPr="009E296B">
        <w:rPr>
          <w:highlight w:val="yellow"/>
          <w:lang w:val="en-GB"/>
        </w:rPr>
        <w:tab/>
        <w:t>Cabin Safety Inspector</w:t>
      </w:r>
    </w:p>
    <w:p w14:paraId="74FE10A2" w14:textId="77777777" w:rsidR="00A74126" w:rsidRPr="009E296B" w:rsidRDefault="00A74126" w:rsidP="00A74126">
      <w:pPr>
        <w:tabs>
          <w:tab w:val="left" w:pos="851"/>
        </w:tabs>
        <w:spacing w:line="276" w:lineRule="auto"/>
        <w:rPr>
          <w:highlight w:val="yellow"/>
          <w:lang w:val="en-GB"/>
        </w:rPr>
      </w:pPr>
      <w:r w:rsidRPr="009E296B">
        <w:rPr>
          <w:highlight w:val="yellow"/>
          <w:lang w:val="en-GB"/>
        </w:rPr>
        <w:t>DCA</w:t>
      </w:r>
      <w:r w:rsidRPr="009E296B">
        <w:rPr>
          <w:highlight w:val="yellow"/>
          <w:lang w:val="en-GB"/>
        </w:rPr>
        <w:tab/>
        <w:t>Bailiwick of Guernsey Director of Civil Aviation</w:t>
      </w:r>
    </w:p>
    <w:p w14:paraId="51D10D8A" w14:textId="77777777" w:rsidR="00A74126" w:rsidRPr="009E296B" w:rsidRDefault="00A74126" w:rsidP="00A74126">
      <w:pPr>
        <w:tabs>
          <w:tab w:val="left" w:pos="851"/>
        </w:tabs>
        <w:spacing w:line="276" w:lineRule="auto"/>
        <w:ind w:left="851" w:hanging="851"/>
        <w:rPr>
          <w:highlight w:val="yellow"/>
          <w:lang w:val="en-GB"/>
        </w:rPr>
      </w:pPr>
      <w:r w:rsidRPr="009E296B">
        <w:rPr>
          <w:highlight w:val="yellow"/>
          <w:lang w:val="en-GB"/>
        </w:rPr>
        <w:t>DG</w:t>
      </w:r>
      <w:r w:rsidRPr="009E296B">
        <w:rPr>
          <w:highlight w:val="yellow"/>
          <w:lang w:val="en-GB"/>
        </w:rPr>
        <w:tab/>
        <w:t>Dangerous Goods</w:t>
      </w:r>
    </w:p>
    <w:p w14:paraId="5C01362E" w14:textId="77777777" w:rsidR="00A74126" w:rsidRPr="009E296B" w:rsidRDefault="00A74126" w:rsidP="00A74126">
      <w:pPr>
        <w:tabs>
          <w:tab w:val="left" w:pos="851"/>
        </w:tabs>
        <w:spacing w:line="276" w:lineRule="auto"/>
        <w:ind w:left="851" w:hanging="851"/>
        <w:rPr>
          <w:highlight w:val="yellow"/>
          <w:lang w:val="en-GB"/>
        </w:rPr>
      </w:pPr>
      <w:r w:rsidRPr="009E296B">
        <w:rPr>
          <w:highlight w:val="yellow"/>
          <w:lang w:val="en-GB"/>
        </w:rPr>
        <w:t>DGI</w:t>
      </w:r>
      <w:r w:rsidRPr="009E296B">
        <w:rPr>
          <w:highlight w:val="yellow"/>
          <w:lang w:val="en-GB"/>
        </w:rPr>
        <w:tab/>
        <w:t>Dangerous Goods Inspector</w:t>
      </w:r>
    </w:p>
    <w:p w14:paraId="358874C1" w14:textId="77777777" w:rsidR="00A74126" w:rsidRPr="009E296B" w:rsidRDefault="00A74126" w:rsidP="00A74126">
      <w:pPr>
        <w:tabs>
          <w:tab w:val="left" w:pos="851"/>
        </w:tabs>
        <w:autoSpaceDE w:val="0"/>
        <w:autoSpaceDN w:val="0"/>
        <w:adjustRightInd w:val="0"/>
        <w:spacing w:line="276" w:lineRule="auto"/>
        <w:ind w:left="851" w:hanging="851"/>
        <w:rPr>
          <w:highlight w:val="yellow"/>
          <w:lang w:val="en-GB"/>
        </w:rPr>
      </w:pPr>
      <w:r w:rsidRPr="009E296B">
        <w:rPr>
          <w:highlight w:val="yellow"/>
          <w:lang w:val="en-GB"/>
        </w:rPr>
        <w:t>EASA</w:t>
      </w:r>
      <w:r w:rsidRPr="009E296B">
        <w:rPr>
          <w:highlight w:val="yellow"/>
          <w:lang w:val="en-GB"/>
        </w:rPr>
        <w:tab/>
      </w:r>
      <w:r w:rsidRPr="009E296B">
        <w:rPr>
          <w:rFonts w:cs="Century Schoolbook"/>
          <w:highlight w:val="yellow"/>
          <w:lang w:val="en-GB"/>
        </w:rPr>
        <w:t>European Aviation Safety Agency</w:t>
      </w:r>
    </w:p>
    <w:p w14:paraId="4EF3D51F" w14:textId="77777777" w:rsidR="00A74126" w:rsidRPr="009E296B" w:rsidRDefault="00A74126" w:rsidP="00A74126">
      <w:pPr>
        <w:tabs>
          <w:tab w:val="left" w:pos="851"/>
        </w:tabs>
        <w:autoSpaceDE w:val="0"/>
        <w:autoSpaceDN w:val="0"/>
        <w:adjustRightInd w:val="0"/>
        <w:spacing w:line="276" w:lineRule="auto"/>
        <w:ind w:left="851" w:hanging="851"/>
        <w:rPr>
          <w:highlight w:val="yellow"/>
          <w:lang w:val="en-GB"/>
        </w:rPr>
      </w:pPr>
      <w:r w:rsidRPr="009E296B">
        <w:rPr>
          <w:highlight w:val="yellow"/>
          <w:lang w:val="en-GB"/>
        </w:rPr>
        <w:t>ECCAIRS</w:t>
      </w:r>
      <w:r w:rsidRPr="009E296B">
        <w:rPr>
          <w:highlight w:val="yellow"/>
          <w:lang w:val="en-GB"/>
        </w:rPr>
        <w:tab/>
      </w:r>
      <w:r w:rsidRPr="009E296B">
        <w:rPr>
          <w:rFonts w:cs="Century Schoolbook"/>
          <w:highlight w:val="yellow"/>
          <w:lang w:val="en-GB"/>
        </w:rPr>
        <w:t>European Co-ordination Centre for Accident and Incident Reporting Systems</w:t>
      </w:r>
    </w:p>
    <w:p w14:paraId="7B43EB43" w14:textId="77777777" w:rsidR="00A74126" w:rsidRPr="009E296B" w:rsidRDefault="00A74126" w:rsidP="00A74126">
      <w:pPr>
        <w:tabs>
          <w:tab w:val="left" w:pos="851"/>
        </w:tabs>
        <w:spacing w:line="276" w:lineRule="auto"/>
        <w:ind w:left="851" w:hanging="851"/>
        <w:rPr>
          <w:highlight w:val="yellow"/>
          <w:lang w:val="en-GB"/>
        </w:rPr>
      </w:pPr>
      <w:r w:rsidRPr="009E296B">
        <w:rPr>
          <w:highlight w:val="yellow"/>
          <w:lang w:val="en-GB"/>
        </w:rPr>
        <w:t>EDTO</w:t>
      </w:r>
      <w:r w:rsidRPr="009E296B">
        <w:rPr>
          <w:highlight w:val="yellow"/>
          <w:lang w:val="en-GB"/>
        </w:rPr>
        <w:tab/>
        <w:t>Extended Diversion Time Operations</w:t>
      </w:r>
    </w:p>
    <w:p w14:paraId="77A563D8" w14:textId="77777777" w:rsidR="00A74126" w:rsidRPr="009E296B" w:rsidRDefault="00A74126" w:rsidP="00A74126">
      <w:pPr>
        <w:tabs>
          <w:tab w:val="left" w:pos="851"/>
        </w:tabs>
        <w:spacing w:line="276" w:lineRule="auto"/>
        <w:ind w:left="851" w:hanging="851"/>
        <w:rPr>
          <w:highlight w:val="yellow"/>
          <w:lang w:val="en-GB"/>
        </w:rPr>
      </w:pPr>
      <w:r w:rsidRPr="009E296B">
        <w:rPr>
          <w:highlight w:val="yellow"/>
          <w:lang w:val="en-GB"/>
        </w:rPr>
        <w:t>EFB</w:t>
      </w:r>
      <w:r w:rsidRPr="009E296B">
        <w:rPr>
          <w:highlight w:val="yellow"/>
          <w:lang w:val="en-GB"/>
        </w:rPr>
        <w:tab/>
        <w:t>Electronic Flight Bag</w:t>
      </w:r>
    </w:p>
    <w:p w14:paraId="1EF45513" w14:textId="77777777" w:rsidR="00A74126" w:rsidRPr="009E296B" w:rsidRDefault="00A74126" w:rsidP="00A74126">
      <w:pPr>
        <w:tabs>
          <w:tab w:val="left" w:pos="851"/>
        </w:tabs>
        <w:spacing w:line="276" w:lineRule="auto"/>
        <w:ind w:left="851" w:hanging="851"/>
        <w:rPr>
          <w:highlight w:val="yellow"/>
          <w:lang w:val="en-GB"/>
        </w:rPr>
      </w:pPr>
      <w:r w:rsidRPr="009E296B">
        <w:rPr>
          <w:highlight w:val="yellow"/>
          <w:lang w:val="en-GB"/>
        </w:rPr>
        <w:lastRenderedPageBreak/>
        <w:t>FAA</w:t>
      </w:r>
      <w:r w:rsidRPr="009E296B">
        <w:rPr>
          <w:highlight w:val="yellow"/>
          <w:lang w:val="en-GB"/>
        </w:rPr>
        <w:tab/>
      </w:r>
      <w:r w:rsidRPr="009E296B">
        <w:rPr>
          <w:rFonts w:cs="Century Schoolbook"/>
          <w:highlight w:val="yellow"/>
          <w:lang w:val="en-GB"/>
        </w:rPr>
        <w:t>United States Federal Aviation Administration</w:t>
      </w:r>
    </w:p>
    <w:p w14:paraId="5CDB0020" w14:textId="77777777" w:rsidR="00A83CE5" w:rsidRDefault="00A83CE5" w:rsidP="00A74126">
      <w:pPr>
        <w:tabs>
          <w:tab w:val="left" w:pos="851"/>
        </w:tabs>
        <w:spacing w:line="276" w:lineRule="auto"/>
        <w:ind w:left="851" w:hanging="851"/>
        <w:rPr>
          <w:highlight w:val="yellow"/>
          <w:lang w:val="en-GB"/>
        </w:rPr>
      </w:pPr>
      <w:r>
        <w:rPr>
          <w:highlight w:val="yellow"/>
          <w:lang w:val="en-GB"/>
        </w:rPr>
        <w:t>FC</w:t>
      </w:r>
      <w:r>
        <w:rPr>
          <w:highlight w:val="yellow"/>
          <w:lang w:val="en-GB"/>
        </w:rPr>
        <w:tab/>
        <w:t>Flight Cycles</w:t>
      </w:r>
    </w:p>
    <w:p w14:paraId="205CAE48" w14:textId="20B1B78B" w:rsidR="00A83CE5" w:rsidRDefault="00A83CE5" w:rsidP="00A74126">
      <w:pPr>
        <w:tabs>
          <w:tab w:val="left" w:pos="851"/>
        </w:tabs>
        <w:spacing w:line="276" w:lineRule="auto"/>
        <w:ind w:left="851" w:hanging="851"/>
        <w:rPr>
          <w:highlight w:val="yellow"/>
          <w:lang w:val="en-GB"/>
        </w:rPr>
      </w:pPr>
      <w:r>
        <w:rPr>
          <w:highlight w:val="yellow"/>
          <w:lang w:val="en-GB"/>
        </w:rPr>
        <w:t>FH</w:t>
      </w:r>
      <w:r>
        <w:rPr>
          <w:highlight w:val="yellow"/>
          <w:lang w:val="en-GB"/>
        </w:rPr>
        <w:tab/>
        <w:t>Flight Hours</w:t>
      </w:r>
    </w:p>
    <w:p w14:paraId="1E707A45" w14:textId="3CD3B1E7" w:rsidR="00A74126" w:rsidRPr="009E296B" w:rsidRDefault="00A74126" w:rsidP="00A74126">
      <w:pPr>
        <w:tabs>
          <w:tab w:val="left" w:pos="851"/>
        </w:tabs>
        <w:spacing w:line="276" w:lineRule="auto"/>
        <w:ind w:left="851" w:hanging="851"/>
        <w:rPr>
          <w:highlight w:val="yellow"/>
          <w:lang w:val="en-GB"/>
        </w:rPr>
      </w:pPr>
      <w:r w:rsidRPr="009E296B">
        <w:rPr>
          <w:highlight w:val="yellow"/>
          <w:lang w:val="en-GB"/>
        </w:rPr>
        <w:t>FOI</w:t>
      </w:r>
      <w:r w:rsidRPr="009E296B">
        <w:rPr>
          <w:highlight w:val="yellow"/>
          <w:lang w:val="en-GB"/>
        </w:rPr>
        <w:tab/>
        <w:t>Flight Operations Inspector</w:t>
      </w:r>
    </w:p>
    <w:p w14:paraId="5C0F5DAA" w14:textId="4FA78A39" w:rsidR="00A74126" w:rsidRPr="009E296B" w:rsidRDefault="00A74126" w:rsidP="00A74126">
      <w:pPr>
        <w:tabs>
          <w:tab w:val="left" w:pos="851"/>
        </w:tabs>
        <w:spacing w:line="276" w:lineRule="auto"/>
        <w:rPr>
          <w:highlight w:val="yellow"/>
          <w:lang w:val="en-GB"/>
        </w:rPr>
      </w:pPr>
      <w:r w:rsidRPr="009E296B">
        <w:rPr>
          <w:highlight w:val="yellow"/>
          <w:lang w:val="en-GB"/>
        </w:rPr>
        <w:t>GAC</w:t>
      </w:r>
      <w:r w:rsidRPr="009E296B">
        <w:rPr>
          <w:highlight w:val="yellow"/>
          <w:lang w:val="en-GB"/>
        </w:rPr>
        <w:tab/>
        <w:t xml:space="preserve">Guernsey </w:t>
      </w:r>
      <w:r w:rsidR="00194E6E" w:rsidRPr="009E296B">
        <w:rPr>
          <w:highlight w:val="yellow"/>
          <w:lang w:val="en-GB"/>
        </w:rPr>
        <w:t xml:space="preserve">Advisory </w:t>
      </w:r>
      <w:r w:rsidRPr="009E296B">
        <w:rPr>
          <w:highlight w:val="yellow"/>
          <w:lang w:val="en-GB"/>
        </w:rPr>
        <w:t>Circular</w:t>
      </w:r>
    </w:p>
    <w:p w14:paraId="5489303A" w14:textId="77777777" w:rsidR="00A74126" w:rsidRPr="009E296B" w:rsidRDefault="00A74126" w:rsidP="00A74126">
      <w:pPr>
        <w:tabs>
          <w:tab w:val="left" w:pos="851"/>
        </w:tabs>
        <w:spacing w:line="276" w:lineRule="auto"/>
        <w:rPr>
          <w:highlight w:val="yellow"/>
          <w:lang w:val="en-GB"/>
        </w:rPr>
      </w:pPr>
      <w:r w:rsidRPr="009E296B">
        <w:rPr>
          <w:highlight w:val="yellow"/>
          <w:lang w:val="en-GB"/>
        </w:rPr>
        <w:t>GAR</w:t>
      </w:r>
      <w:r w:rsidRPr="009E296B">
        <w:rPr>
          <w:highlight w:val="yellow"/>
          <w:lang w:val="en-GB"/>
        </w:rPr>
        <w:tab/>
        <w:t>Guernsey Aviation Requirements</w:t>
      </w:r>
    </w:p>
    <w:p w14:paraId="2E0C095F" w14:textId="77777777" w:rsidR="00A74126" w:rsidRPr="009E296B" w:rsidRDefault="00A74126" w:rsidP="00A74126">
      <w:pPr>
        <w:tabs>
          <w:tab w:val="left" w:pos="851"/>
        </w:tabs>
        <w:spacing w:line="276" w:lineRule="auto"/>
        <w:rPr>
          <w:rFonts w:cs="Century Schoolbook"/>
          <w:highlight w:val="yellow"/>
          <w:lang w:val="en-GB"/>
        </w:rPr>
      </w:pPr>
      <w:r w:rsidRPr="009E296B">
        <w:rPr>
          <w:rFonts w:cs="Century Schoolbook"/>
          <w:highlight w:val="yellow"/>
          <w:lang w:val="en-GB"/>
        </w:rPr>
        <w:t>GSY</w:t>
      </w:r>
      <w:r w:rsidRPr="009E296B">
        <w:rPr>
          <w:rFonts w:cs="Century Schoolbook"/>
          <w:highlight w:val="yellow"/>
          <w:lang w:val="en-GB"/>
        </w:rPr>
        <w:tab/>
        <w:t>Guernsey</w:t>
      </w:r>
    </w:p>
    <w:p w14:paraId="1ED0555C" w14:textId="77777777" w:rsidR="00A74126" w:rsidRPr="009E296B" w:rsidRDefault="00A74126" w:rsidP="00A74126">
      <w:pPr>
        <w:tabs>
          <w:tab w:val="left" w:pos="851"/>
        </w:tabs>
        <w:spacing w:line="276" w:lineRule="auto"/>
        <w:rPr>
          <w:highlight w:val="yellow"/>
          <w:lang w:val="en-GB"/>
        </w:rPr>
      </w:pPr>
      <w:r w:rsidRPr="009E296B">
        <w:rPr>
          <w:rFonts w:cs="Century Schoolbook"/>
          <w:highlight w:val="yellow"/>
          <w:lang w:val="en-GB"/>
        </w:rPr>
        <w:t>ICAO</w:t>
      </w:r>
      <w:r w:rsidRPr="009E296B">
        <w:rPr>
          <w:rFonts w:cs="Century Schoolbook"/>
          <w:highlight w:val="yellow"/>
          <w:lang w:val="en-GB"/>
        </w:rPr>
        <w:tab/>
        <w:t>International Civil Aviation Organization</w:t>
      </w:r>
    </w:p>
    <w:p w14:paraId="1743CCF3" w14:textId="2965739A" w:rsidR="00066A42" w:rsidRDefault="00066A42" w:rsidP="00A74126">
      <w:pPr>
        <w:tabs>
          <w:tab w:val="left" w:pos="851"/>
        </w:tabs>
        <w:spacing w:line="276" w:lineRule="auto"/>
        <w:rPr>
          <w:highlight w:val="yellow"/>
          <w:lang w:val="en-GB"/>
        </w:rPr>
      </w:pPr>
      <w:r>
        <w:rPr>
          <w:highlight w:val="yellow"/>
          <w:lang w:val="en-GB"/>
        </w:rPr>
        <w:t>LoV</w:t>
      </w:r>
      <w:r w:rsidR="00B41D5A">
        <w:rPr>
          <w:highlight w:val="yellow"/>
          <w:lang w:val="en-GB"/>
        </w:rPr>
        <w:tab/>
        <w:t>Limit of Validity</w:t>
      </w:r>
    </w:p>
    <w:p w14:paraId="396767B7" w14:textId="26F16F33" w:rsidR="00A74126" w:rsidRPr="009E296B" w:rsidRDefault="00A74126" w:rsidP="00A74126">
      <w:pPr>
        <w:tabs>
          <w:tab w:val="left" w:pos="851"/>
        </w:tabs>
        <w:spacing w:line="276" w:lineRule="auto"/>
        <w:rPr>
          <w:highlight w:val="yellow"/>
          <w:lang w:val="en-GB"/>
        </w:rPr>
      </w:pPr>
      <w:r w:rsidRPr="009E296B">
        <w:rPr>
          <w:highlight w:val="yellow"/>
          <w:lang w:val="en-GB"/>
        </w:rPr>
        <w:t>LVO</w:t>
      </w:r>
      <w:r w:rsidRPr="009E296B">
        <w:rPr>
          <w:highlight w:val="yellow"/>
          <w:lang w:val="en-GB"/>
        </w:rPr>
        <w:tab/>
        <w:t>Low Visibility Operations</w:t>
      </w:r>
      <w:r w:rsidRPr="009E296B">
        <w:rPr>
          <w:highlight w:val="yellow"/>
          <w:lang w:val="en-GB"/>
        </w:rPr>
        <w:tab/>
      </w:r>
    </w:p>
    <w:p w14:paraId="4F02A149" w14:textId="70B509F0" w:rsidR="00A74126" w:rsidRPr="009E296B" w:rsidRDefault="00A74126" w:rsidP="00A74126">
      <w:pPr>
        <w:tabs>
          <w:tab w:val="left" w:pos="851"/>
        </w:tabs>
        <w:spacing w:line="276" w:lineRule="auto"/>
        <w:rPr>
          <w:highlight w:val="yellow"/>
          <w:lang w:val="en-GB"/>
        </w:rPr>
      </w:pPr>
      <w:r w:rsidRPr="009E296B">
        <w:rPr>
          <w:highlight w:val="yellow"/>
          <w:lang w:val="en-GB"/>
        </w:rPr>
        <w:t>MEL</w:t>
      </w:r>
      <w:r w:rsidRPr="009E296B">
        <w:rPr>
          <w:highlight w:val="yellow"/>
          <w:lang w:val="en-GB"/>
        </w:rPr>
        <w:tab/>
        <w:t>Minimum Equipment List</w:t>
      </w:r>
    </w:p>
    <w:p w14:paraId="7B2C82BE" w14:textId="77777777" w:rsidR="00A83CE5" w:rsidRDefault="00A83CE5" w:rsidP="00A74126">
      <w:pPr>
        <w:tabs>
          <w:tab w:val="left" w:pos="851"/>
        </w:tabs>
        <w:spacing w:line="276" w:lineRule="auto"/>
        <w:rPr>
          <w:highlight w:val="yellow"/>
          <w:lang w:val="en-US"/>
        </w:rPr>
      </w:pPr>
      <w:r>
        <w:rPr>
          <w:highlight w:val="yellow"/>
          <w:lang w:val="en-US"/>
        </w:rPr>
        <w:t>MO</w:t>
      </w:r>
      <w:r>
        <w:rPr>
          <w:highlight w:val="yellow"/>
          <w:lang w:val="en-US"/>
        </w:rPr>
        <w:tab/>
        <w:t>Month</w:t>
      </w:r>
    </w:p>
    <w:p w14:paraId="6C4B35F2" w14:textId="53443831" w:rsidR="00A74126" w:rsidRPr="004D28F2" w:rsidRDefault="00A74126" w:rsidP="00A74126">
      <w:pPr>
        <w:tabs>
          <w:tab w:val="left" w:pos="851"/>
        </w:tabs>
        <w:spacing w:line="276" w:lineRule="auto"/>
        <w:rPr>
          <w:highlight w:val="yellow"/>
          <w:lang w:val="en-US"/>
        </w:rPr>
      </w:pPr>
      <w:r w:rsidRPr="004D28F2">
        <w:rPr>
          <w:highlight w:val="yellow"/>
          <w:lang w:val="en-US"/>
        </w:rPr>
        <w:t>MPAH</w:t>
      </w:r>
      <w:r w:rsidRPr="004D28F2">
        <w:rPr>
          <w:highlight w:val="yellow"/>
          <w:lang w:val="en-US"/>
        </w:rPr>
        <w:tab/>
        <w:t xml:space="preserve">Maintenance </w:t>
      </w:r>
      <w:proofErr w:type="spellStart"/>
      <w:r w:rsidRPr="004D28F2">
        <w:rPr>
          <w:highlight w:val="yellow"/>
          <w:lang w:val="en-US"/>
        </w:rPr>
        <w:t>Programme</w:t>
      </w:r>
      <w:proofErr w:type="spellEnd"/>
      <w:r w:rsidRPr="004D28F2">
        <w:rPr>
          <w:highlight w:val="yellow"/>
          <w:lang w:val="en-US"/>
        </w:rPr>
        <w:t xml:space="preserve"> Approval Holder</w:t>
      </w:r>
    </w:p>
    <w:p w14:paraId="32F24423" w14:textId="77777777" w:rsidR="00A74126" w:rsidRPr="009E296B" w:rsidRDefault="00A74126" w:rsidP="00A74126">
      <w:pPr>
        <w:tabs>
          <w:tab w:val="left" w:pos="851"/>
        </w:tabs>
        <w:spacing w:line="276" w:lineRule="auto"/>
        <w:rPr>
          <w:highlight w:val="yellow"/>
          <w:lang w:val="en-GB"/>
        </w:rPr>
      </w:pPr>
      <w:r w:rsidRPr="009E296B">
        <w:rPr>
          <w:highlight w:val="yellow"/>
          <w:lang w:val="en-GB"/>
        </w:rPr>
        <w:t>MTOM</w:t>
      </w:r>
      <w:r w:rsidRPr="009E296B">
        <w:rPr>
          <w:highlight w:val="yellow"/>
          <w:lang w:val="en-GB"/>
        </w:rPr>
        <w:tab/>
        <w:t>Maximum Take-off Mass</w:t>
      </w:r>
    </w:p>
    <w:p w14:paraId="132CCBA8" w14:textId="77777777" w:rsidR="00A74126" w:rsidRPr="009E296B" w:rsidRDefault="00A74126" w:rsidP="00A74126">
      <w:pPr>
        <w:tabs>
          <w:tab w:val="left" w:pos="851"/>
        </w:tabs>
        <w:spacing w:line="276" w:lineRule="auto"/>
        <w:rPr>
          <w:highlight w:val="yellow"/>
          <w:lang w:val="en-GB"/>
        </w:rPr>
      </w:pPr>
      <w:r w:rsidRPr="009E296B">
        <w:rPr>
          <w:highlight w:val="yellow"/>
          <w:lang w:val="en-GB"/>
        </w:rPr>
        <w:t>NAT HLA</w:t>
      </w:r>
      <w:r w:rsidRPr="009E296B">
        <w:rPr>
          <w:highlight w:val="yellow"/>
          <w:lang w:val="en-GB"/>
        </w:rPr>
        <w:tab/>
        <w:t>North Atlantic High Level Airspace</w:t>
      </w:r>
    </w:p>
    <w:p w14:paraId="388DB6CF" w14:textId="77777777" w:rsidR="00A74126" w:rsidRPr="009E296B" w:rsidRDefault="00A74126" w:rsidP="00A74126">
      <w:pPr>
        <w:tabs>
          <w:tab w:val="left" w:pos="851"/>
        </w:tabs>
        <w:spacing w:line="276" w:lineRule="auto"/>
        <w:rPr>
          <w:highlight w:val="yellow"/>
          <w:lang w:val="en-GB"/>
        </w:rPr>
      </w:pPr>
      <w:r w:rsidRPr="009E296B">
        <w:rPr>
          <w:highlight w:val="yellow"/>
          <w:lang w:val="en-GB"/>
        </w:rPr>
        <w:t>OJT</w:t>
      </w:r>
      <w:r w:rsidRPr="009E296B">
        <w:rPr>
          <w:highlight w:val="yellow"/>
          <w:lang w:val="en-GB"/>
        </w:rPr>
        <w:tab/>
        <w:t>On-the-job training</w:t>
      </w:r>
    </w:p>
    <w:p w14:paraId="2FAB07AE" w14:textId="77777777" w:rsidR="00A74126" w:rsidRPr="009E296B" w:rsidRDefault="00A74126" w:rsidP="00A74126">
      <w:pPr>
        <w:tabs>
          <w:tab w:val="left" w:pos="851"/>
        </w:tabs>
        <w:spacing w:line="276" w:lineRule="auto"/>
        <w:rPr>
          <w:highlight w:val="yellow"/>
          <w:lang w:val="en-GB"/>
        </w:rPr>
      </w:pPr>
      <w:r w:rsidRPr="009E296B">
        <w:rPr>
          <w:highlight w:val="yellow"/>
          <w:lang w:val="en-GB"/>
        </w:rPr>
        <w:t>POC</w:t>
      </w:r>
      <w:r w:rsidRPr="009E296B">
        <w:rPr>
          <w:highlight w:val="yellow"/>
          <w:lang w:val="en-GB"/>
        </w:rPr>
        <w:tab/>
        <w:t>Private Operator Certificate</w:t>
      </w:r>
    </w:p>
    <w:p w14:paraId="4F5267F1" w14:textId="77777777" w:rsidR="00A74126" w:rsidRPr="009E296B" w:rsidRDefault="00A74126" w:rsidP="00A74126">
      <w:pPr>
        <w:tabs>
          <w:tab w:val="left" w:pos="851"/>
        </w:tabs>
        <w:spacing w:line="276" w:lineRule="auto"/>
        <w:rPr>
          <w:highlight w:val="yellow"/>
          <w:lang w:val="en-GB"/>
        </w:rPr>
      </w:pPr>
      <w:r w:rsidRPr="009E296B">
        <w:rPr>
          <w:highlight w:val="yellow"/>
          <w:lang w:val="en-GB"/>
        </w:rPr>
        <w:t>POH</w:t>
      </w:r>
      <w:r w:rsidRPr="009E296B">
        <w:rPr>
          <w:highlight w:val="yellow"/>
          <w:lang w:val="en-GB"/>
        </w:rPr>
        <w:tab/>
        <w:t>Pilot Operating Handbook</w:t>
      </w:r>
    </w:p>
    <w:p w14:paraId="276A5834" w14:textId="77777777" w:rsidR="00A74126" w:rsidRPr="009E296B" w:rsidRDefault="00A74126" w:rsidP="00A74126">
      <w:pPr>
        <w:tabs>
          <w:tab w:val="left" w:pos="851"/>
        </w:tabs>
        <w:spacing w:line="276" w:lineRule="auto"/>
        <w:rPr>
          <w:highlight w:val="yellow"/>
          <w:lang w:val="en-GB"/>
        </w:rPr>
      </w:pPr>
      <w:proofErr w:type="spellStart"/>
      <w:r w:rsidRPr="009E296B">
        <w:rPr>
          <w:highlight w:val="yellow"/>
          <w:lang w:val="en-GB"/>
        </w:rPr>
        <w:t>PtF</w:t>
      </w:r>
      <w:proofErr w:type="spellEnd"/>
      <w:r w:rsidRPr="009E296B">
        <w:rPr>
          <w:highlight w:val="yellow"/>
          <w:lang w:val="en-GB"/>
        </w:rPr>
        <w:tab/>
        <w:t>Permit to Fly</w:t>
      </w:r>
    </w:p>
    <w:p w14:paraId="35C67997" w14:textId="77777777" w:rsidR="00A74126" w:rsidRPr="009E296B" w:rsidRDefault="00A74126" w:rsidP="00A74126">
      <w:pPr>
        <w:tabs>
          <w:tab w:val="left" w:pos="851"/>
        </w:tabs>
        <w:spacing w:line="276" w:lineRule="auto"/>
        <w:rPr>
          <w:highlight w:val="yellow"/>
          <w:lang w:val="en-GB"/>
        </w:rPr>
      </w:pPr>
      <w:r w:rsidRPr="009E296B">
        <w:rPr>
          <w:highlight w:val="yellow"/>
          <w:lang w:val="en-GB"/>
        </w:rPr>
        <w:t>RNP AR APCH</w:t>
      </w:r>
      <w:r w:rsidRPr="009E296B">
        <w:rPr>
          <w:highlight w:val="yellow"/>
          <w:lang w:val="en-GB"/>
        </w:rPr>
        <w:tab/>
        <w:t>Required Navigation Performance Authorisation Required Approach</w:t>
      </w:r>
    </w:p>
    <w:p w14:paraId="1A336043" w14:textId="25B0523C" w:rsidR="00A74126" w:rsidRPr="009E296B" w:rsidRDefault="00A74126" w:rsidP="00A74126">
      <w:pPr>
        <w:tabs>
          <w:tab w:val="left" w:pos="851"/>
        </w:tabs>
        <w:spacing w:line="276" w:lineRule="auto"/>
        <w:rPr>
          <w:highlight w:val="yellow"/>
          <w:lang w:val="en-GB"/>
        </w:rPr>
      </w:pPr>
      <w:r w:rsidRPr="009E296B">
        <w:rPr>
          <w:highlight w:val="yellow"/>
          <w:lang w:val="en-GB"/>
        </w:rPr>
        <w:t>RVSM</w:t>
      </w:r>
      <w:r w:rsidRPr="009E296B">
        <w:rPr>
          <w:highlight w:val="yellow"/>
          <w:lang w:val="en-GB"/>
        </w:rPr>
        <w:tab/>
        <w:t>Reduced Vertical Separation Minima</w:t>
      </w:r>
    </w:p>
    <w:p w14:paraId="433A8A49" w14:textId="37D7FAAC" w:rsidR="00A74126" w:rsidRPr="004D28F2" w:rsidRDefault="00A74126" w:rsidP="00A74126">
      <w:pPr>
        <w:tabs>
          <w:tab w:val="left" w:pos="851"/>
        </w:tabs>
        <w:spacing w:line="276" w:lineRule="auto"/>
        <w:rPr>
          <w:highlight w:val="yellow"/>
          <w:lang w:val="en-US"/>
        </w:rPr>
      </w:pPr>
      <w:r w:rsidRPr="004D28F2">
        <w:rPr>
          <w:highlight w:val="yellow"/>
          <w:lang w:val="en-US"/>
        </w:rPr>
        <w:t>SB</w:t>
      </w:r>
      <w:r w:rsidRPr="004D28F2">
        <w:rPr>
          <w:highlight w:val="yellow"/>
          <w:lang w:val="en-US"/>
        </w:rPr>
        <w:tab/>
        <w:t>Service Bulletin</w:t>
      </w:r>
    </w:p>
    <w:p w14:paraId="74D27427" w14:textId="73B85E64" w:rsidR="00A74126" w:rsidRPr="009E296B" w:rsidRDefault="00A74126" w:rsidP="00A74126">
      <w:pPr>
        <w:tabs>
          <w:tab w:val="left" w:pos="851"/>
        </w:tabs>
        <w:spacing w:line="276" w:lineRule="auto"/>
        <w:rPr>
          <w:highlight w:val="yellow"/>
          <w:lang w:val="en-GB"/>
        </w:rPr>
      </w:pPr>
      <w:r w:rsidRPr="009E296B">
        <w:rPr>
          <w:highlight w:val="yellow"/>
          <w:lang w:val="en-GB"/>
        </w:rPr>
        <w:t>SGIG</w:t>
      </w:r>
      <w:r w:rsidRPr="009E296B">
        <w:rPr>
          <w:highlight w:val="yellow"/>
          <w:lang w:val="en-GB"/>
        </w:rPr>
        <w:tab/>
        <w:t>SGI Guernsey Limited</w:t>
      </w:r>
    </w:p>
    <w:p w14:paraId="030A0E3B" w14:textId="6582AC8D" w:rsidR="00A74126" w:rsidRPr="004D28F2" w:rsidRDefault="00A74126" w:rsidP="00A74126">
      <w:pPr>
        <w:tabs>
          <w:tab w:val="left" w:pos="851"/>
        </w:tabs>
        <w:spacing w:line="276" w:lineRule="auto"/>
        <w:rPr>
          <w:highlight w:val="yellow"/>
          <w:lang w:val="en-US"/>
        </w:rPr>
      </w:pPr>
      <w:r w:rsidRPr="004D28F2">
        <w:rPr>
          <w:highlight w:val="yellow"/>
          <w:lang w:val="en-US"/>
        </w:rPr>
        <w:t>SI</w:t>
      </w:r>
      <w:r w:rsidRPr="004D28F2">
        <w:rPr>
          <w:highlight w:val="yellow"/>
          <w:lang w:val="en-US"/>
        </w:rPr>
        <w:tab/>
        <w:t>Service Instruction</w:t>
      </w:r>
    </w:p>
    <w:p w14:paraId="48BEF04E" w14:textId="77777777" w:rsidR="00A74126" w:rsidRPr="009E296B" w:rsidRDefault="00A74126" w:rsidP="00A74126">
      <w:pPr>
        <w:tabs>
          <w:tab w:val="left" w:pos="851"/>
        </w:tabs>
        <w:spacing w:line="276" w:lineRule="auto"/>
        <w:rPr>
          <w:highlight w:val="yellow"/>
          <w:lang w:val="en-GB"/>
        </w:rPr>
      </w:pPr>
      <w:r w:rsidRPr="009E296B">
        <w:rPr>
          <w:highlight w:val="yellow"/>
          <w:lang w:val="en-GB"/>
        </w:rPr>
        <w:t>SMS</w:t>
      </w:r>
      <w:r w:rsidRPr="009E296B">
        <w:rPr>
          <w:highlight w:val="yellow"/>
          <w:lang w:val="en-GB"/>
        </w:rPr>
        <w:tab/>
        <w:t>Safety Management System</w:t>
      </w:r>
    </w:p>
    <w:p w14:paraId="6015CF27" w14:textId="306E3733" w:rsidR="00A74126" w:rsidRPr="009E296B" w:rsidRDefault="00A74126" w:rsidP="00A74126">
      <w:pPr>
        <w:tabs>
          <w:tab w:val="left" w:pos="851"/>
        </w:tabs>
        <w:spacing w:line="276" w:lineRule="auto"/>
        <w:rPr>
          <w:highlight w:val="yellow"/>
          <w:lang w:val="en-GB"/>
        </w:rPr>
      </w:pPr>
      <w:r w:rsidRPr="009E296B">
        <w:rPr>
          <w:highlight w:val="yellow"/>
          <w:lang w:val="en-GB"/>
        </w:rPr>
        <w:t>SSP</w:t>
      </w:r>
      <w:r w:rsidRPr="009E296B">
        <w:rPr>
          <w:highlight w:val="yellow"/>
          <w:lang w:val="en-GB"/>
        </w:rPr>
        <w:tab/>
        <w:t>State Safety Programme</w:t>
      </w:r>
    </w:p>
    <w:p w14:paraId="0F4868E3" w14:textId="0A304D66" w:rsidR="00A74126" w:rsidRPr="004D28F2" w:rsidRDefault="00A74126" w:rsidP="00A74126">
      <w:pPr>
        <w:tabs>
          <w:tab w:val="left" w:pos="851"/>
        </w:tabs>
        <w:spacing w:line="276" w:lineRule="auto"/>
        <w:rPr>
          <w:highlight w:val="yellow"/>
          <w:lang w:val="en-US"/>
        </w:rPr>
      </w:pPr>
      <w:r w:rsidRPr="004D28F2">
        <w:rPr>
          <w:highlight w:val="yellow"/>
          <w:lang w:val="en-US"/>
        </w:rPr>
        <w:t>TC</w:t>
      </w:r>
      <w:r w:rsidRPr="004D28F2">
        <w:rPr>
          <w:highlight w:val="yellow"/>
          <w:lang w:val="en-US"/>
        </w:rPr>
        <w:tab/>
        <w:t>Type Certificate</w:t>
      </w:r>
    </w:p>
    <w:p w14:paraId="7A15F72D" w14:textId="6910F1E4" w:rsidR="00A74126" w:rsidRPr="009E296B" w:rsidRDefault="00A74126" w:rsidP="00A74126">
      <w:pPr>
        <w:tabs>
          <w:tab w:val="left" w:pos="851"/>
        </w:tabs>
        <w:spacing w:line="276" w:lineRule="auto"/>
        <w:rPr>
          <w:highlight w:val="yellow"/>
          <w:lang w:val="en-US"/>
        </w:rPr>
      </w:pPr>
      <w:r w:rsidRPr="00B41D5A">
        <w:rPr>
          <w:highlight w:val="yellow"/>
          <w:lang w:val="en-US"/>
        </w:rPr>
        <w:t>T</w:t>
      </w:r>
      <w:r w:rsidR="00B41D5A" w:rsidRPr="00B41D5A">
        <w:rPr>
          <w:highlight w:val="yellow"/>
          <w:lang w:val="en-US"/>
        </w:rPr>
        <w:t>A</w:t>
      </w:r>
      <w:r w:rsidRPr="00B41D5A">
        <w:rPr>
          <w:highlight w:val="yellow"/>
          <w:lang w:val="en-US"/>
        </w:rPr>
        <w:t>C</w:t>
      </w:r>
      <w:r w:rsidRPr="00B41D5A">
        <w:rPr>
          <w:highlight w:val="yellow"/>
          <w:lang w:val="en-US"/>
        </w:rPr>
        <w:tab/>
        <w:t>T</w:t>
      </w:r>
      <w:r w:rsidR="00B41D5A" w:rsidRPr="00B41D5A">
        <w:rPr>
          <w:highlight w:val="yellow"/>
          <w:lang w:val="en-US"/>
        </w:rPr>
        <w:t>ype Acceptance Certificate</w:t>
      </w:r>
    </w:p>
    <w:p w14:paraId="5ED2D357" w14:textId="333A40C3" w:rsidR="00066A42" w:rsidRPr="00A74126" w:rsidRDefault="00066A42" w:rsidP="00A74126">
      <w:pPr>
        <w:tabs>
          <w:tab w:val="left" w:pos="851"/>
        </w:tabs>
        <w:spacing w:line="276" w:lineRule="auto"/>
        <w:rPr>
          <w:lang w:val="en-US"/>
        </w:rPr>
      </w:pPr>
      <w:r w:rsidRPr="009E296B">
        <w:rPr>
          <w:highlight w:val="yellow"/>
          <w:lang w:val="en-US"/>
        </w:rPr>
        <w:t>TCDS</w:t>
      </w:r>
      <w:r w:rsidRPr="009E296B">
        <w:rPr>
          <w:highlight w:val="yellow"/>
          <w:lang w:val="en-US"/>
        </w:rPr>
        <w:tab/>
        <w:t>Type Certificate Data Sheet</w:t>
      </w:r>
    </w:p>
    <w:p w14:paraId="06D8817F" w14:textId="77777777" w:rsidR="001B3736" w:rsidRDefault="001B3736" w:rsidP="001B3736">
      <w:pPr>
        <w:rPr>
          <w:lang w:val="en-US"/>
        </w:rPr>
      </w:pPr>
    </w:p>
    <w:p w14:paraId="0CA34537" w14:textId="2D7D7109" w:rsidR="00BA6DB8" w:rsidRDefault="00EF2BE5" w:rsidP="00EF2BE5">
      <w:pPr>
        <w:pStyle w:val="Kop2"/>
      </w:pPr>
      <w:bookmarkStart w:id="33" w:name="_Toc519513572"/>
      <w:bookmarkEnd w:id="32"/>
      <w:r>
        <w:t>Definition of terms</w:t>
      </w:r>
      <w:bookmarkEnd w:id="33"/>
    </w:p>
    <w:p w14:paraId="40662403" w14:textId="1801D2BD" w:rsidR="00EF2BE5" w:rsidRDefault="00EF2BE5" w:rsidP="00EF2BE5">
      <w:pPr>
        <w:rPr>
          <w:rFonts w:ascii="Arial" w:eastAsia="Times New Roman" w:hAnsi="Arial" w:cs="Arial"/>
          <w:b/>
          <w:bCs/>
          <w:szCs w:val="24"/>
          <w:lang w:val="en-US" w:eastAsia="it-IT"/>
        </w:rPr>
      </w:pPr>
    </w:p>
    <w:p w14:paraId="18FE577C" w14:textId="78EF82FE" w:rsidR="004C5572" w:rsidRPr="009E296B" w:rsidRDefault="004C5572" w:rsidP="00EF2BE5">
      <w:pPr>
        <w:rPr>
          <w:rFonts w:cs="Arial"/>
          <w:highlight w:val="yellow"/>
          <w:lang w:val="en-US"/>
        </w:rPr>
      </w:pPr>
      <w:r w:rsidRPr="009E296B">
        <w:rPr>
          <w:rFonts w:cs="Arial"/>
          <w:highlight w:val="yellow"/>
          <w:lang w:val="en-US"/>
        </w:rPr>
        <w:t>FOR EXAMPLE (Boeing definitions)</w:t>
      </w:r>
      <w:r w:rsidR="00CB4D11">
        <w:rPr>
          <w:rFonts w:cs="Arial"/>
          <w:highlight w:val="yellow"/>
          <w:lang w:val="en-US"/>
        </w:rPr>
        <w:t xml:space="preserve"> to be customized for aircraft type</w:t>
      </w:r>
      <w:r w:rsidRPr="009E296B">
        <w:rPr>
          <w:rFonts w:cs="Arial"/>
          <w:highlight w:val="yellow"/>
          <w:lang w:val="en-US"/>
        </w:rPr>
        <w:t>:</w:t>
      </w:r>
    </w:p>
    <w:p w14:paraId="687614C9" w14:textId="77777777" w:rsidR="004C5572" w:rsidRPr="00EF2BE5" w:rsidRDefault="004C5572" w:rsidP="00EF2BE5">
      <w:pPr>
        <w:rPr>
          <w:rFonts w:ascii="Arial" w:eastAsia="Times New Roman" w:hAnsi="Arial" w:cs="Arial"/>
          <w:b/>
          <w:bCs/>
          <w:szCs w:val="24"/>
          <w:lang w:val="en-US" w:eastAsia="it-IT"/>
        </w:rPr>
      </w:pPr>
    </w:p>
    <w:p w14:paraId="1A250FD3" w14:textId="0ABDBEA6" w:rsidR="00DF55EF" w:rsidRPr="004C5572" w:rsidRDefault="00DF55EF" w:rsidP="009E296B">
      <w:pPr>
        <w:pStyle w:val="Lijstalinea"/>
        <w:numPr>
          <w:ilvl w:val="0"/>
          <w:numId w:val="37"/>
        </w:numPr>
        <w:rPr>
          <w:highlight w:val="yellow"/>
          <w:lang w:val="en-US"/>
        </w:rPr>
      </w:pPr>
      <w:r w:rsidRPr="00832D06">
        <w:rPr>
          <w:highlight w:val="yellow"/>
          <w:lang w:val="en-US"/>
        </w:rPr>
        <w:lastRenderedPageBreak/>
        <w:t>ACCIDENTAL DAMAGE (AD):</w:t>
      </w:r>
    </w:p>
    <w:p w14:paraId="1ADCC847" w14:textId="77777777" w:rsidR="00DF55EF" w:rsidRPr="001A6C8B" w:rsidRDefault="00DF55EF" w:rsidP="00DF55EF">
      <w:pPr>
        <w:rPr>
          <w:highlight w:val="yellow"/>
          <w:lang w:val="en-US"/>
        </w:rPr>
      </w:pPr>
      <w:r w:rsidRPr="001A6C8B">
        <w:rPr>
          <w:highlight w:val="yellow"/>
          <w:lang w:val="en-US"/>
        </w:rPr>
        <w:t>Physical deterioration of an item caused by contact or impact with an object or influence which is not a part of the aircraft, or by human error during</w:t>
      </w:r>
    </w:p>
    <w:p w14:paraId="22FC0F3B" w14:textId="77777777" w:rsidR="00DF55EF" w:rsidRPr="001A6C8B" w:rsidRDefault="00DF55EF" w:rsidP="00DF55EF">
      <w:pPr>
        <w:rPr>
          <w:highlight w:val="yellow"/>
          <w:lang w:val="en-US"/>
        </w:rPr>
      </w:pPr>
      <w:r w:rsidRPr="001A6C8B">
        <w:rPr>
          <w:highlight w:val="yellow"/>
          <w:lang w:val="en-US"/>
        </w:rPr>
        <w:t>manufacturing, operation of the aircraft, or maintenance practices.</w:t>
      </w:r>
    </w:p>
    <w:p w14:paraId="1AB7AAA1" w14:textId="2ECAC466" w:rsidR="00DF55EF" w:rsidRPr="004C5572" w:rsidRDefault="00DF55EF" w:rsidP="009E296B">
      <w:pPr>
        <w:pStyle w:val="Lijstalinea"/>
        <w:numPr>
          <w:ilvl w:val="0"/>
          <w:numId w:val="37"/>
        </w:numPr>
        <w:rPr>
          <w:highlight w:val="yellow"/>
          <w:lang w:val="en-US"/>
        </w:rPr>
      </w:pPr>
      <w:r w:rsidRPr="004C5572">
        <w:rPr>
          <w:highlight w:val="yellow"/>
          <w:lang w:val="en-US"/>
        </w:rPr>
        <w:t>AIRWORTHINESS LIMITATIONS:</w:t>
      </w:r>
    </w:p>
    <w:p w14:paraId="13199EF5" w14:textId="77777777" w:rsidR="00DF55EF" w:rsidRPr="001A6C8B" w:rsidRDefault="00DF55EF" w:rsidP="00DF55EF">
      <w:pPr>
        <w:rPr>
          <w:highlight w:val="yellow"/>
          <w:lang w:val="en-US"/>
        </w:rPr>
      </w:pPr>
      <w:r w:rsidRPr="001A6C8B">
        <w:rPr>
          <w:highlight w:val="yellow"/>
          <w:lang w:val="en-US"/>
        </w:rPr>
        <w:t>A section of the Instructions for Continued Airworthiness that contains each mandatory replacement time, structural inspection interval, and related structural</w:t>
      </w:r>
    </w:p>
    <w:p w14:paraId="58F3E6E2" w14:textId="77777777" w:rsidR="00DF55EF" w:rsidRPr="001A6C8B" w:rsidRDefault="00DF55EF" w:rsidP="00DF55EF">
      <w:pPr>
        <w:rPr>
          <w:highlight w:val="yellow"/>
          <w:lang w:val="en-US"/>
        </w:rPr>
      </w:pPr>
      <w:r w:rsidRPr="001A6C8B">
        <w:rPr>
          <w:highlight w:val="yellow"/>
          <w:lang w:val="en-US"/>
        </w:rPr>
        <w:t>inspection procedure. This section may also be used to define a threshold for the fatigue related inspections. The information contained in the Airworthiness</w:t>
      </w:r>
    </w:p>
    <w:p w14:paraId="1FED49B0" w14:textId="77777777" w:rsidR="00DF55EF" w:rsidRPr="001A6C8B" w:rsidRDefault="00DF55EF" w:rsidP="00DF55EF">
      <w:pPr>
        <w:rPr>
          <w:highlight w:val="yellow"/>
          <w:lang w:val="en-US"/>
        </w:rPr>
      </w:pPr>
      <w:r w:rsidRPr="001A6C8B">
        <w:rPr>
          <w:highlight w:val="yellow"/>
          <w:lang w:val="en-US"/>
        </w:rPr>
        <w:t>Limitations section may be changed to reflect service and/or test experience or new analysis methods.</w:t>
      </w:r>
    </w:p>
    <w:p w14:paraId="6D30B9C1" w14:textId="7E9A6220" w:rsidR="00DF55EF" w:rsidRPr="004C5572" w:rsidRDefault="00DF55EF" w:rsidP="009E296B">
      <w:pPr>
        <w:pStyle w:val="Lijstalinea"/>
        <w:numPr>
          <w:ilvl w:val="0"/>
          <w:numId w:val="37"/>
        </w:numPr>
        <w:rPr>
          <w:highlight w:val="yellow"/>
          <w:lang w:val="en-US"/>
        </w:rPr>
      </w:pPr>
      <w:r w:rsidRPr="004C5572">
        <w:rPr>
          <w:highlight w:val="yellow"/>
          <w:lang w:val="en-US"/>
        </w:rPr>
        <w:t>CHECK/INSPECTION</w:t>
      </w:r>
    </w:p>
    <w:p w14:paraId="015312A2" w14:textId="77777777" w:rsidR="00DF55EF" w:rsidRPr="001A6C8B" w:rsidRDefault="00DF55EF" w:rsidP="00DF55EF">
      <w:pPr>
        <w:rPr>
          <w:highlight w:val="yellow"/>
          <w:lang w:val="en-US"/>
        </w:rPr>
      </w:pPr>
      <w:r w:rsidRPr="001A6C8B">
        <w:rPr>
          <w:highlight w:val="yellow"/>
          <w:lang w:val="en-US"/>
        </w:rPr>
        <w:t>An examination of an item against a specific standard.</w:t>
      </w:r>
    </w:p>
    <w:p w14:paraId="208E8841" w14:textId="254E7B6D" w:rsidR="00DF55EF" w:rsidRPr="004C5572" w:rsidRDefault="00DF55EF" w:rsidP="009E296B">
      <w:pPr>
        <w:pStyle w:val="Lijstalinea"/>
        <w:numPr>
          <w:ilvl w:val="0"/>
          <w:numId w:val="37"/>
        </w:numPr>
        <w:rPr>
          <w:highlight w:val="yellow"/>
          <w:lang w:val="en-US"/>
        </w:rPr>
      </w:pPr>
      <w:r w:rsidRPr="004C5572">
        <w:rPr>
          <w:highlight w:val="yellow"/>
          <w:lang w:val="en-US"/>
        </w:rPr>
        <w:t>CORROSION PREVENTION AND CONTROL PROGRAM (CPCP):</w:t>
      </w:r>
    </w:p>
    <w:p w14:paraId="170DD785" w14:textId="77777777" w:rsidR="00DF55EF" w:rsidRPr="001A6C8B" w:rsidRDefault="00DF55EF" w:rsidP="00DF55EF">
      <w:pPr>
        <w:rPr>
          <w:highlight w:val="yellow"/>
          <w:lang w:val="en-US"/>
        </w:rPr>
      </w:pPr>
      <w:r w:rsidRPr="001A6C8B">
        <w:rPr>
          <w:highlight w:val="yellow"/>
          <w:lang w:val="en-US"/>
        </w:rPr>
        <w:t>A program of maintenance tasks implemented at a threshold designed to control an aircraft structure to Corrosion Level 1 or better.</w:t>
      </w:r>
    </w:p>
    <w:p w14:paraId="0911BBBF" w14:textId="44051A34" w:rsidR="00DF55EF" w:rsidRPr="004C5572" w:rsidRDefault="00DF55EF" w:rsidP="009E296B">
      <w:pPr>
        <w:pStyle w:val="Lijstalinea"/>
        <w:numPr>
          <w:ilvl w:val="0"/>
          <w:numId w:val="37"/>
        </w:numPr>
        <w:rPr>
          <w:highlight w:val="yellow"/>
          <w:lang w:val="en-US"/>
        </w:rPr>
      </w:pPr>
      <w:r w:rsidRPr="004C5572">
        <w:rPr>
          <w:highlight w:val="yellow"/>
          <w:lang w:val="en-US"/>
        </w:rPr>
        <w:t>DAMAGE TOLERANT:</w:t>
      </w:r>
    </w:p>
    <w:p w14:paraId="085C4B3B" w14:textId="77777777" w:rsidR="00DF55EF" w:rsidRPr="001A6C8B" w:rsidRDefault="00DF55EF" w:rsidP="00DF55EF">
      <w:pPr>
        <w:rPr>
          <w:highlight w:val="yellow"/>
          <w:lang w:val="en-US"/>
        </w:rPr>
      </w:pPr>
      <w:r w:rsidRPr="001A6C8B">
        <w:rPr>
          <w:highlight w:val="yellow"/>
          <w:lang w:val="en-US"/>
        </w:rPr>
        <w:t>A qualification standard for aircraft structure. An item is judged to be damage tolerant if it can sustain damage and the remaining structure can withstand</w:t>
      </w:r>
    </w:p>
    <w:p w14:paraId="57BEDCCA" w14:textId="77777777" w:rsidR="00DF55EF" w:rsidRPr="001A6C8B" w:rsidRDefault="00DF55EF" w:rsidP="00DF55EF">
      <w:pPr>
        <w:rPr>
          <w:highlight w:val="yellow"/>
          <w:lang w:val="en-US"/>
        </w:rPr>
      </w:pPr>
      <w:r w:rsidRPr="001A6C8B">
        <w:rPr>
          <w:highlight w:val="yellow"/>
          <w:lang w:val="en-US"/>
        </w:rPr>
        <w:t>reasonable loads without structural failure or excessive structural deformation until the damage is detected.</w:t>
      </w:r>
    </w:p>
    <w:p w14:paraId="502920BA" w14:textId="68B8266E" w:rsidR="00DF55EF" w:rsidRPr="004C5572" w:rsidRDefault="00DF55EF" w:rsidP="009E296B">
      <w:pPr>
        <w:pStyle w:val="Lijstalinea"/>
        <w:numPr>
          <w:ilvl w:val="0"/>
          <w:numId w:val="37"/>
        </w:numPr>
        <w:rPr>
          <w:highlight w:val="yellow"/>
          <w:lang w:val="en-US"/>
        </w:rPr>
      </w:pPr>
      <w:r w:rsidRPr="004C5572">
        <w:rPr>
          <w:highlight w:val="yellow"/>
          <w:lang w:val="en-US"/>
        </w:rPr>
        <w:t>DISCARD (DS):</w:t>
      </w:r>
    </w:p>
    <w:p w14:paraId="54D95643" w14:textId="77777777" w:rsidR="00DF55EF" w:rsidRPr="001A6C8B" w:rsidRDefault="00DF55EF" w:rsidP="00DF55EF">
      <w:pPr>
        <w:rPr>
          <w:highlight w:val="yellow"/>
          <w:lang w:val="en-US"/>
        </w:rPr>
      </w:pPr>
      <w:r w:rsidRPr="001A6C8B">
        <w:rPr>
          <w:highlight w:val="yellow"/>
          <w:lang w:val="en-US"/>
        </w:rPr>
        <w:t>The removal from service of an item at a specified life limit.</w:t>
      </w:r>
    </w:p>
    <w:p w14:paraId="0E8E88B9" w14:textId="4FD3D32D" w:rsidR="00DF55EF" w:rsidRPr="004C5572" w:rsidRDefault="00DF55EF" w:rsidP="009E296B">
      <w:pPr>
        <w:pStyle w:val="Lijstalinea"/>
        <w:numPr>
          <w:ilvl w:val="0"/>
          <w:numId w:val="37"/>
        </w:numPr>
        <w:rPr>
          <w:highlight w:val="yellow"/>
          <w:lang w:val="en-US"/>
        </w:rPr>
      </w:pPr>
      <w:r w:rsidRPr="004C5572">
        <w:rPr>
          <w:highlight w:val="yellow"/>
          <w:lang w:val="en-US"/>
        </w:rPr>
        <w:t>ECONOMIC EFFECTS:</w:t>
      </w:r>
    </w:p>
    <w:p w14:paraId="0D1FDB94" w14:textId="77777777" w:rsidR="00DF55EF" w:rsidRPr="001A6C8B" w:rsidRDefault="00DF55EF" w:rsidP="00DF55EF">
      <w:pPr>
        <w:rPr>
          <w:highlight w:val="yellow"/>
          <w:lang w:val="en-US"/>
        </w:rPr>
      </w:pPr>
      <w:r w:rsidRPr="001A6C8B">
        <w:rPr>
          <w:highlight w:val="yellow"/>
          <w:lang w:val="en-US"/>
        </w:rPr>
        <w:t>Failure effects which do not prevent aircraft operation, but are economically undesirable due to added labor and material cost for aircraft or shop repair.</w:t>
      </w:r>
    </w:p>
    <w:p w14:paraId="1A37835A" w14:textId="555D8AF7" w:rsidR="00DF55EF" w:rsidRPr="004C5572" w:rsidRDefault="00DF55EF" w:rsidP="009E296B">
      <w:pPr>
        <w:pStyle w:val="Lijstalinea"/>
        <w:numPr>
          <w:ilvl w:val="0"/>
          <w:numId w:val="37"/>
        </w:numPr>
        <w:rPr>
          <w:highlight w:val="yellow"/>
          <w:lang w:val="en-US"/>
        </w:rPr>
      </w:pPr>
      <w:r w:rsidRPr="004C5572">
        <w:rPr>
          <w:highlight w:val="yellow"/>
          <w:lang w:val="en-US"/>
        </w:rPr>
        <w:t>ELECTRICAL WIRING INTERCONNECTION SYSTEM (EWIS)</w:t>
      </w:r>
    </w:p>
    <w:p w14:paraId="5EB6CB37" w14:textId="77777777" w:rsidR="00DF55EF" w:rsidRPr="001A6C8B" w:rsidRDefault="00DF55EF" w:rsidP="00DF55EF">
      <w:pPr>
        <w:rPr>
          <w:highlight w:val="yellow"/>
          <w:lang w:val="en-US"/>
        </w:rPr>
      </w:pPr>
      <w:r w:rsidRPr="001A6C8B">
        <w:rPr>
          <w:highlight w:val="yellow"/>
          <w:lang w:val="en-US"/>
        </w:rPr>
        <w:t>A. Electrical Wiring Interconnection System (EWIS) means any wire, wiring device, or combination of these, including termination devices, installed in any area</w:t>
      </w:r>
    </w:p>
    <w:p w14:paraId="7DD52B40" w14:textId="00A90C03" w:rsidR="00DF55EF" w:rsidRPr="001A6C8B" w:rsidRDefault="00DF55EF" w:rsidP="001A6C8B">
      <w:pPr>
        <w:rPr>
          <w:highlight w:val="yellow"/>
          <w:lang w:val="en-US"/>
        </w:rPr>
      </w:pPr>
      <w:r w:rsidRPr="001A6C8B">
        <w:rPr>
          <w:highlight w:val="yellow"/>
          <w:lang w:val="en-US"/>
        </w:rPr>
        <w:t xml:space="preserve">of the airplane for the purpose of transmitting electrical energy, including data and signals, between two or more intended termination points. </w:t>
      </w:r>
    </w:p>
    <w:p w14:paraId="75E94057" w14:textId="48FCFDAF" w:rsidR="00DF55EF" w:rsidRPr="001A6C8B" w:rsidRDefault="00DF55EF" w:rsidP="00DF55EF">
      <w:pPr>
        <w:rPr>
          <w:highlight w:val="yellow"/>
          <w:lang w:val="en-US"/>
        </w:rPr>
      </w:pPr>
      <w:r w:rsidRPr="001A6C8B">
        <w:rPr>
          <w:highlight w:val="yellow"/>
          <w:lang w:val="en-US"/>
        </w:rPr>
        <w:t xml:space="preserve">B. Except for the equipment indicated in Paragraph </w:t>
      </w:r>
      <w:r w:rsidR="004C5572">
        <w:rPr>
          <w:highlight w:val="yellow"/>
          <w:lang w:val="en-US"/>
        </w:rPr>
        <w:t>XXX</w:t>
      </w:r>
      <w:r w:rsidRPr="001A6C8B">
        <w:rPr>
          <w:highlight w:val="yellow"/>
          <w:lang w:val="en-US"/>
        </w:rPr>
        <w:t xml:space="preserve"> of this section, EWIS components inside the following equipment, and the external connectors that</w:t>
      </w:r>
    </w:p>
    <w:p w14:paraId="105640D2" w14:textId="575EE715" w:rsidR="00DF55EF" w:rsidRPr="001A6C8B" w:rsidRDefault="00DF55EF" w:rsidP="00DF55EF">
      <w:pPr>
        <w:rPr>
          <w:highlight w:val="yellow"/>
          <w:lang w:val="en-US"/>
        </w:rPr>
      </w:pPr>
      <w:r w:rsidRPr="001A6C8B">
        <w:rPr>
          <w:highlight w:val="yellow"/>
          <w:lang w:val="en-US"/>
        </w:rPr>
        <w:t xml:space="preserve">are part of that equipment, are excluded from the definition in Paragraph </w:t>
      </w:r>
      <w:r w:rsidR="004C5572">
        <w:rPr>
          <w:highlight w:val="yellow"/>
          <w:lang w:val="en-US"/>
        </w:rPr>
        <w:t>XXX</w:t>
      </w:r>
      <w:r w:rsidRPr="001A6C8B">
        <w:rPr>
          <w:highlight w:val="yellow"/>
          <w:lang w:val="en-US"/>
        </w:rPr>
        <w:t xml:space="preserve"> of this section:</w:t>
      </w:r>
    </w:p>
    <w:p w14:paraId="58016B77" w14:textId="77777777" w:rsidR="00DF55EF" w:rsidRPr="001A6C8B" w:rsidRDefault="00DF55EF" w:rsidP="00DF55EF">
      <w:pPr>
        <w:rPr>
          <w:highlight w:val="yellow"/>
          <w:lang w:val="en-US"/>
        </w:rPr>
      </w:pPr>
      <w:r w:rsidRPr="001A6C8B">
        <w:rPr>
          <w:highlight w:val="yellow"/>
          <w:lang w:val="en-US"/>
        </w:rPr>
        <w:t>a. Electrical equipment or avionics that are qualified to environmental conditions and testing procedures when those conditions and procedures are:</w:t>
      </w:r>
    </w:p>
    <w:p w14:paraId="49849064" w14:textId="77777777" w:rsidR="00DF55EF" w:rsidRPr="001A6C8B" w:rsidRDefault="00DF55EF" w:rsidP="00DF55EF">
      <w:pPr>
        <w:rPr>
          <w:highlight w:val="yellow"/>
          <w:lang w:val="en-US"/>
        </w:rPr>
      </w:pPr>
      <w:r w:rsidRPr="001A6C8B">
        <w:rPr>
          <w:highlight w:val="yellow"/>
          <w:lang w:val="en-US"/>
        </w:rPr>
        <w:t>(a) appropriate for the intended function and operating environment,</w:t>
      </w:r>
    </w:p>
    <w:p w14:paraId="7DA43633" w14:textId="77777777" w:rsidR="00DF55EF" w:rsidRPr="001A6C8B" w:rsidRDefault="00DF55EF" w:rsidP="00DF55EF">
      <w:pPr>
        <w:rPr>
          <w:highlight w:val="yellow"/>
          <w:lang w:val="en-US"/>
        </w:rPr>
      </w:pPr>
      <w:r w:rsidRPr="001A6C8B">
        <w:rPr>
          <w:highlight w:val="yellow"/>
          <w:lang w:val="en-US"/>
        </w:rPr>
        <w:lastRenderedPageBreak/>
        <w:t>(b) acceptable to the FAA.</w:t>
      </w:r>
    </w:p>
    <w:p w14:paraId="1FC0359F" w14:textId="77777777" w:rsidR="00DF55EF" w:rsidRPr="001A6C8B" w:rsidRDefault="00DF55EF" w:rsidP="00DF55EF">
      <w:pPr>
        <w:rPr>
          <w:highlight w:val="yellow"/>
          <w:lang w:val="en-US"/>
        </w:rPr>
      </w:pPr>
      <w:r w:rsidRPr="001A6C8B">
        <w:rPr>
          <w:highlight w:val="yellow"/>
          <w:lang w:val="en-US"/>
        </w:rPr>
        <w:t>b. Portable electrical devices that are not part of the type design of the airplane. This includes personal entertainment devices and laptop computers.</w:t>
      </w:r>
    </w:p>
    <w:p w14:paraId="2BD5C83D" w14:textId="77777777" w:rsidR="00DF55EF" w:rsidRPr="001A6C8B" w:rsidRDefault="00DF55EF" w:rsidP="00DF55EF">
      <w:pPr>
        <w:rPr>
          <w:highlight w:val="yellow"/>
          <w:lang w:val="en-US"/>
        </w:rPr>
      </w:pPr>
      <w:r w:rsidRPr="001A6C8B">
        <w:rPr>
          <w:highlight w:val="yellow"/>
          <w:lang w:val="en-US"/>
        </w:rPr>
        <w:t>c. Fiber optics.</w:t>
      </w:r>
    </w:p>
    <w:p w14:paraId="4B8D5380" w14:textId="6269E619" w:rsidR="00DF55EF" w:rsidRPr="004C5572" w:rsidRDefault="00DF55EF" w:rsidP="009E296B">
      <w:pPr>
        <w:pStyle w:val="Lijstalinea"/>
        <w:numPr>
          <w:ilvl w:val="0"/>
          <w:numId w:val="37"/>
        </w:numPr>
        <w:rPr>
          <w:highlight w:val="yellow"/>
          <w:lang w:val="en-US"/>
        </w:rPr>
      </w:pPr>
      <w:r w:rsidRPr="004C5572">
        <w:rPr>
          <w:highlight w:val="yellow"/>
          <w:lang w:val="en-US"/>
        </w:rPr>
        <w:t>ENVIRONMENTAL DAMAGE/DETERIORATION (ED):</w:t>
      </w:r>
    </w:p>
    <w:p w14:paraId="07C9217B" w14:textId="77777777" w:rsidR="00DF55EF" w:rsidRPr="001A6C8B" w:rsidRDefault="00DF55EF" w:rsidP="00DF55EF">
      <w:pPr>
        <w:rPr>
          <w:highlight w:val="yellow"/>
          <w:lang w:val="en-US"/>
        </w:rPr>
      </w:pPr>
      <w:r w:rsidRPr="001A6C8B">
        <w:rPr>
          <w:highlight w:val="yellow"/>
          <w:lang w:val="en-US"/>
        </w:rPr>
        <w:t>Physical deterioration of an item's strength or resistance to failure as a result of chemical interaction with its climate or environment.</w:t>
      </w:r>
    </w:p>
    <w:p w14:paraId="4A162634" w14:textId="5851309D" w:rsidR="00DF55EF" w:rsidRPr="004C5572" w:rsidRDefault="00DF55EF" w:rsidP="009E296B">
      <w:pPr>
        <w:pStyle w:val="Lijstalinea"/>
        <w:numPr>
          <w:ilvl w:val="0"/>
          <w:numId w:val="37"/>
        </w:numPr>
        <w:rPr>
          <w:highlight w:val="yellow"/>
          <w:lang w:val="en-US"/>
        </w:rPr>
      </w:pPr>
      <w:r w:rsidRPr="004C5572">
        <w:rPr>
          <w:highlight w:val="yellow"/>
          <w:lang w:val="en-US"/>
        </w:rPr>
        <w:t>EXTERNAL:</w:t>
      </w:r>
    </w:p>
    <w:p w14:paraId="4EC46D69" w14:textId="77777777" w:rsidR="00DF55EF" w:rsidRPr="001A6C8B" w:rsidRDefault="00DF55EF" w:rsidP="00DF55EF">
      <w:pPr>
        <w:rPr>
          <w:highlight w:val="yellow"/>
          <w:lang w:val="en-US"/>
        </w:rPr>
      </w:pPr>
      <w:r w:rsidRPr="001A6C8B">
        <w:rPr>
          <w:highlight w:val="yellow"/>
          <w:lang w:val="en-US"/>
        </w:rPr>
        <w:t>An externally visible structure or systems/powerplant item. It may also include internal structure or installations which are visible through quick opening access</w:t>
      </w:r>
    </w:p>
    <w:p w14:paraId="769FE18A" w14:textId="77777777" w:rsidR="00DF55EF" w:rsidRPr="001A6C8B" w:rsidRDefault="00DF55EF" w:rsidP="00DF55EF">
      <w:pPr>
        <w:rPr>
          <w:highlight w:val="yellow"/>
          <w:lang w:val="en-US"/>
        </w:rPr>
      </w:pPr>
      <w:r w:rsidRPr="001A6C8B">
        <w:rPr>
          <w:highlight w:val="yellow"/>
          <w:lang w:val="en-US"/>
        </w:rPr>
        <w:t xml:space="preserve">panel/doors. </w:t>
      </w:r>
      <w:proofErr w:type="spellStart"/>
      <w:r w:rsidRPr="001A6C8B">
        <w:rPr>
          <w:highlight w:val="yellow"/>
          <w:lang w:val="en-US"/>
        </w:rPr>
        <w:t>Workstands</w:t>
      </w:r>
      <w:proofErr w:type="spellEnd"/>
      <w:r w:rsidRPr="001A6C8B">
        <w:rPr>
          <w:highlight w:val="yellow"/>
          <w:lang w:val="en-US"/>
        </w:rPr>
        <w:t>, ladders, etc., may be required to gain proximity.</w:t>
      </w:r>
    </w:p>
    <w:p w14:paraId="35671474" w14:textId="174C59DC" w:rsidR="00DF55EF" w:rsidRPr="004C5572" w:rsidRDefault="00DF55EF" w:rsidP="009E296B">
      <w:pPr>
        <w:pStyle w:val="Lijstalinea"/>
        <w:numPr>
          <w:ilvl w:val="0"/>
          <w:numId w:val="37"/>
        </w:numPr>
        <w:rPr>
          <w:highlight w:val="yellow"/>
          <w:lang w:val="en-US"/>
        </w:rPr>
      </w:pPr>
      <w:r w:rsidRPr="004C5572">
        <w:rPr>
          <w:highlight w:val="yellow"/>
          <w:lang w:val="en-US"/>
        </w:rPr>
        <w:t>FAILURE:</w:t>
      </w:r>
    </w:p>
    <w:p w14:paraId="4E888586" w14:textId="77777777" w:rsidR="00DF55EF" w:rsidRPr="001A6C8B" w:rsidRDefault="00DF55EF" w:rsidP="00DF55EF">
      <w:pPr>
        <w:rPr>
          <w:highlight w:val="yellow"/>
          <w:lang w:val="en-US"/>
        </w:rPr>
      </w:pPr>
      <w:r w:rsidRPr="001A6C8B">
        <w:rPr>
          <w:highlight w:val="yellow"/>
          <w:lang w:val="en-US"/>
        </w:rPr>
        <w:t>The inability of an item to perform within previously specified limits.</w:t>
      </w:r>
    </w:p>
    <w:p w14:paraId="66774849" w14:textId="7B7ECF40" w:rsidR="00DF55EF" w:rsidRPr="004C5572" w:rsidRDefault="001A6C8B" w:rsidP="009E296B">
      <w:pPr>
        <w:pStyle w:val="Lijstalinea"/>
        <w:numPr>
          <w:ilvl w:val="0"/>
          <w:numId w:val="37"/>
        </w:numPr>
        <w:rPr>
          <w:highlight w:val="yellow"/>
          <w:lang w:val="en-US"/>
        </w:rPr>
      </w:pPr>
      <w:r w:rsidRPr="004C5572">
        <w:rPr>
          <w:highlight w:val="yellow"/>
          <w:lang w:val="en-US"/>
        </w:rPr>
        <w:t>F</w:t>
      </w:r>
      <w:r w:rsidR="00DF55EF" w:rsidRPr="004C5572">
        <w:rPr>
          <w:highlight w:val="yellow"/>
          <w:lang w:val="en-US"/>
        </w:rPr>
        <w:t>AILURE CAUSE:</w:t>
      </w:r>
    </w:p>
    <w:p w14:paraId="3874E2AE" w14:textId="77777777" w:rsidR="001A6C8B" w:rsidRPr="001A6C8B" w:rsidRDefault="00DF55EF" w:rsidP="00DF55EF">
      <w:pPr>
        <w:rPr>
          <w:highlight w:val="yellow"/>
          <w:lang w:val="en-US"/>
        </w:rPr>
      </w:pPr>
      <w:r w:rsidRPr="001A6C8B">
        <w:rPr>
          <w:highlight w:val="yellow"/>
          <w:lang w:val="en-US"/>
        </w:rPr>
        <w:t>Why the functional failure occurs.</w:t>
      </w:r>
    </w:p>
    <w:p w14:paraId="36C40282" w14:textId="1CB720E0" w:rsidR="00DF55EF" w:rsidRPr="004C5572" w:rsidRDefault="00DF55EF" w:rsidP="009E296B">
      <w:pPr>
        <w:pStyle w:val="Lijstalinea"/>
        <w:numPr>
          <w:ilvl w:val="0"/>
          <w:numId w:val="37"/>
        </w:numPr>
        <w:rPr>
          <w:highlight w:val="yellow"/>
          <w:lang w:val="en-US"/>
        </w:rPr>
      </w:pPr>
      <w:r w:rsidRPr="004C5572">
        <w:rPr>
          <w:highlight w:val="yellow"/>
          <w:lang w:val="en-US"/>
        </w:rPr>
        <w:t>FAILURE DAMAGE:</w:t>
      </w:r>
    </w:p>
    <w:p w14:paraId="18A108ED" w14:textId="77777777" w:rsidR="00DF55EF" w:rsidRPr="001A6C8B" w:rsidRDefault="00DF55EF" w:rsidP="00DF55EF">
      <w:pPr>
        <w:rPr>
          <w:highlight w:val="yellow"/>
          <w:lang w:val="en-US"/>
        </w:rPr>
      </w:pPr>
      <w:r w:rsidRPr="001A6C8B">
        <w:rPr>
          <w:highlight w:val="yellow"/>
          <w:lang w:val="en-US"/>
        </w:rPr>
        <w:t>The initiation of a crack or cracks due to cyclic loading and subsequent propagation.</w:t>
      </w:r>
    </w:p>
    <w:p w14:paraId="74E01B73" w14:textId="77DE750C" w:rsidR="00DF55EF" w:rsidRPr="004C5572" w:rsidRDefault="00DF55EF" w:rsidP="009E296B">
      <w:pPr>
        <w:pStyle w:val="Lijstalinea"/>
        <w:numPr>
          <w:ilvl w:val="0"/>
          <w:numId w:val="37"/>
        </w:numPr>
        <w:rPr>
          <w:highlight w:val="yellow"/>
          <w:lang w:val="en-US"/>
        </w:rPr>
      </w:pPr>
      <w:r w:rsidRPr="004C5572">
        <w:rPr>
          <w:highlight w:val="yellow"/>
          <w:lang w:val="en-US"/>
        </w:rPr>
        <w:t>FAILURE EFFECT:</w:t>
      </w:r>
    </w:p>
    <w:p w14:paraId="548A0330" w14:textId="77777777" w:rsidR="00DF55EF" w:rsidRPr="001A6C8B" w:rsidRDefault="00DF55EF" w:rsidP="00DF55EF">
      <w:pPr>
        <w:rPr>
          <w:highlight w:val="yellow"/>
          <w:lang w:val="en-US"/>
        </w:rPr>
      </w:pPr>
      <w:r w:rsidRPr="001A6C8B">
        <w:rPr>
          <w:highlight w:val="yellow"/>
          <w:lang w:val="en-US"/>
        </w:rPr>
        <w:t>What is the result of a functional failure.</w:t>
      </w:r>
    </w:p>
    <w:p w14:paraId="66471484" w14:textId="2718448A" w:rsidR="00DF55EF" w:rsidRPr="004C5572" w:rsidRDefault="00DF55EF" w:rsidP="009E296B">
      <w:pPr>
        <w:pStyle w:val="Lijstalinea"/>
        <w:numPr>
          <w:ilvl w:val="0"/>
          <w:numId w:val="37"/>
        </w:numPr>
        <w:rPr>
          <w:highlight w:val="yellow"/>
          <w:lang w:val="en-US"/>
        </w:rPr>
      </w:pPr>
      <w:r w:rsidRPr="004C5572">
        <w:rPr>
          <w:highlight w:val="yellow"/>
          <w:lang w:val="en-US"/>
        </w:rPr>
        <w:t>FLIGHT CYCLE:</w:t>
      </w:r>
    </w:p>
    <w:p w14:paraId="4FEAFC58" w14:textId="77777777" w:rsidR="00DF55EF" w:rsidRPr="001A6C8B" w:rsidRDefault="00DF55EF" w:rsidP="00DF55EF">
      <w:pPr>
        <w:rPr>
          <w:highlight w:val="yellow"/>
          <w:lang w:val="en-US"/>
        </w:rPr>
      </w:pPr>
      <w:r w:rsidRPr="001A6C8B">
        <w:rPr>
          <w:highlight w:val="yellow"/>
          <w:lang w:val="en-US"/>
        </w:rPr>
        <w:t>A completed take-off and landing sequence.</w:t>
      </w:r>
    </w:p>
    <w:p w14:paraId="04DFA77F" w14:textId="1A24C14A" w:rsidR="00DF55EF" w:rsidRPr="004C5572" w:rsidRDefault="00DF55EF" w:rsidP="009E296B">
      <w:pPr>
        <w:pStyle w:val="Lijstalinea"/>
        <w:numPr>
          <w:ilvl w:val="0"/>
          <w:numId w:val="37"/>
        </w:numPr>
        <w:rPr>
          <w:highlight w:val="yellow"/>
          <w:lang w:val="en-US"/>
        </w:rPr>
      </w:pPr>
      <w:r w:rsidRPr="004C5572">
        <w:rPr>
          <w:highlight w:val="yellow"/>
          <w:lang w:val="en-US"/>
        </w:rPr>
        <w:t>FUNCTION:</w:t>
      </w:r>
    </w:p>
    <w:p w14:paraId="1329595A" w14:textId="77777777" w:rsidR="00DF55EF" w:rsidRPr="001A6C8B" w:rsidRDefault="00DF55EF" w:rsidP="00DF55EF">
      <w:pPr>
        <w:rPr>
          <w:highlight w:val="yellow"/>
          <w:lang w:val="en-US"/>
        </w:rPr>
      </w:pPr>
      <w:r w:rsidRPr="001A6C8B">
        <w:rPr>
          <w:highlight w:val="yellow"/>
          <w:lang w:val="en-US"/>
        </w:rPr>
        <w:t>The normal characteristic actions of an item.</w:t>
      </w:r>
    </w:p>
    <w:p w14:paraId="34559D99" w14:textId="21560424" w:rsidR="00DF55EF" w:rsidRPr="004C5572" w:rsidRDefault="00DF55EF" w:rsidP="009E296B">
      <w:pPr>
        <w:pStyle w:val="Lijstalinea"/>
        <w:numPr>
          <w:ilvl w:val="0"/>
          <w:numId w:val="37"/>
        </w:numPr>
        <w:rPr>
          <w:highlight w:val="yellow"/>
          <w:lang w:val="en-US"/>
        </w:rPr>
      </w:pPr>
      <w:r w:rsidRPr="004C5572">
        <w:rPr>
          <w:highlight w:val="yellow"/>
          <w:lang w:val="en-US"/>
        </w:rPr>
        <w:t>FUNCTIONAL CHECK (FC):</w:t>
      </w:r>
    </w:p>
    <w:p w14:paraId="538BD07F" w14:textId="77777777" w:rsidR="00DF55EF" w:rsidRPr="001A6C8B" w:rsidRDefault="00DF55EF" w:rsidP="00DF55EF">
      <w:pPr>
        <w:rPr>
          <w:highlight w:val="yellow"/>
          <w:lang w:val="en-US"/>
        </w:rPr>
      </w:pPr>
      <w:r w:rsidRPr="001A6C8B">
        <w:rPr>
          <w:highlight w:val="yellow"/>
          <w:lang w:val="en-US"/>
        </w:rPr>
        <w:t>A quantitative check to determine if one or more functions of an item performs within specified limits.</w:t>
      </w:r>
    </w:p>
    <w:p w14:paraId="35CA70C7" w14:textId="79986510" w:rsidR="00DF55EF" w:rsidRPr="004C5572" w:rsidRDefault="00DF55EF" w:rsidP="009E296B">
      <w:pPr>
        <w:pStyle w:val="Lijstalinea"/>
        <w:numPr>
          <w:ilvl w:val="0"/>
          <w:numId w:val="37"/>
        </w:numPr>
        <w:rPr>
          <w:highlight w:val="yellow"/>
          <w:lang w:val="en-US"/>
        </w:rPr>
      </w:pPr>
      <w:r w:rsidRPr="004C5572">
        <w:rPr>
          <w:highlight w:val="yellow"/>
          <w:lang w:val="en-US"/>
        </w:rPr>
        <w:t>FUNCTIONAL FAILURE:</w:t>
      </w:r>
    </w:p>
    <w:p w14:paraId="32555790" w14:textId="77777777" w:rsidR="00DF55EF" w:rsidRPr="001A6C8B" w:rsidRDefault="00DF55EF" w:rsidP="00DF55EF">
      <w:pPr>
        <w:rPr>
          <w:highlight w:val="yellow"/>
          <w:lang w:val="en-US"/>
        </w:rPr>
      </w:pPr>
      <w:r w:rsidRPr="001A6C8B">
        <w:rPr>
          <w:highlight w:val="yellow"/>
          <w:lang w:val="en-US"/>
        </w:rPr>
        <w:t>How an item failed to perform its function.</w:t>
      </w:r>
    </w:p>
    <w:p w14:paraId="0F0CFDEA" w14:textId="03BD747B" w:rsidR="00DF55EF" w:rsidRPr="004C5572" w:rsidRDefault="00DF55EF" w:rsidP="009E296B">
      <w:pPr>
        <w:pStyle w:val="Lijstalinea"/>
        <w:numPr>
          <w:ilvl w:val="0"/>
          <w:numId w:val="37"/>
        </w:numPr>
        <w:rPr>
          <w:highlight w:val="yellow"/>
          <w:lang w:val="en-US"/>
        </w:rPr>
      </w:pPr>
      <w:r w:rsidRPr="004C5572">
        <w:rPr>
          <w:highlight w:val="yellow"/>
          <w:lang w:val="en-US"/>
        </w:rPr>
        <w:t>HIDDEN FUNCTION:</w:t>
      </w:r>
    </w:p>
    <w:p w14:paraId="0075C23E" w14:textId="77777777" w:rsidR="00DF55EF" w:rsidRPr="001A6C8B" w:rsidRDefault="00DF55EF" w:rsidP="00DF55EF">
      <w:pPr>
        <w:rPr>
          <w:highlight w:val="yellow"/>
          <w:lang w:val="en-US"/>
        </w:rPr>
      </w:pPr>
      <w:r w:rsidRPr="001A6C8B">
        <w:rPr>
          <w:highlight w:val="yellow"/>
          <w:lang w:val="en-US"/>
        </w:rPr>
        <w:t>A. A function which is normally active and whose cessation will not be evident to the operating crew during performance of normal duties.</w:t>
      </w:r>
    </w:p>
    <w:p w14:paraId="40A97BE5" w14:textId="77777777" w:rsidR="00DF55EF" w:rsidRPr="001A6C8B" w:rsidRDefault="00DF55EF" w:rsidP="00DF55EF">
      <w:pPr>
        <w:rPr>
          <w:highlight w:val="yellow"/>
          <w:lang w:val="en-US"/>
        </w:rPr>
      </w:pPr>
      <w:r w:rsidRPr="001A6C8B">
        <w:rPr>
          <w:highlight w:val="yellow"/>
          <w:lang w:val="en-US"/>
        </w:rPr>
        <w:t>B. A function which is normally inactive and whose readiness to perform, prior to it being needed, will not be evident to the operating crew during performance</w:t>
      </w:r>
    </w:p>
    <w:p w14:paraId="4102E2F3" w14:textId="77777777" w:rsidR="00DF55EF" w:rsidRPr="001A6C8B" w:rsidRDefault="00DF55EF" w:rsidP="00DF55EF">
      <w:pPr>
        <w:rPr>
          <w:highlight w:val="yellow"/>
          <w:lang w:val="en-US"/>
        </w:rPr>
      </w:pPr>
      <w:r w:rsidRPr="001A6C8B">
        <w:rPr>
          <w:highlight w:val="yellow"/>
          <w:lang w:val="en-US"/>
        </w:rPr>
        <w:t>of normal duties.</w:t>
      </w:r>
    </w:p>
    <w:p w14:paraId="6BC19329" w14:textId="6DECD093" w:rsidR="00DF55EF" w:rsidRPr="004C5572" w:rsidRDefault="00DF55EF" w:rsidP="009E296B">
      <w:pPr>
        <w:pStyle w:val="Lijstalinea"/>
        <w:numPr>
          <w:ilvl w:val="0"/>
          <w:numId w:val="37"/>
        </w:numPr>
        <w:rPr>
          <w:highlight w:val="yellow"/>
          <w:lang w:val="en-US"/>
        </w:rPr>
      </w:pPr>
      <w:r w:rsidRPr="004C5572">
        <w:rPr>
          <w:highlight w:val="yellow"/>
          <w:lang w:val="en-US"/>
        </w:rPr>
        <w:t>INSPECTION - CHECK:</w:t>
      </w:r>
    </w:p>
    <w:p w14:paraId="30C86BB5" w14:textId="77777777" w:rsidR="001A6C8B" w:rsidRPr="001A6C8B" w:rsidRDefault="00DF55EF" w:rsidP="001A6C8B">
      <w:pPr>
        <w:rPr>
          <w:highlight w:val="yellow"/>
          <w:lang w:val="en-US"/>
        </w:rPr>
      </w:pPr>
      <w:r w:rsidRPr="001A6C8B">
        <w:rPr>
          <w:highlight w:val="yellow"/>
          <w:lang w:val="en-US"/>
        </w:rPr>
        <w:t>An examination of an item against a specific standard.</w:t>
      </w:r>
    </w:p>
    <w:p w14:paraId="571E54BB" w14:textId="050520D0" w:rsidR="001A6C8B" w:rsidRPr="004C5572" w:rsidRDefault="001A6C8B" w:rsidP="009E296B">
      <w:pPr>
        <w:pStyle w:val="Lijstalinea"/>
        <w:numPr>
          <w:ilvl w:val="0"/>
          <w:numId w:val="37"/>
        </w:numPr>
        <w:rPr>
          <w:highlight w:val="yellow"/>
          <w:lang w:val="en-US"/>
        </w:rPr>
      </w:pPr>
      <w:r w:rsidRPr="004C5572">
        <w:rPr>
          <w:highlight w:val="yellow"/>
          <w:lang w:val="en-US"/>
        </w:rPr>
        <w:t>INSPECTION - DETAILED (DET or DI):</w:t>
      </w:r>
    </w:p>
    <w:p w14:paraId="41A56AE4" w14:textId="77777777" w:rsidR="001A6C8B" w:rsidRPr="001A6C8B" w:rsidRDefault="001A6C8B" w:rsidP="001A6C8B">
      <w:pPr>
        <w:rPr>
          <w:highlight w:val="yellow"/>
          <w:lang w:val="en-US"/>
        </w:rPr>
      </w:pPr>
      <w:r w:rsidRPr="001A6C8B">
        <w:rPr>
          <w:highlight w:val="yellow"/>
          <w:lang w:val="en-US"/>
        </w:rPr>
        <w:lastRenderedPageBreak/>
        <w:t>An intensive examination of a specific item, installation or assembly to detect damage, failure or irregularity. Available lighting is normally supplemented with a</w:t>
      </w:r>
    </w:p>
    <w:p w14:paraId="02028852" w14:textId="77777777" w:rsidR="001A6C8B" w:rsidRPr="001A6C8B" w:rsidRDefault="001A6C8B" w:rsidP="001A6C8B">
      <w:pPr>
        <w:rPr>
          <w:highlight w:val="yellow"/>
          <w:lang w:val="en-US"/>
        </w:rPr>
      </w:pPr>
      <w:r w:rsidRPr="001A6C8B">
        <w:rPr>
          <w:highlight w:val="yellow"/>
          <w:lang w:val="en-US"/>
        </w:rPr>
        <w:t>direct source of good lighting at an intensity deemed appropriate. Inspection aides such as mirrors, magnifying lenses, etc. may be necessary. Surface cleaning</w:t>
      </w:r>
    </w:p>
    <w:p w14:paraId="36345CF3" w14:textId="77777777" w:rsidR="001A6C8B" w:rsidRPr="001A6C8B" w:rsidRDefault="001A6C8B" w:rsidP="001A6C8B">
      <w:pPr>
        <w:rPr>
          <w:highlight w:val="yellow"/>
          <w:lang w:val="en-US"/>
        </w:rPr>
      </w:pPr>
      <w:r w:rsidRPr="001A6C8B">
        <w:rPr>
          <w:highlight w:val="yellow"/>
          <w:lang w:val="en-US"/>
        </w:rPr>
        <w:t>and elaborate access procedures may be required.</w:t>
      </w:r>
    </w:p>
    <w:p w14:paraId="11DEA1BC" w14:textId="4747FEA9" w:rsidR="001A6C8B" w:rsidRPr="004C5572" w:rsidRDefault="001A6C8B" w:rsidP="009E296B">
      <w:pPr>
        <w:pStyle w:val="Lijstalinea"/>
        <w:numPr>
          <w:ilvl w:val="0"/>
          <w:numId w:val="37"/>
        </w:numPr>
        <w:rPr>
          <w:highlight w:val="yellow"/>
          <w:lang w:val="en-US"/>
        </w:rPr>
      </w:pPr>
      <w:r w:rsidRPr="004C5572">
        <w:rPr>
          <w:highlight w:val="yellow"/>
          <w:lang w:val="en-US"/>
        </w:rPr>
        <w:t>INSPECTION - GENERAL VISUAL (GV or GVI):</w:t>
      </w:r>
    </w:p>
    <w:p w14:paraId="24EF7068" w14:textId="77777777" w:rsidR="001A6C8B" w:rsidRPr="001A6C8B" w:rsidRDefault="001A6C8B" w:rsidP="001A6C8B">
      <w:pPr>
        <w:rPr>
          <w:highlight w:val="yellow"/>
          <w:lang w:val="en-US"/>
        </w:rPr>
      </w:pPr>
      <w:r w:rsidRPr="001A6C8B">
        <w:rPr>
          <w:highlight w:val="yellow"/>
          <w:lang w:val="en-US"/>
        </w:rPr>
        <w:t>A visual examination of an interior or exterior area, installation or assembly to detect obvious damage, failure, or irregularity. This level of inspection is made</w:t>
      </w:r>
    </w:p>
    <w:p w14:paraId="10B807B9" w14:textId="77777777" w:rsidR="001A6C8B" w:rsidRPr="001A6C8B" w:rsidRDefault="001A6C8B" w:rsidP="001A6C8B">
      <w:pPr>
        <w:rPr>
          <w:highlight w:val="yellow"/>
          <w:lang w:val="en-US"/>
        </w:rPr>
      </w:pPr>
      <w:r w:rsidRPr="001A6C8B">
        <w:rPr>
          <w:highlight w:val="yellow"/>
          <w:lang w:val="en-US"/>
        </w:rPr>
        <w:t>from within touching distance, unless otherwise specified. A mirror may be necessary to enhance visual access to all exposed surfaces in the inspection area.</w:t>
      </w:r>
    </w:p>
    <w:p w14:paraId="7F0CF1AF" w14:textId="77777777" w:rsidR="001A6C8B" w:rsidRPr="001A6C8B" w:rsidRDefault="001A6C8B" w:rsidP="001A6C8B">
      <w:pPr>
        <w:rPr>
          <w:highlight w:val="yellow"/>
          <w:lang w:val="en-US"/>
        </w:rPr>
      </w:pPr>
      <w:r w:rsidRPr="001A6C8B">
        <w:rPr>
          <w:highlight w:val="yellow"/>
          <w:lang w:val="en-US"/>
        </w:rPr>
        <w:t>This level of inspection is normally made with available lighting conditions such as daylight, hangar lighting, flashlight or drop light and may require removal or</w:t>
      </w:r>
    </w:p>
    <w:p w14:paraId="2EA0D098" w14:textId="77777777" w:rsidR="001A6C8B" w:rsidRPr="001A6C8B" w:rsidRDefault="001A6C8B" w:rsidP="001A6C8B">
      <w:pPr>
        <w:rPr>
          <w:highlight w:val="yellow"/>
          <w:lang w:val="en-US"/>
        </w:rPr>
      </w:pPr>
      <w:r w:rsidRPr="001A6C8B">
        <w:rPr>
          <w:highlight w:val="yellow"/>
          <w:lang w:val="en-US"/>
        </w:rPr>
        <w:t>opening of access panels or doors. Stands, ladders, or platforms may be required to gain proximity to the area checked.</w:t>
      </w:r>
    </w:p>
    <w:p w14:paraId="6A6F212C" w14:textId="12C970E6" w:rsidR="001A6C8B" w:rsidRPr="004C5572" w:rsidRDefault="001A6C8B" w:rsidP="009E296B">
      <w:pPr>
        <w:pStyle w:val="Lijstalinea"/>
        <w:numPr>
          <w:ilvl w:val="0"/>
          <w:numId w:val="37"/>
        </w:numPr>
        <w:rPr>
          <w:highlight w:val="yellow"/>
          <w:lang w:val="en-US"/>
        </w:rPr>
      </w:pPr>
      <w:r w:rsidRPr="004C5572">
        <w:rPr>
          <w:highlight w:val="yellow"/>
          <w:lang w:val="en-US"/>
        </w:rPr>
        <w:t>INSPECTION - SPECIAL DETAILED (SI or SDI):</w:t>
      </w:r>
    </w:p>
    <w:p w14:paraId="4458798A" w14:textId="77777777" w:rsidR="001A6C8B" w:rsidRPr="001A6C8B" w:rsidRDefault="001A6C8B" w:rsidP="001A6C8B">
      <w:pPr>
        <w:rPr>
          <w:highlight w:val="yellow"/>
          <w:lang w:val="en-US"/>
        </w:rPr>
      </w:pPr>
      <w:r w:rsidRPr="001A6C8B">
        <w:rPr>
          <w:highlight w:val="yellow"/>
          <w:lang w:val="en-US"/>
        </w:rPr>
        <w:t>An intensive examination of a specific item, installation, or assembly to detect damage, failure or irregularity. The examination is likely to make extensive use of</w:t>
      </w:r>
    </w:p>
    <w:p w14:paraId="113B73D5" w14:textId="77777777" w:rsidR="001A6C8B" w:rsidRPr="001A6C8B" w:rsidRDefault="001A6C8B" w:rsidP="001A6C8B">
      <w:pPr>
        <w:rPr>
          <w:highlight w:val="yellow"/>
          <w:lang w:val="en-US"/>
        </w:rPr>
      </w:pPr>
      <w:r w:rsidRPr="001A6C8B">
        <w:rPr>
          <w:highlight w:val="yellow"/>
          <w:lang w:val="en-US"/>
        </w:rPr>
        <w:t>specialized inspection techniques and/or equipment. Intricate cleaning and substantial access or disassembly procedures may be required.</w:t>
      </w:r>
    </w:p>
    <w:p w14:paraId="30D77DE8" w14:textId="48A91F2E" w:rsidR="001A6C8B" w:rsidRPr="004C5572" w:rsidRDefault="001A6C8B" w:rsidP="009E296B">
      <w:pPr>
        <w:pStyle w:val="Lijstalinea"/>
        <w:numPr>
          <w:ilvl w:val="0"/>
          <w:numId w:val="37"/>
        </w:numPr>
        <w:rPr>
          <w:highlight w:val="yellow"/>
          <w:lang w:val="en-US"/>
        </w:rPr>
      </w:pPr>
      <w:r w:rsidRPr="004C5572">
        <w:rPr>
          <w:highlight w:val="yellow"/>
          <w:lang w:val="en-US"/>
        </w:rPr>
        <w:t>INTERNAL:</w:t>
      </w:r>
    </w:p>
    <w:p w14:paraId="56060AB7" w14:textId="77777777" w:rsidR="001A6C8B" w:rsidRPr="001A6C8B" w:rsidRDefault="001A6C8B" w:rsidP="001A6C8B">
      <w:pPr>
        <w:rPr>
          <w:highlight w:val="yellow"/>
          <w:lang w:val="en-US"/>
        </w:rPr>
      </w:pPr>
      <w:r w:rsidRPr="001A6C8B">
        <w:rPr>
          <w:highlight w:val="yellow"/>
          <w:lang w:val="en-US"/>
        </w:rPr>
        <w:t>An internal structure or systems/powerplant installation. This type of inspection applies to structures and installations which may require removal of fillets,</w:t>
      </w:r>
    </w:p>
    <w:p w14:paraId="40D5FBBA" w14:textId="77777777" w:rsidR="001A6C8B" w:rsidRPr="001A6C8B" w:rsidRDefault="001A6C8B" w:rsidP="001A6C8B">
      <w:pPr>
        <w:rPr>
          <w:highlight w:val="yellow"/>
          <w:lang w:val="en-US"/>
        </w:rPr>
      </w:pPr>
      <w:r w:rsidRPr="001A6C8B">
        <w:rPr>
          <w:highlight w:val="yellow"/>
          <w:lang w:val="en-US"/>
        </w:rPr>
        <w:t>fairings, access panels, doors, etc.</w:t>
      </w:r>
    </w:p>
    <w:p w14:paraId="6C26E1F7" w14:textId="0684E83A" w:rsidR="001A6C8B" w:rsidRPr="004C5572" w:rsidRDefault="001A6C8B" w:rsidP="009E296B">
      <w:pPr>
        <w:pStyle w:val="Lijstalinea"/>
        <w:numPr>
          <w:ilvl w:val="0"/>
          <w:numId w:val="37"/>
        </w:numPr>
        <w:rPr>
          <w:highlight w:val="yellow"/>
          <w:lang w:val="en-US"/>
        </w:rPr>
      </w:pPr>
      <w:r w:rsidRPr="004C5572">
        <w:rPr>
          <w:highlight w:val="yellow"/>
          <w:lang w:val="en-US"/>
        </w:rPr>
        <w:t>ITEM:</w:t>
      </w:r>
    </w:p>
    <w:p w14:paraId="2AB7A0F1" w14:textId="77777777" w:rsidR="001A6C8B" w:rsidRPr="001A6C8B" w:rsidRDefault="001A6C8B" w:rsidP="001A6C8B">
      <w:pPr>
        <w:rPr>
          <w:highlight w:val="yellow"/>
          <w:lang w:val="en-US"/>
        </w:rPr>
      </w:pPr>
      <w:r w:rsidRPr="001A6C8B">
        <w:rPr>
          <w:highlight w:val="yellow"/>
          <w:lang w:val="en-US"/>
        </w:rPr>
        <w:t>Any level of hardware assembly, i.e., system, sub-system, module, accessory, component, unit, part, etc.</w:t>
      </w:r>
    </w:p>
    <w:p w14:paraId="61A5F9B7" w14:textId="5AB3936C" w:rsidR="001A6C8B" w:rsidRPr="004C5572" w:rsidRDefault="001A6C8B" w:rsidP="009E296B">
      <w:pPr>
        <w:pStyle w:val="Lijstalinea"/>
        <w:numPr>
          <w:ilvl w:val="0"/>
          <w:numId w:val="37"/>
        </w:numPr>
        <w:rPr>
          <w:highlight w:val="yellow"/>
          <w:lang w:val="en-US"/>
        </w:rPr>
      </w:pPr>
      <w:r w:rsidRPr="004C5572">
        <w:rPr>
          <w:highlight w:val="yellow"/>
          <w:lang w:val="en-US"/>
        </w:rPr>
        <w:t>LUBRICATION &amp; SERVICING (LU/SV):</w:t>
      </w:r>
    </w:p>
    <w:p w14:paraId="3769DC37" w14:textId="77777777" w:rsidR="001A6C8B" w:rsidRPr="001A6C8B" w:rsidRDefault="001A6C8B" w:rsidP="001A6C8B">
      <w:pPr>
        <w:rPr>
          <w:highlight w:val="yellow"/>
          <w:lang w:val="en-US"/>
        </w:rPr>
      </w:pPr>
      <w:r w:rsidRPr="001A6C8B">
        <w:rPr>
          <w:highlight w:val="yellow"/>
          <w:lang w:val="en-US"/>
        </w:rPr>
        <w:t>Any act of lubricating or servicing for the purpose of maintaining inherent design capabilities.</w:t>
      </w:r>
    </w:p>
    <w:p w14:paraId="7331F1AF" w14:textId="22233495" w:rsidR="001A6C8B" w:rsidRPr="004C5572" w:rsidRDefault="001A6C8B" w:rsidP="009E296B">
      <w:pPr>
        <w:pStyle w:val="Lijstalinea"/>
        <w:numPr>
          <w:ilvl w:val="0"/>
          <w:numId w:val="37"/>
        </w:numPr>
        <w:rPr>
          <w:highlight w:val="yellow"/>
          <w:lang w:val="en-US"/>
        </w:rPr>
      </w:pPr>
      <w:r w:rsidRPr="004C5572">
        <w:rPr>
          <w:highlight w:val="yellow"/>
          <w:lang w:val="en-US"/>
        </w:rPr>
        <w:t>MAINTENANCE REQUIREMENT:</w:t>
      </w:r>
    </w:p>
    <w:p w14:paraId="5E11C042" w14:textId="77777777" w:rsidR="001A6C8B" w:rsidRPr="001A6C8B" w:rsidRDefault="001A6C8B" w:rsidP="001A6C8B">
      <w:pPr>
        <w:rPr>
          <w:highlight w:val="yellow"/>
          <w:lang w:val="en-US"/>
        </w:rPr>
      </w:pPr>
      <w:r w:rsidRPr="001A6C8B">
        <w:rPr>
          <w:highlight w:val="yellow"/>
          <w:lang w:val="en-US"/>
        </w:rPr>
        <w:t>The minimum initial maintenance to be used as part of an approved operator maintenance program.</w:t>
      </w:r>
    </w:p>
    <w:p w14:paraId="6A097D37" w14:textId="28C542BC" w:rsidR="001A6C8B" w:rsidRPr="004C5572" w:rsidRDefault="001A6C8B" w:rsidP="009E296B">
      <w:pPr>
        <w:pStyle w:val="Lijstalinea"/>
        <w:numPr>
          <w:ilvl w:val="0"/>
          <w:numId w:val="37"/>
        </w:numPr>
        <w:rPr>
          <w:highlight w:val="yellow"/>
          <w:lang w:val="en-US"/>
        </w:rPr>
      </w:pPr>
      <w:r w:rsidRPr="004C5572">
        <w:rPr>
          <w:highlight w:val="yellow"/>
          <w:lang w:val="en-US"/>
        </w:rPr>
        <w:t>MAINTENANCE SIGNIFICANT ITEMS (MSIs):</w:t>
      </w:r>
    </w:p>
    <w:p w14:paraId="09158DA3" w14:textId="77777777" w:rsidR="001A6C8B" w:rsidRPr="001A6C8B" w:rsidRDefault="001A6C8B" w:rsidP="001A6C8B">
      <w:pPr>
        <w:rPr>
          <w:highlight w:val="yellow"/>
          <w:lang w:val="en-US"/>
        </w:rPr>
      </w:pPr>
      <w:r w:rsidRPr="001A6C8B">
        <w:rPr>
          <w:highlight w:val="yellow"/>
          <w:lang w:val="en-US"/>
        </w:rPr>
        <w:t>Items identified by the manufacturer whose failure:</w:t>
      </w:r>
    </w:p>
    <w:p w14:paraId="1AE753D9" w14:textId="77777777" w:rsidR="001A6C8B" w:rsidRPr="001A6C8B" w:rsidRDefault="001A6C8B" w:rsidP="001A6C8B">
      <w:pPr>
        <w:rPr>
          <w:highlight w:val="yellow"/>
          <w:lang w:val="en-US"/>
        </w:rPr>
      </w:pPr>
      <w:r w:rsidRPr="001A6C8B">
        <w:rPr>
          <w:highlight w:val="yellow"/>
          <w:lang w:val="en-US"/>
        </w:rPr>
        <w:t>A. Could affect safety (ground or flight), and/or</w:t>
      </w:r>
    </w:p>
    <w:p w14:paraId="37887710" w14:textId="77777777" w:rsidR="001A6C8B" w:rsidRPr="001A6C8B" w:rsidRDefault="001A6C8B" w:rsidP="001A6C8B">
      <w:pPr>
        <w:rPr>
          <w:highlight w:val="yellow"/>
          <w:lang w:val="en-US"/>
        </w:rPr>
      </w:pPr>
      <w:r w:rsidRPr="001A6C8B">
        <w:rPr>
          <w:highlight w:val="yellow"/>
          <w:lang w:val="en-US"/>
        </w:rPr>
        <w:t>B. Is undetectable during operation, and/or</w:t>
      </w:r>
    </w:p>
    <w:p w14:paraId="094C6261" w14:textId="77777777" w:rsidR="001A6C8B" w:rsidRPr="001A6C8B" w:rsidRDefault="001A6C8B" w:rsidP="001A6C8B">
      <w:pPr>
        <w:rPr>
          <w:highlight w:val="yellow"/>
          <w:lang w:val="en-US"/>
        </w:rPr>
      </w:pPr>
      <w:r w:rsidRPr="001A6C8B">
        <w:rPr>
          <w:highlight w:val="yellow"/>
          <w:lang w:val="en-US"/>
        </w:rPr>
        <w:t>C. Could have significant operational economic impact, and/or</w:t>
      </w:r>
    </w:p>
    <w:p w14:paraId="5266D43E" w14:textId="77777777" w:rsidR="001A6C8B" w:rsidRPr="001A6C8B" w:rsidRDefault="001A6C8B" w:rsidP="001A6C8B">
      <w:pPr>
        <w:rPr>
          <w:highlight w:val="yellow"/>
          <w:lang w:val="en-US"/>
        </w:rPr>
      </w:pPr>
      <w:r w:rsidRPr="001A6C8B">
        <w:rPr>
          <w:highlight w:val="yellow"/>
          <w:lang w:val="en-US"/>
        </w:rPr>
        <w:t>D. Could have significant non-operational economic impact.</w:t>
      </w:r>
    </w:p>
    <w:p w14:paraId="4DE9206B" w14:textId="6BE0F30C" w:rsidR="001A6C8B" w:rsidRPr="004C5572" w:rsidRDefault="001A6C8B" w:rsidP="009E296B">
      <w:pPr>
        <w:pStyle w:val="Lijstalinea"/>
        <w:numPr>
          <w:ilvl w:val="0"/>
          <w:numId w:val="37"/>
        </w:numPr>
        <w:rPr>
          <w:highlight w:val="yellow"/>
          <w:lang w:val="en-US"/>
        </w:rPr>
      </w:pPr>
      <w:r w:rsidRPr="004C5572">
        <w:rPr>
          <w:highlight w:val="yellow"/>
          <w:lang w:val="en-US"/>
        </w:rPr>
        <w:lastRenderedPageBreak/>
        <w:t>MULTIPLE ELEMENT FATIGUE DAMAGE:</w:t>
      </w:r>
    </w:p>
    <w:p w14:paraId="561CF8F4" w14:textId="77777777" w:rsidR="001A6C8B" w:rsidRPr="001A6C8B" w:rsidRDefault="001A6C8B" w:rsidP="001A6C8B">
      <w:pPr>
        <w:rPr>
          <w:highlight w:val="yellow"/>
          <w:lang w:val="en-US"/>
        </w:rPr>
      </w:pPr>
      <w:r w:rsidRPr="001A6C8B">
        <w:rPr>
          <w:highlight w:val="yellow"/>
          <w:lang w:val="en-US"/>
        </w:rPr>
        <w:t>The simultaneous cracking of multiple load path discrete elements working at similar stress levels.</w:t>
      </w:r>
    </w:p>
    <w:p w14:paraId="5E661600" w14:textId="5FC96698" w:rsidR="001A6C8B" w:rsidRPr="004C5572" w:rsidRDefault="001A6C8B" w:rsidP="009E296B">
      <w:pPr>
        <w:pStyle w:val="Lijstalinea"/>
        <w:numPr>
          <w:ilvl w:val="0"/>
          <w:numId w:val="37"/>
        </w:numPr>
        <w:rPr>
          <w:highlight w:val="yellow"/>
          <w:lang w:val="en-US"/>
        </w:rPr>
      </w:pPr>
      <w:r w:rsidRPr="004C5572">
        <w:rPr>
          <w:highlight w:val="yellow"/>
          <w:lang w:val="en-US"/>
        </w:rPr>
        <w:t>MULTIPLE SITE FATIGUE DAMAGE:</w:t>
      </w:r>
    </w:p>
    <w:p w14:paraId="0D66F9A3" w14:textId="77777777" w:rsidR="001A6C8B" w:rsidRPr="001A6C8B" w:rsidRDefault="001A6C8B" w:rsidP="001A6C8B">
      <w:pPr>
        <w:rPr>
          <w:highlight w:val="yellow"/>
          <w:lang w:val="en-US"/>
        </w:rPr>
      </w:pPr>
      <w:r w:rsidRPr="001A6C8B">
        <w:rPr>
          <w:highlight w:val="yellow"/>
          <w:lang w:val="en-US"/>
        </w:rPr>
        <w:t>The presence of secondary damage (cracking) dependent or independent of the primary damage (crack).</w:t>
      </w:r>
    </w:p>
    <w:p w14:paraId="2DDD71A5" w14:textId="677B0ADE" w:rsidR="001A6C8B" w:rsidRPr="004C5572" w:rsidRDefault="001A6C8B" w:rsidP="009E296B">
      <w:pPr>
        <w:pStyle w:val="Lijstalinea"/>
        <w:numPr>
          <w:ilvl w:val="0"/>
          <w:numId w:val="37"/>
        </w:numPr>
        <w:rPr>
          <w:highlight w:val="yellow"/>
          <w:lang w:val="en-US"/>
        </w:rPr>
      </w:pPr>
      <w:r w:rsidRPr="004C5572">
        <w:rPr>
          <w:highlight w:val="yellow"/>
          <w:lang w:val="en-US"/>
        </w:rPr>
        <w:t>NON-OPERATIONAL EFFECTS:</w:t>
      </w:r>
    </w:p>
    <w:p w14:paraId="235D89DB" w14:textId="77777777" w:rsidR="001A6C8B" w:rsidRPr="001A6C8B" w:rsidRDefault="001A6C8B" w:rsidP="001A6C8B">
      <w:pPr>
        <w:rPr>
          <w:highlight w:val="yellow"/>
          <w:lang w:val="en-US"/>
        </w:rPr>
      </w:pPr>
      <w:r w:rsidRPr="001A6C8B">
        <w:rPr>
          <w:highlight w:val="yellow"/>
          <w:lang w:val="en-US"/>
        </w:rPr>
        <w:t>Failure effects which do not prevent aircraft operation, but are economically undesirable due to added labor and material cost for aircraft or shop repair.</w:t>
      </w:r>
    </w:p>
    <w:p w14:paraId="567E51E7" w14:textId="48867EBE" w:rsidR="001A6C8B" w:rsidRPr="004C5572" w:rsidRDefault="001A6C8B" w:rsidP="009E296B">
      <w:pPr>
        <w:pStyle w:val="Lijstalinea"/>
        <w:numPr>
          <w:ilvl w:val="0"/>
          <w:numId w:val="37"/>
        </w:numPr>
        <w:rPr>
          <w:highlight w:val="yellow"/>
          <w:lang w:val="en-US"/>
        </w:rPr>
      </w:pPr>
      <w:r w:rsidRPr="004C5572">
        <w:rPr>
          <w:highlight w:val="yellow"/>
          <w:lang w:val="en-US"/>
        </w:rPr>
        <w:t>NORMAL OPERATING CREW MONITORING:</w:t>
      </w:r>
    </w:p>
    <w:p w14:paraId="4718DF5D" w14:textId="77777777" w:rsidR="001A6C8B" w:rsidRPr="001A6C8B" w:rsidRDefault="001A6C8B" w:rsidP="001A6C8B">
      <w:pPr>
        <w:rPr>
          <w:highlight w:val="yellow"/>
          <w:lang w:val="en-US"/>
        </w:rPr>
      </w:pPr>
      <w:r w:rsidRPr="001A6C8B">
        <w:rPr>
          <w:highlight w:val="yellow"/>
          <w:lang w:val="en-US"/>
        </w:rPr>
        <w:t>Any monitoring of system operation accomplished by the operating crew members during their normal duties. This includes monitoring of instrumentation of</w:t>
      </w:r>
    </w:p>
    <w:p w14:paraId="203DC176" w14:textId="77777777" w:rsidR="001A6C8B" w:rsidRPr="001A6C8B" w:rsidRDefault="001A6C8B" w:rsidP="001A6C8B">
      <w:pPr>
        <w:rPr>
          <w:highlight w:val="yellow"/>
          <w:lang w:val="en-US"/>
        </w:rPr>
      </w:pPr>
      <w:r w:rsidRPr="001A6C8B">
        <w:rPr>
          <w:highlight w:val="yellow"/>
          <w:lang w:val="en-US"/>
        </w:rPr>
        <w:t>systems normally used daily and of systems required to be checked by the crew on a daily basis.</w:t>
      </w:r>
    </w:p>
    <w:p w14:paraId="7C339B10" w14:textId="39965015" w:rsidR="001A6C8B" w:rsidRPr="004C5572" w:rsidRDefault="001A6C8B" w:rsidP="009E296B">
      <w:pPr>
        <w:pStyle w:val="Lijstalinea"/>
        <w:numPr>
          <w:ilvl w:val="0"/>
          <w:numId w:val="37"/>
        </w:numPr>
        <w:rPr>
          <w:highlight w:val="yellow"/>
          <w:lang w:val="en-US"/>
        </w:rPr>
      </w:pPr>
      <w:r w:rsidRPr="004C5572">
        <w:rPr>
          <w:highlight w:val="yellow"/>
          <w:lang w:val="en-US"/>
        </w:rPr>
        <w:t>OPERATING CREW DUTIES:</w:t>
      </w:r>
    </w:p>
    <w:p w14:paraId="62D0B4CA" w14:textId="77777777" w:rsidR="001A6C8B" w:rsidRPr="001A6C8B" w:rsidRDefault="001A6C8B" w:rsidP="001A6C8B">
      <w:pPr>
        <w:rPr>
          <w:highlight w:val="yellow"/>
          <w:lang w:val="en-US"/>
        </w:rPr>
      </w:pPr>
      <w:r w:rsidRPr="001A6C8B">
        <w:rPr>
          <w:highlight w:val="yellow"/>
          <w:lang w:val="en-US"/>
        </w:rPr>
        <w:t>Operating Crew - Qualified cockpit and cabin attendant personnel who are on duty.</w:t>
      </w:r>
    </w:p>
    <w:p w14:paraId="7BB48C82" w14:textId="77777777" w:rsidR="001A6C8B" w:rsidRPr="001A6C8B" w:rsidRDefault="001A6C8B" w:rsidP="001A6C8B">
      <w:pPr>
        <w:rPr>
          <w:highlight w:val="yellow"/>
          <w:lang w:val="en-US"/>
        </w:rPr>
      </w:pPr>
      <w:r w:rsidRPr="001A6C8B">
        <w:rPr>
          <w:highlight w:val="yellow"/>
          <w:lang w:val="en-US"/>
        </w:rPr>
        <w:t>Normal Duties - Those duties associated with the routine operation of the aircraft, on a daily basis, to include the following:</w:t>
      </w:r>
    </w:p>
    <w:p w14:paraId="587F6357" w14:textId="77777777" w:rsidR="001A6C8B" w:rsidRPr="001A6C8B" w:rsidRDefault="001A6C8B" w:rsidP="001A6C8B">
      <w:pPr>
        <w:rPr>
          <w:highlight w:val="yellow"/>
          <w:lang w:val="en-US"/>
        </w:rPr>
      </w:pPr>
      <w:r w:rsidRPr="001A6C8B">
        <w:rPr>
          <w:highlight w:val="yellow"/>
          <w:lang w:val="en-US"/>
        </w:rPr>
        <w:t>A. Procedures and checks performed during aircraft operation;</w:t>
      </w:r>
    </w:p>
    <w:p w14:paraId="2A12F439" w14:textId="77777777" w:rsidR="001A6C8B" w:rsidRPr="001A6C8B" w:rsidRDefault="001A6C8B" w:rsidP="001A6C8B">
      <w:pPr>
        <w:rPr>
          <w:highlight w:val="yellow"/>
          <w:lang w:val="en-US"/>
        </w:rPr>
      </w:pPr>
      <w:r w:rsidRPr="001A6C8B">
        <w:rPr>
          <w:highlight w:val="yellow"/>
          <w:lang w:val="en-US"/>
        </w:rPr>
        <w:t>B. Recognition of abnormalities or failures by the operating crew through the use of normal physical senses (i.e., odor, noise, vibration, temperature, visual</w:t>
      </w:r>
    </w:p>
    <w:p w14:paraId="342FEC99" w14:textId="77777777" w:rsidR="001A6C8B" w:rsidRPr="001A6C8B" w:rsidRDefault="001A6C8B" w:rsidP="001A6C8B">
      <w:pPr>
        <w:rPr>
          <w:highlight w:val="yellow"/>
          <w:lang w:val="en-US"/>
        </w:rPr>
      </w:pPr>
      <w:r w:rsidRPr="001A6C8B">
        <w:rPr>
          <w:highlight w:val="yellow"/>
          <w:lang w:val="en-US"/>
        </w:rPr>
        <w:t>observation of damage or failure, changes in physical input force requirements, etc.).</w:t>
      </w:r>
    </w:p>
    <w:p w14:paraId="2D9484C5" w14:textId="14C7398E" w:rsidR="001A6C8B" w:rsidRPr="004C5572" w:rsidRDefault="001A6C8B" w:rsidP="009E296B">
      <w:pPr>
        <w:pStyle w:val="Lijstalinea"/>
        <w:numPr>
          <w:ilvl w:val="0"/>
          <w:numId w:val="37"/>
        </w:numPr>
        <w:rPr>
          <w:highlight w:val="yellow"/>
          <w:lang w:val="en-US"/>
        </w:rPr>
      </w:pPr>
      <w:r w:rsidRPr="004C5572">
        <w:rPr>
          <w:highlight w:val="yellow"/>
          <w:lang w:val="en-US"/>
        </w:rPr>
        <w:t>OPERATIONAL CHECK:</w:t>
      </w:r>
    </w:p>
    <w:p w14:paraId="35B65594" w14:textId="77777777" w:rsidR="001A6C8B" w:rsidRPr="001A6C8B" w:rsidRDefault="001A6C8B" w:rsidP="001A6C8B">
      <w:pPr>
        <w:rPr>
          <w:highlight w:val="yellow"/>
          <w:lang w:val="en-US"/>
        </w:rPr>
      </w:pPr>
      <w:r w:rsidRPr="001A6C8B">
        <w:rPr>
          <w:highlight w:val="yellow"/>
          <w:lang w:val="en-US"/>
        </w:rPr>
        <w:t>A task to determine that an item is fulfilling its intended purpose. Does not require quantitative tolerances. This is a failure finding task.</w:t>
      </w:r>
    </w:p>
    <w:p w14:paraId="2EFDEAB4" w14:textId="324D8105" w:rsidR="001A6C8B" w:rsidRPr="004C5572" w:rsidRDefault="001A6C8B" w:rsidP="009E296B">
      <w:pPr>
        <w:pStyle w:val="Lijstalinea"/>
        <w:numPr>
          <w:ilvl w:val="0"/>
          <w:numId w:val="37"/>
        </w:numPr>
        <w:rPr>
          <w:highlight w:val="yellow"/>
          <w:lang w:val="en-US"/>
        </w:rPr>
      </w:pPr>
      <w:r w:rsidRPr="004C5572">
        <w:rPr>
          <w:highlight w:val="yellow"/>
          <w:lang w:val="en-US"/>
        </w:rPr>
        <w:t>OPERATIONAL EFFECTS:</w:t>
      </w:r>
    </w:p>
    <w:p w14:paraId="5E21D05C" w14:textId="77777777" w:rsidR="001A6C8B" w:rsidRPr="001A6C8B" w:rsidRDefault="001A6C8B" w:rsidP="001A6C8B">
      <w:pPr>
        <w:rPr>
          <w:highlight w:val="yellow"/>
          <w:lang w:val="en-US"/>
        </w:rPr>
      </w:pPr>
      <w:r w:rsidRPr="001A6C8B">
        <w:rPr>
          <w:highlight w:val="yellow"/>
          <w:lang w:val="en-US"/>
        </w:rPr>
        <w:t>Failure effects which interfere with the completion of the aircraft mission. These failures cause delays, cancellations, ground or flight interruptions, high drag</w:t>
      </w:r>
    </w:p>
    <w:p w14:paraId="52433283" w14:textId="77777777" w:rsidR="001A6C8B" w:rsidRPr="001A6C8B" w:rsidRDefault="001A6C8B" w:rsidP="001A6C8B">
      <w:pPr>
        <w:rPr>
          <w:highlight w:val="yellow"/>
          <w:lang w:val="fr-FR"/>
        </w:rPr>
      </w:pPr>
      <w:r w:rsidRPr="001A6C8B">
        <w:rPr>
          <w:highlight w:val="yellow"/>
          <w:lang w:val="fr-FR"/>
        </w:rPr>
        <w:t>coefficients, altitude restrictions, etc.</w:t>
      </w:r>
    </w:p>
    <w:p w14:paraId="76F5A44D" w14:textId="4ACB2BA5" w:rsidR="001A6C8B" w:rsidRPr="004C5572" w:rsidRDefault="001A6C8B" w:rsidP="009E296B">
      <w:pPr>
        <w:pStyle w:val="Lijstalinea"/>
        <w:numPr>
          <w:ilvl w:val="0"/>
          <w:numId w:val="37"/>
        </w:numPr>
        <w:rPr>
          <w:highlight w:val="yellow"/>
          <w:lang w:val="fr-FR"/>
        </w:rPr>
      </w:pPr>
      <w:r w:rsidRPr="004C5572">
        <w:rPr>
          <w:highlight w:val="yellow"/>
          <w:lang w:val="fr-FR"/>
        </w:rPr>
        <w:t>OTHER STRUCTURE:</w:t>
      </w:r>
    </w:p>
    <w:p w14:paraId="48AD2093" w14:textId="77777777" w:rsidR="001A6C8B" w:rsidRPr="001A6C8B" w:rsidRDefault="001A6C8B" w:rsidP="001A6C8B">
      <w:pPr>
        <w:rPr>
          <w:highlight w:val="yellow"/>
          <w:lang w:val="en-US"/>
        </w:rPr>
      </w:pPr>
      <w:r w:rsidRPr="001A6C8B">
        <w:rPr>
          <w:highlight w:val="yellow"/>
          <w:lang w:val="en-US"/>
        </w:rPr>
        <w:t>Structure which is judged not to be a Structural Significant Item. "Other Structure" is defined both externally and internally within zonal boundaries.</w:t>
      </w:r>
    </w:p>
    <w:p w14:paraId="34C771F5" w14:textId="74DD3697" w:rsidR="001A6C8B" w:rsidRPr="004C5572" w:rsidRDefault="001A6C8B" w:rsidP="009E296B">
      <w:pPr>
        <w:pStyle w:val="Lijstalinea"/>
        <w:numPr>
          <w:ilvl w:val="0"/>
          <w:numId w:val="37"/>
        </w:numPr>
        <w:rPr>
          <w:highlight w:val="yellow"/>
          <w:lang w:val="en-US"/>
        </w:rPr>
      </w:pPr>
      <w:r w:rsidRPr="004C5572">
        <w:rPr>
          <w:highlight w:val="yellow"/>
          <w:lang w:val="en-US"/>
        </w:rPr>
        <w:t>POWER FEEDER WIRING (OR “POWER FEEDERS”):</w:t>
      </w:r>
    </w:p>
    <w:p w14:paraId="626B9393" w14:textId="77777777" w:rsidR="001A6C8B" w:rsidRPr="001A6C8B" w:rsidRDefault="001A6C8B" w:rsidP="001A6C8B">
      <w:pPr>
        <w:rPr>
          <w:highlight w:val="yellow"/>
          <w:lang w:val="en-US"/>
        </w:rPr>
      </w:pPr>
      <w:r w:rsidRPr="001A6C8B">
        <w:rPr>
          <w:highlight w:val="yellow"/>
          <w:lang w:val="en-US"/>
        </w:rPr>
        <w:t>Electrical wiring/cables directly associated with the airplane’s electrical power distribution system, which includes:</w:t>
      </w:r>
    </w:p>
    <w:p w14:paraId="54096ADB" w14:textId="77777777" w:rsidR="001A6C8B" w:rsidRPr="001A6C8B" w:rsidRDefault="001A6C8B" w:rsidP="001A6C8B">
      <w:pPr>
        <w:rPr>
          <w:highlight w:val="yellow"/>
          <w:lang w:val="en-US"/>
        </w:rPr>
      </w:pPr>
      <w:r w:rsidRPr="001A6C8B">
        <w:rPr>
          <w:highlight w:val="yellow"/>
          <w:lang w:val="en-US"/>
        </w:rPr>
        <w:t>A. Wiring from the external power receptacle(s) to the ground service buses.</w:t>
      </w:r>
    </w:p>
    <w:p w14:paraId="08554873" w14:textId="77777777" w:rsidR="001A6C8B" w:rsidRPr="001A6C8B" w:rsidRDefault="001A6C8B" w:rsidP="001A6C8B">
      <w:pPr>
        <w:rPr>
          <w:highlight w:val="yellow"/>
          <w:lang w:val="en-US"/>
        </w:rPr>
      </w:pPr>
      <w:r w:rsidRPr="001A6C8B">
        <w:rPr>
          <w:highlight w:val="yellow"/>
          <w:lang w:val="en-US"/>
        </w:rPr>
        <w:t>B. Wiring from the main battery and auxiliary battery to the battery buses.</w:t>
      </w:r>
    </w:p>
    <w:p w14:paraId="4AC9250A" w14:textId="77777777" w:rsidR="001A6C8B" w:rsidRPr="001A6C8B" w:rsidRDefault="001A6C8B" w:rsidP="001A6C8B">
      <w:pPr>
        <w:rPr>
          <w:highlight w:val="yellow"/>
          <w:lang w:val="en-US"/>
        </w:rPr>
      </w:pPr>
      <w:r w:rsidRPr="001A6C8B">
        <w:rPr>
          <w:highlight w:val="yellow"/>
          <w:lang w:val="en-US"/>
        </w:rPr>
        <w:t>C. Wiring from the engine generators to the transfer buses.</w:t>
      </w:r>
    </w:p>
    <w:p w14:paraId="340D19F6" w14:textId="77777777" w:rsidR="001A6C8B" w:rsidRPr="001A6C8B" w:rsidRDefault="001A6C8B" w:rsidP="001A6C8B">
      <w:pPr>
        <w:rPr>
          <w:highlight w:val="yellow"/>
          <w:lang w:val="en-US"/>
        </w:rPr>
      </w:pPr>
      <w:r w:rsidRPr="001A6C8B">
        <w:rPr>
          <w:highlight w:val="yellow"/>
          <w:lang w:val="en-US"/>
        </w:rPr>
        <w:lastRenderedPageBreak/>
        <w:t>D. Wiring from the APU generator to the transfer buses.</w:t>
      </w:r>
    </w:p>
    <w:p w14:paraId="328D932D" w14:textId="77777777" w:rsidR="001A6C8B" w:rsidRPr="001A6C8B" w:rsidRDefault="001A6C8B" w:rsidP="001A6C8B">
      <w:pPr>
        <w:rPr>
          <w:highlight w:val="yellow"/>
          <w:lang w:val="en-US"/>
        </w:rPr>
      </w:pPr>
      <w:r w:rsidRPr="001A6C8B">
        <w:rPr>
          <w:highlight w:val="yellow"/>
          <w:lang w:val="en-US"/>
        </w:rPr>
        <w:t>E. Wiring from the battery buses to the APU starter.</w:t>
      </w:r>
    </w:p>
    <w:p w14:paraId="7C53EE79" w14:textId="1B025E77" w:rsidR="001A6C8B" w:rsidRPr="004C5572" w:rsidRDefault="001A6C8B" w:rsidP="009E296B">
      <w:pPr>
        <w:pStyle w:val="Lijstalinea"/>
        <w:numPr>
          <w:ilvl w:val="0"/>
          <w:numId w:val="37"/>
        </w:numPr>
        <w:rPr>
          <w:highlight w:val="yellow"/>
          <w:lang w:val="en-US"/>
        </w:rPr>
      </w:pPr>
      <w:r w:rsidRPr="004C5572">
        <w:rPr>
          <w:highlight w:val="yellow"/>
          <w:lang w:val="en-US"/>
        </w:rPr>
        <w:t>REPEAT INTERVAL:</w:t>
      </w:r>
    </w:p>
    <w:p w14:paraId="3AF0A2F3" w14:textId="77777777" w:rsidR="001A6C8B" w:rsidRPr="001A6C8B" w:rsidRDefault="001A6C8B" w:rsidP="001A6C8B">
      <w:pPr>
        <w:rPr>
          <w:highlight w:val="yellow"/>
          <w:lang w:val="en-US"/>
        </w:rPr>
      </w:pPr>
      <w:r w:rsidRPr="001A6C8B">
        <w:rPr>
          <w:highlight w:val="yellow"/>
          <w:lang w:val="en-US"/>
        </w:rPr>
        <w:t>The interval between successive accomplishments of a specific maintenance task after reaching the threshold interval.</w:t>
      </w:r>
    </w:p>
    <w:p w14:paraId="3CA81C05" w14:textId="1C8AA4A4" w:rsidR="001A6C8B" w:rsidRPr="004C5572" w:rsidRDefault="001A6C8B" w:rsidP="009E296B">
      <w:pPr>
        <w:pStyle w:val="Lijstalinea"/>
        <w:numPr>
          <w:ilvl w:val="0"/>
          <w:numId w:val="37"/>
        </w:numPr>
        <w:rPr>
          <w:highlight w:val="yellow"/>
          <w:lang w:val="en-US"/>
        </w:rPr>
      </w:pPr>
      <w:r w:rsidRPr="004C5572">
        <w:rPr>
          <w:highlight w:val="yellow"/>
          <w:lang w:val="en-US"/>
        </w:rPr>
        <w:t>RESIDUAL STRENGTH:</w:t>
      </w:r>
    </w:p>
    <w:p w14:paraId="1847BA32" w14:textId="77777777" w:rsidR="001A6C8B" w:rsidRPr="001A6C8B" w:rsidRDefault="001A6C8B" w:rsidP="001A6C8B">
      <w:pPr>
        <w:rPr>
          <w:highlight w:val="yellow"/>
          <w:lang w:val="en-US"/>
        </w:rPr>
      </w:pPr>
      <w:r w:rsidRPr="001A6C8B">
        <w:rPr>
          <w:highlight w:val="yellow"/>
          <w:lang w:val="en-US"/>
        </w:rPr>
        <w:t>The strength of a damaged strength.</w:t>
      </w:r>
    </w:p>
    <w:p w14:paraId="12BEC37E" w14:textId="5D7EAB9C" w:rsidR="001A6C8B" w:rsidRPr="004C5572" w:rsidRDefault="001A6C8B" w:rsidP="009E296B">
      <w:pPr>
        <w:pStyle w:val="Lijstalinea"/>
        <w:numPr>
          <w:ilvl w:val="0"/>
          <w:numId w:val="37"/>
        </w:numPr>
        <w:rPr>
          <w:highlight w:val="yellow"/>
          <w:lang w:val="en-US"/>
        </w:rPr>
      </w:pPr>
      <w:r w:rsidRPr="004C5572">
        <w:rPr>
          <w:highlight w:val="yellow"/>
          <w:lang w:val="en-US"/>
        </w:rPr>
        <w:t>RESTORATION:</w:t>
      </w:r>
    </w:p>
    <w:p w14:paraId="3B5E7C82" w14:textId="77777777" w:rsidR="001A6C8B" w:rsidRPr="001A6C8B" w:rsidRDefault="001A6C8B" w:rsidP="001A6C8B">
      <w:pPr>
        <w:rPr>
          <w:highlight w:val="yellow"/>
          <w:lang w:val="en-US"/>
        </w:rPr>
      </w:pPr>
      <w:r w:rsidRPr="001A6C8B">
        <w:rPr>
          <w:highlight w:val="yellow"/>
          <w:lang w:val="en-US"/>
        </w:rPr>
        <w:t>That work necessary to return the item to a specific standard. Restoration may vary from cleaning or replacement of single parts up to a complete overhaul.</w:t>
      </w:r>
    </w:p>
    <w:p w14:paraId="32DB68DC" w14:textId="10F5E02D" w:rsidR="001A6C8B" w:rsidRPr="004C5572" w:rsidRDefault="001A6C8B" w:rsidP="009E296B">
      <w:pPr>
        <w:pStyle w:val="Lijstalinea"/>
        <w:numPr>
          <w:ilvl w:val="0"/>
          <w:numId w:val="37"/>
        </w:numPr>
        <w:rPr>
          <w:highlight w:val="yellow"/>
          <w:lang w:val="en-US"/>
        </w:rPr>
      </w:pPr>
      <w:r w:rsidRPr="004C5572">
        <w:rPr>
          <w:highlight w:val="yellow"/>
          <w:lang w:val="en-US"/>
        </w:rPr>
        <w:t>SAFE LIFE STRUCTURE:</w:t>
      </w:r>
    </w:p>
    <w:p w14:paraId="26528D66" w14:textId="77777777" w:rsidR="001A6C8B" w:rsidRPr="001A6C8B" w:rsidRDefault="001A6C8B" w:rsidP="001A6C8B">
      <w:pPr>
        <w:rPr>
          <w:highlight w:val="yellow"/>
          <w:lang w:val="en-US"/>
        </w:rPr>
      </w:pPr>
      <w:r w:rsidRPr="001A6C8B">
        <w:rPr>
          <w:highlight w:val="yellow"/>
          <w:lang w:val="en-US"/>
        </w:rPr>
        <w:t>Structure which is not practical to design or qualify as damage tolerant. Its reliability is protected by discard limits which remove items from service before</w:t>
      </w:r>
    </w:p>
    <w:p w14:paraId="480754DA" w14:textId="77777777" w:rsidR="001A6C8B" w:rsidRPr="001A6C8B" w:rsidRDefault="001A6C8B" w:rsidP="001A6C8B">
      <w:pPr>
        <w:rPr>
          <w:highlight w:val="yellow"/>
          <w:lang w:val="en-US"/>
        </w:rPr>
      </w:pPr>
      <w:r w:rsidRPr="001A6C8B">
        <w:rPr>
          <w:highlight w:val="yellow"/>
          <w:lang w:val="en-US"/>
        </w:rPr>
        <w:t>fatigue cracking is expected.</w:t>
      </w:r>
    </w:p>
    <w:p w14:paraId="5C4EFE05" w14:textId="3C99877D" w:rsidR="001A6C8B" w:rsidRPr="004C5572" w:rsidRDefault="001A6C8B" w:rsidP="009E296B">
      <w:pPr>
        <w:pStyle w:val="Lijstalinea"/>
        <w:numPr>
          <w:ilvl w:val="0"/>
          <w:numId w:val="37"/>
        </w:numPr>
        <w:rPr>
          <w:highlight w:val="yellow"/>
          <w:lang w:val="en-US"/>
        </w:rPr>
      </w:pPr>
      <w:r w:rsidRPr="004C5572">
        <w:rPr>
          <w:highlight w:val="yellow"/>
          <w:lang w:val="en-US"/>
        </w:rPr>
        <w:t>SCHEDULED MAINTENANCE CHECK:</w:t>
      </w:r>
    </w:p>
    <w:p w14:paraId="5D73E2F3" w14:textId="77777777" w:rsidR="001A6C8B" w:rsidRPr="001A6C8B" w:rsidRDefault="001A6C8B" w:rsidP="001A6C8B">
      <w:pPr>
        <w:rPr>
          <w:highlight w:val="yellow"/>
          <w:lang w:val="en-US"/>
        </w:rPr>
      </w:pPr>
      <w:r w:rsidRPr="001A6C8B">
        <w:rPr>
          <w:highlight w:val="yellow"/>
          <w:lang w:val="en-US"/>
        </w:rPr>
        <w:t>Any of the maintenance opportunities which are prepackaged and are accomplished on a regular basis.</w:t>
      </w:r>
    </w:p>
    <w:p w14:paraId="41D67C03" w14:textId="7ADFAA90" w:rsidR="001A6C8B" w:rsidRPr="004C5572" w:rsidRDefault="001A6C8B" w:rsidP="009E296B">
      <w:pPr>
        <w:pStyle w:val="Lijstalinea"/>
        <w:numPr>
          <w:ilvl w:val="0"/>
          <w:numId w:val="37"/>
        </w:numPr>
        <w:rPr>
          <w:highlight w:val="yellow"/>
          <w:lang w:val="en-US"/>
        </w:rPr>
      </w:pPr>
      <w:r w:rsidRPr="004C5572">
        <w:rPr>
          <w:highlight w:val="yellow"/>
          <w:lang w:val="en-US"/>
        </w:rPr>
        <w:t>STRUCTURAL ASSEMBLY:</w:t>
      </w:r>
    </w:p>
    <w:p w14:paraId="5C6062F8" w14:textId="77777777" w:rsidR="001A6C8B" w:rsidRPr="001A6C8B" w:rsidRDefault="001A6C8B" w:rsidP="001A6C8B">
      <w:pPr>
        <w:rPr>
          <w:highlight w:val="yellow"/>
          <w:lang w:val="en-US"/>
        </w:rPr>
      </w:pPr>
      <w:r w:rsidRPr="001A6C8B">
        <w:rPr>
          <w:highlight w:val="yellow"/>
          <w:lang w:val="en-US"/>
        </w:rPr>
        <w:t>One or more structural elements which together provide a basic structural function.</w:t>
      </w:r>
    </w:p>
    <w:p w14:paraId="78C1A2CD" w14:textId="7F25D77C" w:rsidR="001A6C8B" w:rsidRPr="004C5572" w:rsidRDefault="001A6C8B" w:rsidP="009E296B">
      <w:pPr>
        <w:pStyle w:val="Lijstalinea"/>
        <w:numPr>
          <w:ilvl w:val="0"/>
          <w:numId w:val="37"/>
        </w:numPr>
        <w:rPr>
          <w:highlight w:val="yellow"/>
          <w:lang w:val="en-US"/>
        </w:rPr>
      </w:pPr>
      <w:r w:rsidRPr="004C5572">
        <w:rPr>
          <w:highlight w:val="yellow"/>
          <w:lang w:val="en-US"/>
        </w:rPr>
        <w:t>STRUCTURAL DETAIL:</w:t>
      </w:r>
    </w:p>
    <w:p w14:paraId="378F8317" w14:textId="77777777" w:rsidR="001A6C8B" w:rsidRPr="001A6C8B" w:rsidRDefault="001A6C8B" w:rsidP="001A6C8B">
      <w:pPr>
        <w:rPr>
          <w:highlight w:val="yellow"/>
          <w:lang w:val="en-US"/>
        </w:rPr>
      </w:pPr>
      <w:r w:rsidRPr="001A6C8B">
        <w:rPr>
          <w:highlight w:val="yellow"/>
          <w:lang w:val="en-US"/>
        </w:rPr>
        <w:t>The lowest functional level in an aircraft structure. A discrete region or area of a structural element, or a boundary intersection of two or more elements.</w:t>
      </w:r>
    </w:p>
    <w:p w14:paraId="17A4E37F" w14:textId="209A62DF" w:rsidR="001A6C8B" w:rsidRPr="004C5572" w:rsidRDefault="001A6C8B" w:rsidP="009E296B">
      <w:pPr>
        <w:pStyle w:val="Lijstalinea"/>
        <w:numPr>
          <w:ilvl w:val="0"/>
          <w:numId w:val="37"/>
        </w:numPr>
        <w:rPr>
          <w:highlight w:val="yellow"/>
          <w:lang w:val="en-US"/>
        </w:rPr>
      </w:pPr>
      <w:r w:rsidRPr="004C5572">
        <w:rPr>
          <w:highlight w:val="yellow"/>
          <w:lang w:val="en-US"/>
        </w:rPr>
        <w:t>STRUCTURAL ELEMENT:</w:t>
      </w:r>
    </w:p>
    <w:p w14:paraId="2BB84652" w14:textId="77777777" w:rsidR="001A6C8B" w:rsidRPr="001A6C8B" w:rsidRDefault="001A6C8B" w:rsidP="001A6C8B">
      <w:pPr>
        <w:rPr>
          <w:highlight w:val="yellow"/>
          <w:lang w:val="en-US"/>
        </w:rPr>
      </w:pPr>
      <w:r w:rsidRPr="001A6C8B">
        <w:rPr>
          <w:highlight w:val="yellow"/>
          <w:lang w:val="en-US"/>
        </w:rPr>
        <w:t>Two or more structural details which together form an identified manufacturer's assembly part.</w:t>
      </w:r>
    </w:p>
    <w:p w14:paraId="576E80B1" w14:textId="14DEF059" w:rsidR="001A6C8B" w:rsidRPr="004C5572" w:rsidRDefault="001A6C8B" w:rsidP="009E296B">
      <w:pPr>
        <w:pStyle w:val="Lijstalinea"/>
        <w:numPr>
          <w:ilvl w:val="0"/>
          <w:numId w:val="37"/>
        </w:numPr>
        <w:rPr>
          <w:highlight w:val="yellow"/>
          <w:lang w:val="en-US"/>
        </w:rPr>
      </w:pPr>
      <w:r w:rsidRPr="004C5572">
        <w:rPr>
          <w:highlight w:val="yellow"/>
          <w:lang w:val="en-US"/>
        </w:rPr>
        <w:t>STRUCTURAL FUNCTION:</w:t>
      </w:r>
    </w:p>
    <w:p w14:paraId="454BFC63" w14:textId="77777777" w:rsidR="001A6C8B" w:rsidRPr="001A6C8B" w:rsidRDefault="001A6C8B" w:rsidP="001A6C8B">
      <w:pPr>
        <w:rPr>
          <w:highlight w:val="yellow"/>
          <w:lang w:val="en-US"/>
        </w:rPr>
      </w:pPr>
      <w:r w:rsidRPr="001A6C8B">
        <w:rPr>
          <w:highlight w:val="yellow"/>
          <w:lang w:val="en-US"/>
        </w:rPr>
        <w:t>The mode of action of aircraft structure. It includes acceptance and transfer of specified loads in items (details/elements/assemblies) and provides consistently</w:t>
      </w:r>
    </w:p>
    <w:p w14:paraId="0F1E45FF" w14:textId="77777777" w:rsidR="001A6C8B" w:rsidRPr="001A6C8B" w:rsidRDefault="001A6C8B" w:rsidP="001A6C8B">
      <w:pPr>
        <w:rPr>
          <w:highlight w:val="yellow"/>
          <w:lang w:val="en-US"/>
        </w:rPr>
      </w:pPr>
      <w:r w:rsidRPr="001A6C8B">
        <w:rPr>
          <w:highlight w:val="yellow"/>
          <w:lang w:val="en-US"/>
        </w:rPr>
        <w:t>adequate aircraft response and flight characteristics.</w:t>
      </w:r>
    </w:p>
    <w:p w14:paraId="17700DEC" w14:textId="4A6EC484" w:rsidR="001A6C8B" w:rsidRPr="004C5572" w:rsidRDefault="001A6C8B" w:rsidP="009E296B">
      <w:pPr>
        <w:pStyle w:val="Lijstalinea"/>
        <w:numPr>
          <w:ilvl w:val="0"/>
          <w:numId w:val="37"/>
        </w:numPr>
        <w:rPr>
          <w:highlight w:val="yellow"/>
          <w:lang w:val="en-US"/>
        </w:rPr>
      </w:pPr>
      <w:r w:rsidRPr="004C5572">
        <w:rPr>
          <w:highlight w:val="yellow"/>
          <w:lang w:val="en-US"/>
        </w:rPr>
        <w:t>STRUCTURAL SIGNIFICANT ITEM (SSI):</w:t>
      </w:r>
    </w:p>
    <w:p w14:paraId="40D2D8BF" w14:textId="77777777" w:rsidR="001A6C8B" w:rsidRPr="001A6C8B" w:rsidRDefault="001A6C8B" w:rsidP="001A6C8B">
      <w:pPr>
        <w:rPr>
          <w:highlight w:val="yellow"/>
          <w:lang w:val="en-US"/>
        </w:rPr>
      </w:pPr>
      <w:r w:rsidRPr="001A6C8B">
        <w:rPr>
          <w:highlight w:val="yellow"/>
          <w:lang w:val="en-US"/>
        </w:rPr>
        <w:t>Any detail, element or assembly, which contributes significantly to carrying flight, ground, pressure or control loads and whose failure could affect the structural</w:t>
      </w:r>
    </w:p>
    <w:p w14:paraId="73D1F232" w14:textId="77777777" w:rsidR="001A6C8B" w:rsidRPr="001A6C8B" w:rsidRDefault="001A6C8B" w:rsidP="001A6C8B">
      <w:pPr>
        <w:rPr>
          <w:highlight w:val="yellow"/>
          <w:lang w:val="en-US"/>
        </w:rPr>
      </w:pPr>
      <w:r w:rsidRPr="001A6C8B">
        <w:rPr>
          <w:highlight w:val="yellow"/>
          <w:lang w:val="en-US"/>
        </w:rPr>
        <w:t>integrity necessary for the safety of the aircraft.</w:t>
      </w:r>
    </w:p>
    <w:p w14:paraId="58456E0F" w14:textId="3198932A" w:rsidR="001A6C8B" w:rsidRPr="004C5572" w:rsidRDefault="001A6C8B" w:rsidP="009E296B">
      <w:pPr>
        <w:pStyle w:val="Lijstalinea"/>
        <w:numPr>
          <w:ilvl w:val="0"/>
          <w:numId w:val="37"/>
        </w:numPr>
        <w:rPr>
          <w:highlight w:val="yellow"/>
          <w:lang w:val="en-US"/>
        </w:rPr>
      </w:pPr>
      <w:r w:rsidRPr="004C5572">
        <w:rPr>
          <w:highlight w:val="yellow"/>
          <w:lang w:val="en-US"/>
        </w:rPr>
        <w:t>TASKS - MAINTENANCE:</w:t>
      </w:r>
    </w:p>
    <w:p w14:paraId="7A9C2610" w14:textId="77777777" w:rsidR="001A6C8B" w:rsidRPr="001A6C8B" w:rsidRDefault="001A6C8B" w:rsidP="001A6C8B">
      <w:pPr>
        <w:rPr>
          <w:highlight w:val="yellow"/>
          <w:lang w:val="en-US"/>
        </w:rPr>
      </w:pPr>
      <w:r w:rsidRPr="001A6C8B">
        <w:rPr>
          <w:highlight w:val="yellow"/>
          <w:lang w:val="en-US"/>
        </w:rPr>
        <w:t>An action or set of actions required to achieve a desired outcome which restores an item to or maintains an item in serviceable condition, including inspection</w:t>
      </w:r>
    </w:p>
    <w:p w14:paraId="536D343D" w14:textId="77777777" w:rsidR="001A6C8B" w:rsidRPr="001A6C8B" w:rsidRDefault="001A6C8B" w:rsidP="001A6C8B">
      <w:pPr>
        <w:rPr>
          <w:highlight w:val="yellow"/>
          <w:lang w:val="en-US"/>
        </w:rPr>
      </w:pPr>
      <w:r w:rsidRPr="001A6C8B">
        <w:rPr>
          <w:highlight w:val="yellow"/>
          <w:lang w:val="en-US"/>
        </w:rPr>
        <w:t>and determination of condition.</w:t>
      </w:r>
    </w:p>
    <w:p w14:paraId="1F79EEE4" w14:textId="767FBA68" w:rsidR="001A6C8B" w:rsidRPr="004C5572" w:rsidRDefault="001A6C8B" w:rsidP="009E296B">
      <w:pPr>
        <w:pStyle w:val="Lijstalinea"/>
        <w:numPr>
          <w:ilvl w:val="0"/>
          <w:numId w:val="37"/>
        </w:numPr>
        <w:rPr>
          <w:highlight w:val="yellow"/>
          <w:lang w:val="en-US"/>
        </w:rPr>
      </w:pPr>
      <w:r w:rsidRPr="004C5572">
        <w:rPr>
          <w:highlight w:val="yellow"/>
          <w:lang w:val="en-US"/>
        </w:rPr>
        <w:t>THRESHOLD:</w:t>
      </w:r>
    </w:p>
    <w:p w14:paraId="624B34CF" w14:textId="77777777" w:rsidR="001A6C8B" w:rsidRPr="001A6C8B" w:rsidRDefault="001A6C8B" w:rsidP="001A6C8B">
      <w:pPr>
        <w:rPr>
          <w:highlight w:val="yellow"/>
          <w:lang w:val="en-US"/>
        </w:rPr>
      </w:pPr>
      <w:r w:rsidRPr="001A6C8B">
        <w:rPr>
          <w:highlight w:val="yellow"/>
          <w:lang w:val="en-US"/>
        </w:rPr>
        <w:lastRenderedPageBreak/>
        <w:t>The specific value of a usage parameter (flight cycles, flight hours, etc.) at which the first inspection of some particular level or method should be conducted.</w:t>
      </w:r>
    </w:p>
    <w:p w14:paraId="7DA9A9C3" w14:textId="4900E280" w:rsidR="001A6C8B" w:rsidRPr="004C5572" w:rsidRDefault="001A6C8B" w:rsidP="009E296B">
      <w:pPr>
        <w:pStyle w:val="Lijstalinea"/>
        <w:numPr>
          <w:ilvl w:val="0"/>
          <w:numId w:val="37"/>
        </w:numPr>
        <w:rPr>
          <w:highlight w:val="yellow"/>
          <w:lang w:val="en-US"/>
        </w:rPr>
      </w:pPr>
      <w:r w:rsidRPr="004C5572">
        <w:rPr>
          <w:highlight w:val="yellow"/>
          <w:lang w:val="en-US"/>
        </w:rPr>
        <w:t>VISUAL CHECK (VC):</w:t>
      </w:r>
    </w:p>
    <w:p w14:paraId="3232F5EB" w14:textId="6BD66D06" w:rsidR="0029714D" w:rsidRPr="0057570F" w:rsidRDefault="001A6C8B" w:rsidP="0057570F">
      <w:pPr>
        <w:rPr>
          <w:rFonts w:eastAsia="Times New Roman"/>
          <w:szCs w:val="24"/>
          <w:lang w:val="en-US" w:eastAsia="it-IT"/>
        </w:rPr>
      </w:pPr>
      <w:r w:rsidRPr="001A6C8B">
        <w:rPr>
          <w:highlight w:val="yellow"/>
          <w:lang w:val="en-US"/>
        </w:rPr>
        <w:t>A visual check is an observation to determine that an item is fulfilling its intended purpose. Does not require quantitative tolerances. This is a failure finding task.</w:t>
      </w:r>
      <w:bookmarkEnd w:id="31"/>
    </w:p>
    <w:p w14:paraId="47B6F740" w14:textId="77777777" w:rsidR="0057570F" w:rsidRPr="004A36F1" w:rsidRDefault="0057570F">
      <w:pPr>
        <w:spacing w:after="160" w:line="259" w:lineRule="auto"/>
        <w:rPr>
          <w:rFonts w:eastAsiaTheme="majorEastAsia" w:cstheme="majorBidi"/>
          <w:b/>
          <w:bCs/>
          <w:sz w:val="32"/>
          <w:szCs w:val="28"/>
          <w:lang w:val="en-GB"/>
        </w:rPr>
      </w:pPr>
      <w:r w:rsidRPr="004A36F1">
        <w:rPr>
          <w:lang w:val="en-GB"/>
        </w:rPr>
        <w:br w:type="page"/>
      </w:r>
    </w:p>
    <w:p w14:paraId="45386DC5" w14:textId="1C2161F0" w:rsidR="00E82CE7" w:rsidRDefault="00E82CE7" w:rsidP="004F0050">
      <w:pPr>
        <w:pStyle w:val="Kop1"/>
      </w:pPr>
      <w:bookmarkStart w:id="34" w:name="_Toc519513573"/>
      <w:r w:rsidRPr="00D46A14">
        <w:lastRenderedPageBreak/>
        <w:t>M</w:t>
      </w:r>
      <w:r w:rsidR="004F3BBF">
        <w:t>aintenance Programme Administration</w:t>
      </w:r>
      <w:bookmarkEnd w:id="34"/>
    </w:p>
    <w:p w14:paraId="20D7F33D" w14:textId="0B1876FF" w:rsidR="00E82CE7" w:rsidRPr="00C1207A" w:rsidRDefault="007C77A7" w:rsidP="00C1207A">
      <w:pPr>
        <w:pStyle w:val="Kop2"/>
      </w:pPr>
      <w:bookmarkStart w:id="35" w:name="_Toc519513574"/>
      <w:r w:rsidRPr="00C1207A">
        <w:t>Valid</w:t>
      </w:r>
      <w:r w:rsidR="00CD19A3">
        <w:t>i</w:t>
      </w:r>
      <w:r w:rsidRPr="00C1207A">
        <w:t>t</w:t>
      </w:r>
      <w:r>
        <w:t>y</w:t>
      </w:r>
      <w:bookmarkEnd w:id="35"/>
      <w:r w:rsidR="00E82CE7" w:rsidRPr="00C1207A">
        <w:t xml:space="preserve"> </w:t>
      </w:r>
    </w:p>
    <w:p w14:paraId="0DE74DF2" w14:textId="5AA2D764" w:rsidR="004A01DB" w:rsidRPr="00271A33" w:rsidRDefault="004A01DB" w:rsidP="00C1207A">
      <w:pPr>
        <w:rPr>
          <w:lang w:val="en-US"/>
        </w:rPr>
      </w:pPr>
      <w:r w:rsidRPr="00271A33">
        <w:rPr>
          <w:lang w:val="en-US"/>
        </w:rPr>
        <w:t xml:space="preserve">This </w:t>
      </w:r>
      <w:r w:rsidR="008D3CD6">
        <w:rPr>
          <w:lang w:val="en-US"/>
        </w:rPr>
        <w:t xml:space="preserve">Aircraft </w:t>
      </w:r>
      <w:r w:rsidRPr="00271A33">
        <w:rPr>
          <w:lang w:val="en-US"/>
        </w:rPr>
        <w:t xml:space="preserve">Maintenance </w:t>
      </w:r>
      <w:proofErr w:type="spellStart"/>
      <w:r w:rsidRPr="00271A33">
        <w:rPr>
          <w:lang w:val="en-US"/>
        </w:rPr>
        <w:t>Programme</w:t>
      </w:r>
      <w:proofErr w:type="spellEnd"/>
      <w:r w:rsidRPr="00271A33">
        <w:rPr>
          <w:lang w:val="en-US"/>
        </w:rPr>
        <w:t xml:space="preserve"> is applicable to the air</w:t>
      </w:r>
      <w:r w:rsidR="008D3CD6">
        <w:rPr>
          <w:lang w:val="en-US"/>
        </w:rPr>
        <w:t>craft</w:t>
      </w:r>
      <w:r w:rsidRPr="00271A33">
        <w:rPr>
          <w:lang w:val="en-US"/>
        </w:rPr>
        <w:t xml:space="preserve"> identified in the table</w:t>
      </w:r>
    </w:p>
    <w:p w14:paraId="34B076DB" w14:textId="1445A272" w:rsidR="006C21BC" w:rsidRDefault="004A01DB" w:rsidP="00C1207A">
      <w:pPr>
        <w:rPr>
          <w:lang w:val="en-US"/>
        </w:rPr>
      </w:pPr>
      <w:r w:rsidRPr="00271A33">
        <w:rPr>
          <w:lang w:val="en-US"/>
        </w:rPr>
        <w:t>below.</w:t>
      </w:r>
    </w:p>
    <w:p w14:paraId="4E75B0FA" w14:textId="5B4BC3AC" w:rsidR="004F0050" w:rsidRDefault="004F0050" w:rsidP="00C1207A">
      <w:pPr>
        <w:rPr>
          <w:lang w:val="en-US"/>
        </w:rPr>
      </w:pPr>
    </w:p>
    <w:p w14:paraId="66E088AB" w14:textId="00DBA25C" w:rsidR="004C212C" w:rsidRDefault="004C212C" w:rsidP="00C1207A">
      <w:pPr>
        <w:rPr>
          <w:lang w:val="en-US"/>
        </w:rPr>
      </w:pPr>
      <w:r>
        <w:rPr>
          <w:lang w:val="en-US"/>
        </w:rPr>
        <w:t>FOR EXAMPLE:</w:t>
      </w:r>
    </w:p>
    <w:tbl>
      <w:tblPr>
        <w:tblStyle w:val="Tabelraster"/>
        <w:tblW w:w="0" w:type="auto"/>
        <w:tblLook w:val="04A0" w:firstRow="1" w:lastRow="0" w:firstColumn="1" w:lastColumn="0" w:noHBand="0" w:noVBand="1"/>
      </w:tblPr>
      <w:tblGrid>
        <w:gridCol w:w="1226"/>
        <w:gridCol w:w="1113"/>
        <w:gridCol w:w="1107"/>
        <w:gridCol w:w="1184"/>
        <w:gridCol w:w="1053"/>
        <w:gridCol w:w="1120"/>
        <w:gridCol w:w="1120"/>
        <w:gridCol w:w="1093"/>
      </w:tblGrid>
      <w:tr w:rsidR="006F17D4" w14:paraId="3C298873" w14:textId="77777777" w:rsidTr="004F0050">
        <w:tc>
          <w:tcPr>
            <w:tcW w:w="1127" w:type="dxa"/>
          </w:tcPr>
          <w:p w14:paraId="735F1EF2" w14:textId="3E7C7AD3" w:rsidR="004F0050" w:rsidRPr="004F3BBF" w:rsidRDefault="004F0050" w:rsidP="00C1207A">
            <w:pPr>
              <w:rPr>
                <w:b/>
                <w:sz w:val="20"/>
                <w:szCs w:val="20"/>
                <w:highlight w:val="yellow"/>
                <w:lang w:val="en-US"/>
              </w:rPr>
            </w:pPr>
            <w:r w:rsidRPr="004F3BBF">
              <w:rPr>
                <w:b/>
                <w:sz w:val="20"/>
                <w:szCs w:val="20"/>
                <w:highlight w:val="yellow"/>
                <w:lang w:val="en-US"/>
              </w:rPr>
              <w:t>Registration mark(s)</w:t>
            </w:r>
          </w:p>
        </w:tc>
        <w:tc>
          <w:tcPr>
            <w:tcW w:w="1127" w:type="dxa"/>
          </w:tcPr>
          <w:p w14:paraId="23331FDA" w14:textId="185DB3B9" w:rsidR="004F0050" w:rsidRPr="004F3BBF" w:rsidRDefault="0045437A" w:rsidP="00C1207A">
            <w:pPr>
              <w:rPr>
                <w:b/>
                <w:sz w:val="20"/>
                <w:szCs w:val="20"/>
                <w:highlight w:val="yellow"/>
                <w:lang w:val="en-US"/>
              </w:rPr>
            </w:pPr>
            <w:r>
              <w:rPr>
                <w:b/>
                <w:sz w:val="20"/>
                <w:szCs w:val="20"/>
                <w:highlight w:val="yellow"/>
                <w:lang w:val="en-US"/>
              </w:rPr>
              <w:t xml:space="preserve">TAC or </w:t>
            </w:r>
            <w:r w:rsidR="006F17D4">
              <w:rPr>
                <w:b/>
                <w:sz w:val="20"/>
                <w:szCs w:val="20"/>
                <w:highlight w:val="yellow"/>
                <w:lang w:val="en-US"/>
              </w:rPr>
              <w:t>restricted</w:t>
            </w:r>
            <w:r>
              <w:rPr>
                <w:b/>
                <w:sz w:val="20"/>
                <w:szCs w:val="20"/>
                <w:highlight w:val="yellow"/>
                <w:lang w:val="en-US"/>
              </w:rPr>
              <w:t xml:space="preserve"> TAC holder</w:t>
            </w:r>
            <w:r w:rsidRPr="004F3BBF">
              <w:rPr>
                <w:b/>
                <w:sz w:val="20"/>
                <w:szCs w:val="20"/>
                <w:highlight w:val="yellow"/>
                <w:lang w:val="en-US"/>
              </w:rPr>
              <w:t xml:space="preserve"> </w:t>
            </w:r>
            <w:r w:rsidR="004F0050" w:rsidRPr="004F3BBF">
              <w:rPr>
                <w:b/>
                <w:sz w:val="20"/>
                <w:szCs w:val="20"/>
                <w:highlight w:val="yellow"/>
                <w:lang w:val="en-US"/>
              </w:rPr>
              <w:t>+ Type/ Model</w:t>
            </w:r>
            <w:r w:rsidR="006F17D4">
              <w:rPr>
                <w:b/>
                <w:sz w:val="20"/>
                <w:szCs w:val="20"/>
                <w:highlight w:val="yellow"/>
                <w:lang w:val="en-US"/>
              </w:rPr>
              <w:t>/ Variant</w:t>
            </w:r>
          </w:p>
        </w:tc>
        <w:tc>
          <w:tcPr>
            <w:tcW w:w="1127" w:type="dxa"/>
          </w:tcPr>
          <w:p w14:paraId="7B59C46F" w14:textId="456AB29F" w:rsidR="004F0050" w:rsidRPr="004F3BBF" w:rsidRDefault="004F0050" w:rsidP="00C1207A">
            <w:pPr>
              <w:rPr>
                <w:b/>
                <w:sz w:val="20"/>
                <w:szCs w:val="20"/>
                <w:highlight w:val="yellow"/>
                <w:lang w:val="en-US"/>
              </w:rPr>
            </w:pPr>
            <w:r w:rsidRPr="004F3BBF">
              <w:rPr>
                <w:b/>
                <w:sz w:val="20"/>
                <w:szCs w:val="20"/>
                <w:highlight w:val="yellow"/>
                <w:lang w:val="en-US"/>
              </w:rPr>
              <w:t>Engine(s)</w:t>
            </w:r>
          </w:p>
        </w:tc>
        <w:tc>
          <w:tcPr>
            <w:tcW w:w="1127" w:type="dxa"/>
          </w:tcPr>
          <w:p w14:paraId="3DD1D926" w14:textId="20700032" w:rsidR="004F0050" w:rsidRPr="004F3BBF" w:rsidRDefault="004F0050" w:rsidP="00C1207A">
            <w:pPr>
              <w:rPr>
                <w:b/>
                <w:sz w:val="20"/>
                <w:szCs w:val="20"/>
                <w:highlight w:val="yellow"/>
                <w:lang w:val="en-US"/>
              </w:rPr>
            </w:pPr>
            <w:r w:rsidRPr="004F3BBF">
              <w:rPr>
                <w:b/>
                <w:sz w:val="20"/>
                <w:szCs w:val="20"/>
                <w:highlight w:val="yellow"/>
                <w:lang w:val="en-US"/>
              </w:rPr>
              <w:t>Propeller(s)</w:t>
            </w:r>
          </w:p>
        </w:tc>
        <w:tc>
          <w:tcPr>
            <w:tcW w:w="1127" w:type="dxa"/>
          </w:tcPr>
          <w:p w14:paraId="36846657" w14:textId="003D1AB8" w:rsidR="004F0050" w:rsidRPr="004F3BBF" w:rsidRDefault="004F0050" w:rsidP="00C1207A">
            <w:pPr>
              <w:rPr>
                <w:b/>
                <w:sz w:val="20"/>
                <w:szCs w:val="20"/>
                <w:highlight w:val="yellow"/>
                <w:lang w:val="en-US"/>
              </w:rPr>
            </w:pPr>
            <w:r w:rsidRPr="004F3BBF">
              <w:rPr>
                <w:b/>
                <w:sz w:val="20"/>
                <w:szCs w:val="20"/>
                <w:highlight w:val="yellow"/>
                <w:lang w:val="en-US"/>
              </w:rPr>
              <w:t>APU</w:t>
            </w:r>
          </w:p>
        </w:tc>
        <w:tc>
          <w:tcPr>
            <w:tcW w:w="1127" w:type="dxa"/>
          </w:tcPr>
          <w:p w14:paraId="1056E1CA" w14:textId="2B5D7EF1" w:rsidR="004F0050" w:rsidRPr="004F3BBF" w:rsidRDefault="004F0050" w:rsidP="00C1207A">
            <w:pPr>
              <w:rPr>
                <w:b/>
                <w:sz w:val="20"/>
                <w:szCs w:val="20"/>
                <w:highlight w:val="yellow"/>
                <w:lang w:val="en-US"/>
              </w:rPr>
            </w:pPr>
            <w:r w:rsidRPr="004F3BBF">
              <w:rPr>
                <w:b/>
                <w:sz w:val="20"/>
                <w:szCs w:val="20"/>
                <w:highlight w:val="yellow"/>
                <w:lang w:val="en-US"/>
              </w:rPr>
              <w:t>Serial number(s)</w:t>
            </w:r>
          </w:p>
        </w:tc>
        <w:tc>
          <w:tcPr>
            <w:tcW w:w="1127" w:type="dxa"/>
          </w:tcPr>
          <w:p w14:paraId="7020AF1D" w14:textId="29F024B7" w:rsidR="004F0050" w:rsidRPr="004F3BBF" w:rsidRDefault="004F0050" w:rsidP="00C1207A">
            <w:pPr>
              <w:rPr>
                <w:b/>
                <w:sz w:val="20"/>
                <w:szCs w:val="20"/>
                <w:highlight w:val="yellow"/>
                <w:lang w:val="en-US"/>
              </w:rPr>
            </w:pPr>
            <w:r w:rsidRPr="004F3BBF">
              <w:rPr>
                <w:b/>
                <w:sz w:val="20"/>
                <w:szCs w:val="20"/>
                <w:highlight w:val="yellow"/>
                <w:lang w:val="en-US"/>
              </w:rPr>
              <w:t>Line number(s)</w:t>
            </w:r>
          </w:p>
        </w:tc>
        <w:tc>
          <w:tcPr>
            <w:tcW w:w="1127" w:type="dxa"/>
          </w:tcPr>
          <w:p w14:paraId="30EAD63C" w14:textId="4EABBE58" w:rsidR="004F0050" w:rsidRPr="004F3BBF" w:rsidRDefault="006F17D4" w:rsidP="00C1207A">
            <w:pPr>
              <w:rPr>
                <w:b/>
                <w:sz w:val="20"/>
                <w:szCs w:val="20"/>
                <w:lang w:val="en-US"/>
              </w:rPr>
            </w:pPr>
            <w:r>
              <w:rPr>
                <w:b/>
                <w:sz w:val="20"/>
                <w:szCs w:val="20"/>
                <w:highlight w:val="yellow"/>
                <w:lang w:val="en-US"/>
              </w:rPr>
              <w:t>TCDS number</w:t>
            </w:r>
          </w:p>
        </w:tc>
      </w:tr>
      <w:tr w:rsidR="006F17D4" w14:paraId="79B0037B" w14:textId="77777777" w:rsidTr="004F0050">
        <w:tc>
          <w:tcPr>
            <w:tcW w:w="1127" w:type="dxa"/>
          </w:tcPr>
          <w:p w14:paraId="206476A6" w14:textId="77777777" w:rsidR="004F0050" w:rsidRDefault="004F0050" w:rsidP="00C1207A">
            <w:pPr>
              <w:rPr>
                <w:lang w:val="en-US"/>
              </w:rPr>
            </w:pPr>
          </w:p>
        </w:tc>
        <w:tc>
          <w:tcPr>
            <w:tcW w:w="1127" w:type="dxa"/>
          </w:tcPr>
          <w:p w14:paraId="49289419" w14:textId="77777777" w:rsidR="004F0050" w:rsidRDefault="004F0050" w:rsidP="00C1207A">
            <w:pPr>
              <w:rPr>
                <w:lang w:val="en-US"/>
              </w:rPr>
            </w:pPr>
          </w:p>
        </w:tc>
        <w:tc>
          <w:tcPr>
            <w:tcW w:w="1127" w:type="dxa"/>
          </w:tcPr>
          <w:p w14:paraId="34C65C19" w14:textId="77777777" w:rsidR="004F0050" w:rsidRDefault="004F0050" w:rsidP="00C1207A">
            <w:pPr>
              <w:rPr>
                <w:lang w:val="en-US"/>
              </w:rPr>
            </w:pPr>
          </w:p>
        </w:tc>
        <w:tc>
          <w:tcPr>
            <w:tcW w:w="1127" w:type="dxa"/>
          </w:tcPr>
          <w:p w14:paraId="38C7FCD4" w14:textId="77777777" w:rsidR="004F0050" w:rsidRDefault="004F0050" w:rsidP="00C1207A">
            <w:pPr>
              <w:rPr>
                <w:lang w:val="en-US"/>
              </w:rPr>
            </w:pPr>
          </w:p>
        </w:tc>
        <w:tc>
          <w:tcPr>
            <w:tcW w:w="1127" w:type="dxa"/>
          </w:tcPr>
          <w:p w14:paraId="6B3B315F" w14:textId="77777777" w:rsidR="004F0050" w:rsidRDefault="004F0050" w:rsidP="00C1207A">
            <w:pPr>
              <w:rPr>
                <w:lang w:val="en-US"/>
              </w:rPr>
            </w:pPr>
          </w:p>
        </w:tc>
        <w:tc>
          <w:tcPr>
            <w:tcW w:w="1127" w:type="dxa"/>
          </w:tcPr>
          <w:p w14:paraId="58E1F9FA" w14:textId="77777777" w:rsidR="004F0050" w:rsidRDefault="004F0050" w:rsidP="00C1207A">
            <w:pPr>
              <w:rPr>
                <w:lang w:val="en-US"/>
              </w:rPr>
            </w:pPr>
          </w:p>
        </w:tc>
        <w:tc>
          <w:tcPr>
            <w:tcW w:w="1127" w:type="dxa"/>
          </w:tcPr>
          <w:p w14:paraId="703FDE62" w14:textId="77777777" w:rsidR="004F0050" w:rsidRDefault="004F0050" w:rsidP="00C1207A">
            <w:pPr>
              <w:rPr>
                <w:lang w:val="en-US"/>
              </w:rPr>
            </w:pPr>
          </w:p>
        </w:tc>
        <w:tc>
          <w:tcPr>
            <w:tcW w:w="1127" w:type="dxa"/>
          </w:tcPr>
          <w:p w14:paraId="5D434B63" w14:textId="77777777" w:rsidR="004F0050" w:rsidRDefault="004F0050" w:rsidP="00C1207A">
            <w:pPr>
              <w:rPr>
                <w:lang w:val="en-US"/>
              </w:rPr>
            </w:pPr>
          </w:p>
        </w:tc>
      </w:tr>
      <w:tr w:rsidR="006F17D4" w14:paraId="0459AC5A" w14:textId="77777777" w:rsidTr="004F0050">
        <w:tc>
          <w:tcPr>
            <w:tcW w:w="1127" w:type="dxa"/>
          </w:tcPr>
          <w:p w14:paraId="708282D0" w14:textId="77777777" w:rsidR="004F0050" w:rsidRDefault="004F0050" w:rsidP="00C1207A">
            <w:pPr>
              <w:rPr>
                <w:lang w:val="en-US"/>
              </w:rPr>
            </w:pPr>
          </w:p>
        </w:tc>
        <w:tc>
          <w:tcPr>
            <w:tcW w:w="1127" w:type="dxa"/>
          </w:tcPr>
          <w:p w14:paraId="59E14C96" w14:textId="77777777" w:rsidR="004F0050" w:rsidRDefault="004F0050" w:rsidP="00C1207A">
            <w:pPr>
              <w:rPr>
                <w:lang w:val="en-US"/>
              </w:rPr>
            </w:pPr>
          </w:p>
        </w:tc>
        <w:tc>
          <w:tcPr>
            <w:tcW w:w="1127" w:type="dxa"/>
          </w:tcPr>
          <w:p w14:paraId="33440D68" w14:textId="77777777" w:rsidR="004F0050" w:rsidRDefault="004F0050" w:rsidP="00C1207A">
            <w:pPr>
              <w:rPr>
                <w:lang w:val="en-US"/>
              </w:rPr>
            </w:pPr>
          </w:p>
        </w:tc>
        <w:tc>
          <w:tcPr>
            <w:tcW w:w="1127" w:type="dxa"/>
          </w:tcPr>
          <w:p w14:paraId="54C30C5F" w14:textId="77777777" w:rsidR="004F0050" w:rsidRDefault="004F0050" w:rsidP="00C1207A">
            <w:pPr>
              <w:rPr>
                <w:lang w:val="en-US"/>
              </w:rPr>
            </w:pPr>
          </w:p>
        </w:tc>
        <w:tc>
          <w:tcPr>
            <w:tcW w:w="1127" w:type="dxa"/>
          </w:tcPr>
          <w:p w14:paraId="59BE7E30" w14:textId="77777777" w:rsidR="004F0050" w:rsidRDefault="004F0050" w:rsidP="00C1207A">
            <w:pPr>
              <w:rPr>
                <w:lang w:val="en-US"/>
              </w:rPr>
            </w:pPr>
          </w:p>
        </w:tc>
        <w:tc>
          <w:tcPr>
            <w:tcW w:w="1127" w:type="dxa"/>
          </w:tcPr>
          <w:p w14:paraId="7BFBE3EE" w14:textId="77777777" w:rsidR="004F0050" w:rsidRDefault="004F0050" w:rsidP="00C1207A">
            <w:pPr>
              <w:rPr>
                <w:lang w:val="en-US"/>
              </w:rPr>
            </w:pPr>
          </w:p>
        </w:tc>
        <w:tc>
          <w:tcPr>
            <w:tcW w:w="1127" w:type="dxa"/>
          </w:tcPr>
          <w:p w14:paraId="09642244" w14:textId="77777777" w:rsidR="004F0050" w:rsidRDefault="004F0050" w:rsidP="00C1207A">
            <w:pPr>
              <w:rPr>
                <w:lang w:val="en-US"/>
              </w:rPr>
            </w:pPr>
          </w:p>
        </w:tc>
        <w:tc>
          <w:tcPr>
            <w:tcW w:w="1127" w:type="dxa"/>
          </w:tcPr>
          <w:p w14:paraId="61834778" w14:textId="77777777" w:rsidR="004F0050" w:rsidRDefault="004F0050" w:rsidP="00C1207A">
            <w:pPr>
              <w:rPr>
                <w:lang w:val="en-US"/>
              </w:rPr>
            </w:pPr>
          </w:p>
        </w:tc>
      </w:tr>
    </w:tbl>
    <w:p w14:paraId="41458956" w14:textId="77777777" w:rsidR="004F0050" w:rsidRPr="00271A33" w:rsidRDefault="004F0050" w:rsidP="00C1207A">
      <w:pPr>
        <w:rPr>
          <w:lang w:val="en-US"/>
        </w:rPr>
      </w:pPr>
    </w:p>
    <w:p w14:paraId="2CC46C11" w14:textId="29386EF2" w:rsidR="004A01DB" w:rsidRPr="004F0050" w:rsidRDefault="004A01DB" w:rsidP="00C1207A">
      <w:pPr>
        <w:rPr>
          <w:lang w:val="en-US"/>
        </w:rPr>
      </w:pPr>
      <w:r w:rsidRPr="00271A33">
        <w:rPr>
          <w:lang w:val="en-US"/>
        </w:rPr>
        <w:t>Limit of</w:t>
      </w:r>
      <w:r w:rsidR="004F0050">
        <w:rPr>
          <w:lang w:val="en-US"/>
        </w:rPr>
        <w:t xml:space="preserve"> </w:t>
      </w:r>
      <w:r w:rsidRPr="00271A33">
        <w:rPr>
          <w:lang w:val="en-US"/>
        </w:rPr>
        <w:t>Validity (</w:t>
      </w:r>
      <w:proofErr w:type="spellStart"/>
      <w:r w:rsidRPr="00271A33">
        <w:rPr>
          <w:lang w:val="en-US"/>
        </w:rPr>
        <w:t>LoV</w:t>
      </w:r>
      <w:proofErr w:type="spellEnd"/>
      <w:r w:rsidRPr="00271A33">
        <w:rPr>
          <w:lang w:val="en-US"/>
        </w:rPr>
        <w:t>)</w:t>
      </w:r>
      <w:r w:rsidRPr="009E296B">
        <w:rPr>
          <w:lang w:val="en-GB"/>
        </w:rPr>
        <w:t xml:space="preserve"> is </w:t>
      </w:r>
      <w:r w:rsidR="004F0050" w:rsidRPr="004F0050">
        <w:rPr>
          <w:highlight w:val="yellow"/>
          <w:lang w:val="en-US"/>
        </w:rPr>
        <w:t>XX,XXX</w:t>
      </w:r>
      <w:r w:rsidRPr="009E296B">
        <w:rPr>
          <w:lang w:val="en-GB"/>
        </w:rPr>
        <w:t>FC/</w:t>
      </w:r>
      <w:r w:rsidR="004F0050" w:rsidRPr="004F0050">
        <w:rPr>
          <w:highlight w:val="yellow"/>
          <w:lang w:val="en-US"/>
        </w:rPr>
        <w:t>XX,XXX</w:t>
      </w:r>
      <w:r w:rsidRPr="009E296B">
        <w:rPr>
          <w:lang w:val="en-GB"/>
        </w:rPr>
        <w:t>FH (whichever occurs first).</w:t>
      </w:r>
    </w:p>
    <w:p w14:paraId="559F3671" w14:textId="77777777" w:rsidR="004A01DB" w:rsidRPr="009E296B" w:rsidRDefault="00E82CE7" w:rsidP="004F0050">
      <w:pPr>
        <w:rPr>
          <w:lang w:val="en-GB"/>
        </w:rPr>
      </w:pPr>
      <w:r w:rsidRPr="009E296B">
        <w:rPr>
          <w:lang w:val="en-GB"/>
        </w:rPr>
        <w:t xml:space="preserve"> </w:t>
      </w:r>
    </w:p>
    <w:p w14:paraId="3668D413" w14:textId="4481C58D" w:rsidR="00E82CE7" w:rsidRDefault="004A01DB" w:rsidP="00C1207A">
      <w:pPr>
        <w:pStyle w:val="Kop2"/>
      </w:pPr>
      <w:bookmarkStart w:id="36" w:name="_Toc519513575"/>
      <w:r w:rsidRPr="00271A33">
        <w:rPr>
          <w:lang w:val="fr-FR"/>
        </w:rPr>
        <w:t>Source</w:t>
      </w:r>
      <w:r w:rsidR="00E82CE7" w:rsidRPr="004A01DB">
        <w:t xml:space="preserve"> Documents</w:t>
      </w:r>
      <w:bookmarkEnd w:id="36"/>
      <w:r w:rsidR="00E82CE7" w:rsidRPr="004A01DB">
        <w:t xml:space="preserve"> </w:t>
      </w:r>
    </w:p>
    <w:p w14:paraId="11B36EEB" w14:textId="0D3F5AC4" w:rsidR="000770E7" w:rsidRDefault="009E0856" w:rsidP="000770E7">
      <w:pPr>
        <w:rPr>
          <w:lang w:val="en-GB"/>
        </w:rPr>
      </w:pPr>
      <w:r w:rsidRPr="009E296B">
        <w:rPr>
          <w:lang w:val="en-GB"/>
        </w:rPr>
        <w:t>All Instructions for Continuing Airworthiness</w:t>
      </w:r>
      <w:r w:rsidR="004F3BBF">
        <w:rPr>
          <w:lang w:val="en-US"/>
        </w:rPr>
        <w:t xml:space="preserve"> (ICA’s)</w:t>
      </w:r>
      <w:r w:rsidRPr="009E296B">
        <w:rPr>
          <w:lang w:val="en-GB"/>
        </w:rPr>
        <w:t xml:space="preserve"> </w:t>
      </w:r>
      <w:r>
        <w:rPr>
          <w:lang w:val="en-US"/>
        </w:rPr>
        <w:t>are</w:t>
      </w:r>
      <w:r w:rsidRPr="009E296B">
        <w:rPr>
          <w:lang w:val="en-GB"/>
        </w:rPr>
        <w:t xml:space="preserve"> included in this Maintenance Programme and any supplementary tasks issued by the </w:t>
      </w:r>
      <w:r w:rsidR="00E65810">
        <w:rPr>
          <w:lang w:val="en-GB"/>
        </w:rPr>
        <w:t>design approval holder</w:t>
      </w:r>
      <w:r w:rsidRPr="009E296B">
        <w:rPr>
          <w:lang w:val="en-GB"/>
        </w:rPr>
        <w:t xml:space="preserve"> </w:t>
      </w:r>
      <w:r>
        <w:rPr>
          <w:lang w:val="en-US"/>
        </w:rPr>
        <w:t>are</w:t>
      </w:r>
      <w:r w:rsidRPr="009E296B">
        <w:rPr>
          <w:lang w:val="en-GB"/>
        </w:rPr>
        <w:t xml:space="preserve"> included in this document.</w:t>
      </w:r>
      <w:r>
        <w:rPr>
          <w:lang w:val="en-US"/>
        </w:rPr>
        <w:t xml:space="preserve"> Also </w:t>
      </w:r>
      <w:r w:rsidRPr="009E296B">
        <w:rPr>
          <w:lang w:val="en-GB"/>
        </w:rPr>
        <w:t>Instructions for Continuing Airworthiness</w:t>
      </w:r>
      <w:r>
        <w:rPr>
          <w:lang w:val="en-US"/>
        </w:rPr>
        <w:t xml:space="preserve"> from AD’s, repairs, modifications are included</w:t>
      </w:r>
      <w:r w:rsidR="000770E7" w:rsidRPr="009E296B">
        <w:rPr>
          <w:lang w:val="en-GB"/>
        </w:rPr>
        <w:t>, but not necessarily limited to the following:</w:t>
      </w:r>
    </w:p>
    <w:p w14:paraId="5289CD85" w14:textId="77777777" w:rsidR="00E65810" w:rsidRDefault="00E65810" w:rsidP="000770E7">
      <w:pPr>
        <w:rPr>
          <w:lang w:val="en-GB"/>
        </w:rPr>
      </w:pPr>
    </w:p>
    <w:p w14:paraId="414CDFD2" w14:textId="0B9E49A0" w:rsidR="00E65810" w:rsidRDefault="00E65810" w:rsidP="000770E7">
      <w:pPr>
        <w:rPr>
          <w:lang w:val="en-US"/>
        </w:rPr>
      </w:pPr>
      <w:r w:rsidRPr="005911E2">
        <w:rPr>
          <w:highlight w:val="yellow"/>
          <w:lang w:val="en-US"/>
        </w:rPr>
        <w:t>FOR EXAMPLE to be made specific for this AMP</w:t>
      </w:r>
    </w:p>
    <w:p w14:paraId="527B3E97" w14:textId="77777777" w:rsidR="00E65810" w:rsidRPr="009E0856" w:rsidRDefault="00E65810" w:rsidP="000770E7">
      <w:pPr>
        <w:rPr>
          <w:lang w:val="en-US"/>
        </w:rPr>
      </w:pPr>
    </w:p>
    <w:p w14:paraId="3ACBA458" w14:textId="4D890A1E" w:rsidR="004A01DB" w:rsidRPr="009E296B" w:rsidRDefault="004A01DB" w:rsidP="004F0050">
      <w:pPr>
        <w:rPr>
          <w:highlight w:val="yellow"/>
          <w:lang w:val="en-GB"/>
        </w:rPr>
      </w:pPr>
      <w:r w:rsidRPr="009E296B">
        <w:rPr>
          <w:highlight w:val="yellow"/>
          <w:lang w:val="en-GB"/>
        </w:rPr>
        <w:t xml:space="preserve">– Maintenance Manuals (airframe, engine, </w:t>
      </w:r>
      <w:r w:rsidR="00B0531C">
        <w:rPr>
          <w:highlight w:val="yellow"/>
          <w:lang w:val="en-GB"/>
        </w:rPr>
        <w:t xml:space="preserve">, propeller, </w:t>
      </w:r>
      <w:r w:rsidRPr="009E296B">
        <w:rPr>
          <w:highlight w:val="yellow"/>
          <w:lang w:val="en-GB"/>
        </w:rPr>
        <w:t>component</w:t>
      </w:r>
      <w:r w:rsidR="00B0531C">
        <w:rPr>
          <w:highlight w:val="yellow"/>
          <w:lang w:val="en-GB"/>
        </w:rPr>
        <w:t>, appliance</w:t>
      </w:r>
      <w:r w:rsidRPr="009E296B">
        <w:rPr>
          <w:highlight w:val="yellow"/>
          <w:lang w:val="en-GB"/>
        </w:rPr>
        <w:t xml:space="preserve">); </w:t>
      </w:r>
    </w:p>
    <w:p w14:paraId="316C9F75" w14:textId="62B2AA0E" w:rsidR="004A01DB" w:rsidRPr="009E296B" w:rsidRDefault="004A01DB" w:rsidP="004F0050">
      <w:pPr>
        <w:rPr>
          <w:highlight w:val="yellow"/>
          <w:lang w:val="en-GB"/>
        </w:rPr>
      </w:pPr>
      <w:r w:rsidRPr="009E296B">
        <w:rPr>
          <w:highlight w:val="yellow"/>
          <w:lang w:val="en-GB"/>
        </w:rPr>
        <w:t>– Service Bulletins (</w:t>
      </w:r>
      <w:r w:rsidR="00BB4B85" w:rsidRPr="00BB4B85">
        <w:rPr>
          <w:highlight w:val="yellow"/>
          <w:lang w:val="en-GB"/>
        </w:rPr>
        <w:t xml:space="preserve"> </w:t>
      </w:r>
      <w:r w:rsidR="00BB4B85" w:rsidRPr="000E1252">
        <w:rPr>
          <w:highlight w:val="yellow"/>
          <w:lang w:val="en-GB"/>
        </w:rPr>
        <w:t xml:space="preserve">airframe, engine, </w:t>
      </w:r>
      <w:r w:rsidR="00BB4B85">
        <w:rPr>
          <w:highlight w:val="yellow"/>
          <w:lang w:val="en-GB"/>
        </w:rPr>
        <w:t xml:space="preserve">, propeller, </w:t>
      </w:r>
      <w:r w:rsidR="00BB4B85" w:rsidRPr="000E1252">
        <w:rPr>
          <w:highlight w:val="yellow"/>
          <w:lang w:val="en-GB"/>
        </w:rPr>
        <w:t>component</w:t>
      </w:r>
      <w:r w:rsidR="00BB4B85">
        <w:rPr>
          <w:highlight w:val="yellow"/>
          <w:lang w:val="en-GB"/>
        </w:rPr>
        <w:t>, appliance</w:t>
      </w:r>
      <w:r w:rsidRPr="009E296B">
        <w:rPr>
          <w:highlight w:val="yellow"/>
          <w:lang w:val="en-GB"/>
        </w:rPr>
        <w:t xml:space="preserve">); </w:t>
      </w:r>
    </w:p>
    <w:p w14:paraId="2F2E1D07" w14:textId="289C2828" w:rsidR="004A01DB" w:rsidRPr="009E296B" w:rsidRDefault="004A01DB" w:rsidP="004F0050">
      <w:pPr>
        <w:rPr>
          <w:highlight w:val="yellow"/>
          <w:lang w:val="en-GB"/>
        </w:rPr>
      </w:pPr>
      <w:r w:rsidRPr="009E296B">
        <w:rPr>
          <w:highlight w:val="yellow"/>
          <w:lang w:val="en-GB"/>
        </w:rPr>
        <w:t>– Service Letters (</w:t>
      </w:r>
      <w:r w:rsidR="00BB4B85" w:rsidRPr="000E1252">
        <w:rPr>
          <w:highlight w:val="yellow"/>
          <w:lang w:val="en-GB"/>
        </w:rPr>
        <w:t xml:space="preserve">airframe, engine, </w:t>
      </w:r>
      <w:r w:rsidR="00BB4B85">
        <w:rPr>
          <w:highlight w:val="yellow"/>
          <w:lang w:val="en-GB"/>
        </w:rPr>
        <w:t xml:space="preserve">, propeller, </w:t>
      </w:r>
      <w:r w:rsidR="00BB4B85" w:rsidRPr="000E1252">
        <w:rPr>
          <w:highlight w:val="yellow"/>
          <w:lang w:val="en-GB"/>
        </w:rPr>
        <w:t>component</w:t>
      </w:r>
      <w:r w:rsidR="00BB4B85">
        <w:rPr>
          <w:highlight w:val="yellow"/>
          <w:lang w:val="en-GB"/>
        </w:rPr>
        <w:t>, appliance</w:t>
      </w:r>
      <w:r w:rsidRPr="009E296B">
        <w:rPr>
          <w:highlight w:val="yellow"/>
          <w:lang w:val="en-GB"/>
        </w:rPr>
        <w:t xml:space="preserve">); </w:t>
      </w:r>
    </w:p>
    <w:p w14:paraId="171C6100" w14:textId="57EA9570" w:rsidR="004A01DB" w:rsidRPr="009E296B" w:rsidRDefault="004A01DB" w:rsidP="004F0050">
      <w:pPr>
        <w:rPr>
          <w:highlight w:val="yellow"/>
          <w:lang w:val="fr-FR"/>
        </w:rPr>
      </w:pPr>
      <w:r w:rsidRPr="009E296B">
        <w:rPr>
          <w:highlight w:val="yellow"/>
          <w:lang w:val="fr-FR"/>
        </w:rPr>
        <w:t>– Service Instructions (</w:t>
      </w:r>
      <w:r w:rsidR="00BB4B85" w:rsidRPr="009E296B">
        <w:rPr>
          <w:highlight w:val="yellow"/>
          <w:lang w:val="fr-FR"/>
        </w:rPr>
        <w:t xml:space="preserve"> </w:t>
      </w:r>
      <w:proofErr w:type="spellStart"/>
      <w:r w:rsidR="00BB4B85" w:rsidRPr="009E296B">
        <w:rPr>
          <w:highlight w:val="yellow"/>
          <w:lang w:val="fr-FR"/>
        </w:rPr>
        <w:t>airframe</w:t>
      </w:r>
      <w:proofErr w:type="spellEnd"/>
      <w:r w:rsidR="00BB4B85" w:rsidRPr="009E296B">
        <w:rPr>
          <w:highlight w:val="yellow"/>
          <w:lang w:val="fr-FR"/>
        </w:rPr>
        <w:t xml:space="preserve">, engine, , </w:t>
      </w:r>
      <w:proofErr w:type="spellStart"/>
      <w:r w:rsidR="00BB4B85" w:rsidRPr="009E296B">
        <w:rPr>
          <w:highlight w:val="yellow"/>
          <w:lang w:val="fr-FR"/>
        </w:rPr>
        <w:t>propeller</w:t>
      </w:r>
      <w:proofErr w:type="spellEnd"/>
      <w:r w:rsidR="00BB4B85" w:rsidRPr="009E296B">
        <w:rPr>
          <w:highlight w:val="yellow"/>
          <w:lang w:val="fr-FR"/>
        </w:rPr>
        <w:t xml:space="preserve">, component, </w:t>
      </w:r>
      <w:proofErr w:type="spellStart"/>
      <w:r w:rsidR="00BB4B85" w:rsidRPr="009E296B">
        <w:rPr>
          <w:highlight w:val="yellow"/>
          <w:lang w:val="fr-FR"/>
        </w:rPr>
        <w:t>appliance</w:t>
      </w:r>
      <w:proofErr w:type="spellEnd"/>
      <w:r w:rsidRPr="009E296B">
        <w:rPr>
          <w:highlight w:val="yellow"/>
          <w:lang w:val="fr-FR"/>
        </w:rPr>
        <w:t xml:space="preserve">); </w:t>
      </w:r>
    </w:p>
    <w:p w14:paraId="36C1ED1B" w14:textId="77777777" w:rsidR="004A01DB" w:rsidRPr="009E296B" w:rsidRDefault="004A01DB" w:rsidP="004F0050">
      <w:pPr>
        <w:rPr>
          <w:highlight w:val="yellow"/>
          <w:lang w:val="en-GB"/>
        </w:rPr>
      </w:pPr>
      <w:r w:rsidRPr="009E296B">
        <w:rPr>
          <w:highlight w:val="yellow"/>
          <w:lang w:val="en-GB"/>
        </w:rPr>
        <w:t xml:space="preserve">– Airworthiness Directives (AD); </w:t>
      </w:r>
    </w:p>
    <w:p w14:paraId="6D49D195" w14:textId="77777777" w:rsidR="004A01DB" w:rsidRPr="009E296B" w:rsidRDefault="004A01DB" w:rsidP="004F0050">
      <w:pPr>
        <w:rPr>
          <w:highlight w:val="yellow"/>
          <w:lang w:val="en-GB"/>
        </w:rPr>
      </w:pPr>
      <w:r w:rsidRPr="009E296B">
        <w:rPr>
          <w:highlight w:val="yellow"/>
          <w:lang w:val="en-GB"/>
        </w:rPr>
        <w:t xml:space="preserve">– Technical records (including those of previous operators); </w:t>
      </w:r>
    </w:p>
    <w:p w14:paraId="43FA24DC" w14:textId="77777777" w:rsidR="004A01DB" w:rsidRPr="009E296B" w:rsidRDefault="004A01DB" w:rsidP="004F0050">
      <w:pPr>
        <w:rPr>
          <w:highlight w:val="yellow"/>
          <w:lang w:val="en-GB"/>
        </w:rPr>
      </w:pPr>
      <w:r w:rsidRPr="009E296B">
        <w:rPr>
          <w:highlight w:val="yellow"/>
          <w:lang w:val="en-GB"/>
        </w:rPr>
        <w:t xml:space="preserve">– Type Certificate Data Sheets (TCDS). </w:t>
      </w:r>
    </w:p>
    <w:p w14:paraId="6E64DCC4" w14:textId="77777777" w:rsidR="004A01DB" w:rsidRPr="009E296B" w:rsidRDefault="004A01DB" w:rsidP="004F0050">
      <w:pPr>
        <w:rPr>
          <w:highlight w:val="yellow"/>
          <w:lang w:val="en-GB"/>
        </w:rPr>
      </w:pPr>
      <w:r w:rsidRPr="009E296B">
        <w:rPr>
          <w:highlight w:val="yellow"/>
          <w:lang w:val="en-GB"/>
        </w:rPr>
        <w:t xml:space="preserve">– Modification (STC’s and Repairs) </w:t>
      </w:r>
    </w:p>
    <w:p w14:paraId="1AD944E5" w14:textId="2614AA27" w:rsidR="00E82CE7" w:rsidRPr="009E296B" w:rsidRDefault="00E82CE7" w:rsidP="004F0050">
      <w:pPr>
        <w:rPr>
          <w:lang w:val="en-GB"/>
        </w:rPr>
      </w:pPr>
    </w:p>
    <w:tbl>
      <w:tblPr>
        <w:tblStyle w:val="Tabelraster"/>
        <w:tblW w:w="0" w:type="auto"/>
        <w:tblLook w:val="04A0" w:firstRow="1" w:lastRow="0" w:firstColumn="1" w:lastColumn="0" w:noHBand="0" w:noVBand="1"/>
      </w:tblPr>
      <w:tblGrid>
        <w:gridCol w:w="2254"/>
        <w:gridCol w:w="2254"/>
        <w:gridCol w:w="2254"/>
        <w:gridCol w:w="2254"/>
      </w:tblGrid>
      <w:tr w:rsidR="00964CB2" w:rsidRPr="004A7761" w14:paraId="5BC7F5D3" w14:textId="77777777" w:rsidTr="005646C2">
        <w:tc>
          <w:tcPr>
            <w:tcW w:w="9016" w:type="dxa"/>
            <w:gridSpan w:val="4"/>
          </w:tcPr>
          <w:p w14:paraId="69B18F01" w14:textId="7941D540" w:rsidR="00964CB2" w:rsidRPr="004F3BBF" w:rsidRDefault="00964CB2" w:rsidP="004F0050">
            <w:pPr>
              <w:rPr>
                <w:b/>
                <w:sz w:val="20"/>
                <w:szCs w:val="20"/>
                <w:lang w:val="en-US"/>
              </w:rPr>
            </w:pPr>
            <w:r w:rsidRPr="004F3BBF">
              <w:rPr>
                <w:b/>
                <w:sz w:val="20"/>
                <w:szCs w:val="20"/>
                <w:lang w:val="en-US"/>
              </w:rPr>
              <w:t>List of applicable source documents</w:t>
            </w:r>
          </w:p>
        </w:tc>
      </w:tr>
      <w:tr w:rsidR="00964CB2" w14:paraId="136571E0" w14:textId="77777777" w:rsidTr="00964CB2">
        <w:tc>
          <w:tcPr>
            <w:tcW w:w="2254" w:type="dxa"/>
          </w:tcPr>
          <w:p w14:paraId="212E7F0A" w14:textId="557341BE" w:rsidR="00964CB2" w:rsidRPr="004F3BBF" w:rsidRDefault="00D57FCF" w:rsidP="004F0050">
            <w:pPr>
              <w:rPr>
                <w:b/>
                <w:sz w:val="20"/>
                <w:szCs w:val="20"/>
                <w:highlight w:val="yellow"/>
                <w:lang w:val="en-US"/>
              </w:rPr>
            </w:pPr>
            <w:r w:rsidRPr="004F3BBF">
              <w:rPr>
                <w:b/>
                <w:sz w:val="20"/>
                <w:szCs w:val="20"/>
                <w:highlight w:val="yellow"/>
                <w:lang w:val="en-US"/>
              </w:rPr>
              <w:t>Document</w:t>
            </w:r>
          </w:p>
        </w:tc>
        <w:tc>
          <w:tcPr>
            <w:tcW w:w="2254" w:type="dxa"/>
          </w:tcPr>
          <w:p w14:paraId="0FCC5EE1" w14:textId="68E2BAE3" w:rsidR="00964CB2" w:rsidRPr="004F3BBF" w:rsidRDefault="00D57FCF" w:rsidP="004F0050">
            <w:pPr>
              <w:rPr>
                <w:b/>
                <w:sz w:val="20"/>
                <w:szCs w:val="20"/>
                <w:highlight w:val="yellow"/>
                <w:lang w:val="en-US"/>
              </w:rPr>
            </w:pPr>
            <w:r w:rsidRPr="004F3BBF">
              <w:rPr>
                <w:b/>
                <w:sz w:val="20"/>
                <w:szCs w:val="20"/>
                <w:highlight w:val="yellow"/>
                <w:lang w:val="en-US"/>
              </w:rPr>
              <w:t>Version</w:t>
            </w:r>
          </w:p>
        </w:tc>
        <w:tc>
          <w:tcPr>
            <w:tcW w:w="2254" w:type="dxa"/>
          </w:tcPr>
          <w:p w14:paraId="2E6092B7" w14:textId="6CD11AE5" w:rsidR="00964CB2" w:rsidRPr="004F3BBF" w:rsidRDefault="00D57FCF" w:rsidP="004F0050">
            <w:pPr>
              <w:rPr>
                <w:b/>
                <w:sz w:val="20"/>
                <w:szCs w:val="20"/>
                <w:highlight w:val="yellow"/>
                <w:lang w:val="en-US"/>
              </w:rPr>
            </w:pPr>
            <w:r w:rsidRPr="004F3BBF">
              <w:rPr>
                <w:b/>
                <w:sz w:val="20"/>
                <w:szCs w:val="20"/>
                <w:highlight w:val="yellow"/>
                <w:lang w:val="en-US"/>
              </w:rPr>
              <w:t>Section</w:t>
            </w:r>
          </w:p>
        </w:tc>
        <w:tc>
          <w:tcPr>
            <w:tcW w:w="2254" w:type="dxa"/>
          </w:tcPr>
          <w:p w14:paraId="49E93A11" w14:textId="2D5750FA" w:rsidR="00964CB2" w:rsidRPr="004F3BBF" w:rsidRDefault="00D57FCF" w:rsidP="004F0050">
            <w:pPr>
              <w:rPr>
                <w:b/>
                <w:sz w:val="20"/>
                <w:szCs w:val="20"/>
                <w:highlight w:val="yellow"/>
                <w:lang w:val="en-US"/>
              </w:rPr>
            </w:pPr>
            <w:r w:rsidRPr="004F3BBF">
              <w:rPr>
                <w:b/>
                <w:sz w:val="20"/>
                <w:szCs w:val="20"/>
                <w:highlight w:val="yellow"/>
                <w:lang w:val="en-US"/>
              </w:rPr>
              <w:t>Remarks</w:t>
            </w:r>
          </w:p>
        </w:tc>
      </w:tr>
      <w:tr w:rsidR="00964CB2" w14:paraId="5D73BFAD" w14:textId="77777777" w:rsidTr="00964CB2">
        <w:tc>
          <w:tcPr>
            <w:tcW w:w="2254" w:type="dxa"/>
          </w:tcPr>
          <w:p w14:paraId="1FC547D1" w14:textId="458EC993" w:rsidR="00964CB2" w:rsidRPr="0096558C" w:rsidRDefault="00D57FCF" w:rsidP="004F0050">
            <w:pPr>
              <w:rPr>
                <w:sz w:val="20"/>
                <w:szCs w:val="20"/>
                <w:highlight w:val="yellow"/>
              </w:rPr>
            </w:pPr>
            <w:r w:rsidRPr="0096558C">
              <w:rPr>
                <w:sz w:val="20"/>
                <w:szCs w:val="20"/>
                <w:highlight w:val="yellow"/>
              </w:rPr>
              <w:lastRenderedPageBreak/>
              <w:t>Maintenance Specification Document (MSD)</w:t>
            </w:r>
          </w:p>
        </w:tc>
        <w:tc>
          <w:tcPr>
            <w:tcW w:w="2254" w:type="dxa"/>
          </w:tcPr>
          <w:p w14:paraId="6E60CE4D" w14:textId="7142C65A" w:rsidR="00964CB2" w:rsidRPr="0096558C" w:rsidRDefault="00D57FCF" w:rsidP="004F0050">
            <w:pPr>
              <w:rPr>
                <w:sz w:val="20"/>
                <w:szCs w:val="20"/>
                <w:highlight w:val="yellow"/>
                <w:lang w:val="en-US"/>
              </w:rPr>
            </w:pPr>
            <w:r w:rsidRPr="0096558C">
              <w:rPr>
                <w:sz w:val="20"/>
                <w:szCs w:val="20"/>
                <w:highlight w:val="yellow"/>
                <w:lang w:val="en-US"/>
              </w:rPr>
              <w:t>1</w:t>
            </w:r>
          </w:p>
        </w:tc>
        <w:tc>
          <w:tcPr>
            <w:tcW w:w="2254" w:type="dxa"/>
          </w:tcPr>
          <w:p w14:paraId="12D754B7" w14:textId="2D86C867" w:rsidR="00964CB2" w:rsidRPr="0096558C" w:rsidRDefault="00D57FCF" w:rsidP="004F0050">
            <w:pPr>
              <w:rPr>
                <w:sz w:val="20"/>
                <w:szCs w:val="20"/>
                <w:highlight w:val="yellow"/>
                <w:lang w:val="en-US"/>
              </w:rPr>
            </w:pPr>
            <w:r w:rsidRPr="0096558C">
              <w:rPr>
                <w:sz w:val="20"/>
                <w:szCs w:val="20"/>
                <w:highlight w:val="yellow"/>
                <w:lang w:val="en-US"/>
              </w:rPr>
              <w:t>All</w:t>
            </w:r>
          </w:p>
        </w:tc>
        <w:tc>
          <w:tcPr>
            <w:tcW w:w="2254" w:type="dxa"/>
          </w:tcPr>
          <w:p w14:paraId="69D9A3F4" w14:textId="77777777" w:rsidR="00964CB2" w:rsidRPr="0096558C" w:rsidRDefault="00964CB2" w:rsidP="004F0050">
            <w:pPr>
              <w:rPr>
                <w:sz w:val="20"/>
                <w:szCs w:val="20"/>
                <w:highlight w:val="yellow"/>
              </w:rPr>
            </w:pPr>
          </w:p>
        </w:tc>
      </w:tr>
      <w:tr w:rsidR="00964CB2" w14:paraId="5A011953" w14:textId="77777777" w:rsidTr="00964CB2">
        <w:tc>
          <w:tcPr>
            <w:tcW w:w="2254" w:type="dxa"/>
          </w:tcPr>
          <w:p w14:paraId="41941B2C" w14:textId="3ADF62B4" w:rsidR="00964CB2" w:rsidRPr="0096558C" w:rsidRDefault="00D57FCF" w:rsidP="004F0050">
            <w:pPr>
              <w:rPr>
                <w:sz w:val="20"/>
                <w:szCs w:val="20"/>
                <w:highlight w:val="yellow"/>
                <w:lang w:val="en-US"/>
              </w:rPr>
            </w:pPr>
            <w:r w:rsidRPr="009E296B">
              <w:rPr>
                <w:sz w:val="20"/>
                <w:szCs w:val="20"/>
                <w:highlight w:val="yellow"/>
                <w:lang w:val="en-GB"/>
              </w:rPr>
              <w:t>Maintenance Review Board Report</w:t>
            </w:r>
            <w:r w:rsidRPr="0096558C">
              <w:rPr>
                <w:sz w:val="20"/>
                <w:szCs w:val="20"/>
                <w:highlight w:val="yellow"/>
                <w:lang w:val="en-US"/>
              </w:rPr>
              <w:t xml:space="preserve"> (MRBR)</w:t>
            </w:r>
          </w:p>
        </w:tc>
        <w:tc>
          <w:tcPr>
            <w:tcW w:w="2254" w:type="dxa"/>
          </w:tcPr>
          <w:p w14:paraId="69E33B80" w14:textId="29C06EF2" w:rsidR="00964CB2" w:rsidRPr="0096558C" w:rsidRDefault="00D57FCF" w:rsidP="004F0050">
            <w:pPr>
              <w:rPr>
                <w:sz w:val="20"/>
                <w:szCs w:val="20"/>
                <w:highlight w:val="yellow"/>
                <w:lang w:val="en-US"/>
              </w:rPr>
            </w:pPr>
            <w:r w:rsidRPr="0096558C">
              <w:rPr>
                <w:sz w:val="20"/>
                <w:szCs w:val="20"/>
                <w:highlight w:val="yellow"/>
                <w:lang w:val="en-US"/>
              </w:rPr>
              <w:t>1</w:t>
            </w:r>
          </w:p>
        </w:tc>
        <w:tc>
          <w:tcPr>
            <w:tcW w:w="2254" w:type="dxa"/>
          </w:tcPr>
          <w:p w14:paraId="4D6E9981" w14:textId="77777777" w:rsidR="00964CB2" w:rsidRPr="0096558C" w:rsidRDefault="00964CB2" w:rsidP="004F0050">
            <w:pPr>
              <w:rPr>
                <w:sz w:val="20"/>
                <w:szCs w:val="20"/>
                <w:highlight w:val="yellow"/>
              </w:rPr>
            </w:pPr>
          </w:p>
        </w:tc>
        <w:tc>
          <w:tcPr>
            <w:tcW w:w="2254" w:type="dxa"/>
          </w:tcPr>
          <w:p w14:paraId="2703DB4E" w14:textId="77777777" w:rsidR="00964CB2" w:rsidRPr="0096558C" w:rsidRDefault="00964CB2" w:rsidP="004F0050">
            <w:pPr>
              <w:rPr>
                <w:sz w:val="20"/>
                <w:szCs w:val="20"/>
                <w:highlight w:val="yellow"/>
              </w:rPr>
            </w:pPr>
          </w:p>
        </w:tc>
      </w:tr>
      <w:tr w:rsidR="00964CB2" w14:paraId="4AC8239C" w14:textId="77777777" w:rsidTr="00964CB2">
        <w:tc>
          <w:tcPr>
            <w:tcW w:w="2254" w:type="dxa"/>
          </w:tcPr>
          <w:p w14:paraId="321ACDFA" w14:textId="7B57C58E" w:rsidR="00964CB2" w:rsidRPr="0096558C" w:rsidRDefault="00D57FCF" w:rsidP="004F0050">
            <w:pPr>
              <w:rPr>
                <w:sz w:val="20"/>
                <w:szCs w:val="20"/>
                <w:highlight w:val="yellow"/>
                <w:lang w:val="en-US"/>
              </w:rPr>
            </w:pPr>
            <w:r w:rsidRPr="0096558C">
              <w:rPr>
                <w:sz w:val="20"/>
                <w:szCs w:val="20"/>
                <w:highlight w:val="yellow"/>
                <w:lang w:val="en-US"/>
              </w:rPr>
              <w:t>Maintenance Planning Document (MPD)</w:t>
            </w:r>
          </w:p>
        </w:tc>
        <w:tc>
          <w:tcPr>
            <w:tcW w:w="2254" w:type="dxa"/>
          </w:tcPr>
          <w:p w14:paraId="495CABFD" w14:textId="2F4B7F6D" w:rsidR="00964CB2" w:rsidRPr="0096558C" w:rsidRDefault="00D57FCF" w:rsidP="004F0050">
            <w:pPr>
              <w:rPr>
                <w:sz w:val="20"/>
                <w:szCs w:val="20"/>
                <w:highlight w:val="yellow"/>
                <w:lang w:val="en-US"/>
              </w:rPr>
            </w:pPr>
            <w:r w:rsidRPr="0096558C">
              <w:rPr>
                <w:sz w:val="20"/>
                <w:szCs w:val="20"/>
                <w:highlight w:val="yellow"/>
                <w:lang w:val="en-US"/>
              </w:rPr>
              <w:t>1</w:t>
            </w:r>
          </w:p>
        </w:tc>
        <w:tc>
          <w:tcPr>
            <w:tcW w:w="2254" w:type="dxa"/>
          </w:tcPr>
          <w:p w14:paraId="033EDD49" w14:textId="77777777" w:rsidR="00964CB2" w:rsidRPr="0096558C" w:rsidRDefault="00964CB2" w:rsidP="004F0050">
            <w:pPr>
              <w:rPr>
                <w:sz w:val="20"/>
                <w:szCs w:val="20"/>
                <w:highlight w:val="yellow"/>
              </w:rPr>
            </w:pPr>
          </w:p>
        </w:tc>
        <w:tc>
          <w:tcPr>
            <w:tcW w:w="2254" w:type="dxa"/>
          </w:tcPr>
          <w:p w14:paraId="1DBBDADD" w14:textId="77777777" w:rsidR="00964CB2" w:rsidRPr="0096558C" w:rsidRDefault="00964CB2" w:rsidP="004F0050">
            <w:pPr>
              <w:rPr>
                <w:sz w:val="20"/>
                <w:szCs w:val="20"/>
                <w:highlight w:val="yellow"/>
              </w:rPr>
            </w:pPr>
          </w:p>
        </w:tc>
      </w:tr>
      <w:tr w:rsidR="00D57FCF" w14:paraId="760B1EF6" w14:textId="77777777" w:rsidTr="00964CB2">
        <w:tc>
          <w:tcPr>
            <w:tcW w:w="2254" w:type="dxa"/>
          </w:tcPr>
          <w:p w14:paraId="09CCC137" w14:textId="4FFE8F3E" w:rsidR="00D57FCF" w:rsidRPr="004F3BBF" w:rsidRDefault="004F3BBF" w:rsidP="004F0050">
            <w:pPr>
              <w:rPr>
                <w:sz w:val="20"/>
                <w:szCs w:val="20"/>
                <w:highlight w:val="yellow"/>
                <w:lang w:val="en-US"/>
              </w:rPr>
            </w:pPr>
            <w:r>
              <w:rPr>
                <w:sz w:val="20"/>
                <w:szCs w:val="20"/>
                <w:highlight w:val="yellow"/>
                <w:lang w:val="en-US"/>
              </w:rPr>
              <w:t>Service Bulletin</w:t>
            </w:r>
          </w:p>
        </w:tc>
        <w:tc>
          <w:tcPr>
            <w:tcW w:w="2254" w:type="dxa"/>
          </w:tcPr>
          <w:p w14:paraId="0F1D1B6C" w14:textId="73CA1A22" w:rsidR="00D57FCF" w:rsidRPr="004F3BBF" w:rsidRDefault="004F3BBF" w:rsidP="004F0050">
            <w:pPr>
              <w:rPr>
                <w:sz w:val="20"/>
                <w:szCs w:val="20"/>
                <w:highlight w:val="yellow"/>
                <w:lang w:val="en-US"/>
              </w:rPr>
            </w:pPr>
            <w:r>
              <w:rPr>
                <w:sz w:val="20"/>
                <w:szCs w:val="20"/>
                <w:highlight w:val="yellow"/>
                <w:lang w:val="en-US"/>
              </w:rPr>
              <w:t>X</w:t>
            </w:r>
          </w:p>
        </w:tc>
        <w:tc>
          <w:tcPr>
            <w:tcW w:w="2254" w:type="dxa"/>
          </w:tcPr>
          <w:p w14:paraId="6AB1B9CD" w14:textId="77777777" w:rsidR="00D57FCF" w:rsidRPr="0096558C" w:rsidRDefault="00D57FCF" w:rsidP="004F0050">
            <w:pPr>
              <w:rPr>
                <w:sz w:val="20"/>
                <w:szCs w:val="20"/>
                <w:highlight w:val="yellow"/>
              </w:rPr>
            </w:pPr>
          </w:p>
        </w:tc>
        <w:tc>
          <w:tcPr>
            <w:tcW w:w="2254" w:type="dxa"/>
          </w:tcPr>
          <w:p w14:paraId="3F31D6D2" w14:textId="77777777" w:rsidR="00D57FCF" w:rsidRPr="0096558C" w:rsidRDefault="00D57FCF" w:rsidP="004F0050">
            <w:pPr>
              <w:rPr>
                <w:sz w:val="20"/>
                <w:szCs w:val="20"/>
                <w:highlight w:val="yellow"/>
              </w:rPr>
            </w:pPr>
          </w:p>
        </w:tc>
      </w:tr>
      <w:tr w:rsidR="00D57FCF" w14:paraId="4522C90C" w14:textId="77777777" w:rsidTr="00964CB2">
        <w:tc>
          <w:tcPr>
            <w:tcW w:w="2254" w:type="dxa"/>
          </w:tcPr>
          <w:p w14:paraId="277C92C8" w14:textId="77777777" w:rsidR="00D57FCF" w:rsidRPr="0096558C" w:rsidRDefault="00D57FCF" w:rsidP="004F0050">
            <w:pPr>
              <w:rPr>
                <w:sz w:val="20"/>
                <w:szCs w:val="20"/>
                <w:highlight w:val="yellow"/>
              </w:rPr>
            </w:pPr>
          </w:p>
        </w:tc>
        <w:tc>
          <w:tcPr>
            <w:tcW w:w="2254" w:type="dxa"/>
          </w:tcPr>
          <w:p w14:paraId="7117C783" w14:textId="77777777" w:rsidR="00D57FCF" w:rsidRPr="0096558C" w:rsidRDefault="00D57FCF" w:rsidP="004F0050">
            <w:pPr>
              <w:rPr>
                <w:sz w:val="20"/>
                <w:szCs w:val="20"/>
                <w:highlight w:val="yellow"/>
              </w:rPr>
            </w:pPr>
          </w:p>
        </w:tc>
        <w:tc>
          <w:tcPr>
            <w:tcW w:w="2254" w:type="dxa"/>
          </w:tcPr>
          <w:p w14:paraId="384DEA05" w14:textId="77777777" w:rsidR="00D57FCF" w:rsidRPr="0096558C" w:rsidRDefault="00D57FCF" w:rsidP="004F0050">
            <w:pPr>
              <w:rPr>
                <w:sz w:val="20"/>
                <w:szCs w:val="20"/>
                <w:highlight w:val="yellow"/>
              </w:rPr>
            </w:pPr>
          </w:p>
        </w:tc>
        <w:tc>
          <w:tcPr>
            <w:tcW w:w="2254" w:type="dxa"/>
          </w:tcPr>
          <w:p w14:paraId="20179E5B" w14:textId="77777777" w:rsidR="00D57FCF" w:rsidRPr="0096558C" w:rsidRDefault="00D57FCF" w:rsidP="004F0050">
            <w:pPr>
              <w:rPr>
                <w:sz w:val="20"/>
                <w:szCs w:val="20"/>
                <w:highlight w:val="yellow"/>
              </w:rPr>
            </w:pPr>
          </w:p>
        </w:tc>
      </w:tr>
      <w:tr w:rsidR="00D57FCF" w14:paraId="64660B5B" w14:textId="77777777" w:rsidTr="00964CB2">
        <w:tc>
          <w:tcPr>
            <w:tcW w:w="2254" w:type="dxa"/>
          </w:tcPr>
          <w:p w14:paraId="5EA4394B" w14:textId="77777777" w:rsidR="00D57FCF" w:rsidRPr="0096558C" w:rsidRDefault="00D57FCF" w:rsidP="004F0050">
            <w:pPr>
              <w:rPr>
                <w:sz w:val="20"/>
                <w:szCs w:val="20"/>
                <w:highlight w:val="yellow"/>
              </w:rPr>
            </w:pPr>
          </w:p>
        </w:tc>
        <w:tc>
          <w:tcPr>
            <w:tcW w:w="2254" w:type="dxa"/>
          </w:tcPr>
          <w:p w14:paraId="5D36CEA2" w14:textId="77777777" w:rsidR="00D57FCF" w:rsidRPr="0096558C" w:rsidRDefault="00D57FCF" w:rsidP="004F0050">
            <w:pPr>
              <w:rPr>
                <w:sz w:val="20"/>
                <w:szCs w:val="20"/>
                <w:highlight w:val="yellow"/>
              </w:rPr>
            </w:pPr>
          </w:p>
        </w:tc>
        <w:tc>
          <w:tcPr>
            <w:tcW w:w="2254" w:type="dxa"/>
          </w:tcPr>
          <w:p w14:paraId="1AA20C46" w14:textId="77777777" w:rsidR="00D57FCF" w:rsidRPr="0096558C" w:rsidRDefault="00D57FCF" w:rsidP="004F0050">
            <w:pPr>
              <w:rPr>
                <w:sz w:val="20"/>
                <w:szCs w:val="20"/>
                <w:highlight w:val="yellow"/>
              </w:rPr>
            </w:pPr>
          </w:p>
        </w:tc>
        <w:tc>
          <w:tcPr>
            <w:tcW w:w="2254" w:type="dxa"/>
          </w:tcPr>
          <w:p w14:paraId="55BD90BA" w14:textId="77777777" w:rsidR="00D57FCF" w:rsidRPr="0096558C" w:rsidRDefault="00D57FCF" w:rsidP="004F0050">
            <w:pPr>
              <w:rPr>
                <w:sz w:val="20"/>
                <w:szCs w:val="20"/>
                <w:highlight w:val="yellow"/>
              </w:rPr>
            </w:pPr>
          </w:p>
        </w:tc>
      </w:tr>
      <w:tr w:rsidR="00D57FCF" w14:paraId="5BE6FF34" w14:textId="77777777" w:rsidTr="00964CB2">
        <w:tc>
          <w:tcPr>
            <w:tcW w:w="2254" w:type="dxa"/>
          </w:tcPr>
          <w:p w14:paraId="51DC203F" w14:textId="77777777" w:rsidR="00D57FCF" w:rsidRPr="0096558C" w:rsidRDefault="00D57FCF" w:rsidP="004F0050">
            <w:pPr>
              <w:rPr>
                <w:sz w:val="20"/>
                <w:szCs w:val="20"/>
                <w:highlight w:val="yellow"/>
              </w:rPr>
            </w:pPr>
          </w:p>
        </w:tc>
        <w:tc>
          <w:tcPr>
            <w:tcW w:w="2254" w:type="dxa"/>
          </w:tcPr>
          <w:p w14:paraId="04CDE9FB" w14:textId="77777777" w:rsidR="00D57FCF" w:rsidRPr="0096558C" w:rsidRDefault="00D57FCF" w:rsidP="004F0050">
            <w:pPr>
              <w:rPr>
                <w:sz w:val="20"/>
                <w:szCs w:val="20"/>
                <w:highlight w:val="yellow"/>
              </w:rPr>
            </w:pPr>
          </w:p>
        </w:tc>
        <w:tc>
          <w:tcPr>
            <w:tcW w:w="2254" w:type="dxa"/>
          </w:tcPr>
          <w:p w14:paraId="6A95F488" w14:textId="77777777" w:rsidR="00D57FCF" w:rsidRPr="0096558C" w:rsidRDefault="00D57FCF" w:rsidP="004F0050">
            <w:pPr>
              <w:rPr>
                <w:sz w:val="20"/>
                <w:szCs w:val="20"/>
                <w:highlight w:val="yellow"/>
              </w:rPr>
            </w:pPr>
          </w:p>
        </w:tc>
        <w:tc>
          <w:tcPr>
            <w:tcW w:w="2254" w:type="dxa"/>
          </w:tcPr>
          <w:p w14:paraId="15D30802" w14:textId="77777777" w:rsidR="00D57FCF" w:rsidRPr="0096558C" w:rsidRDefault="00D57FCF" w:rsidP="004F0050">
            <w:pPr>
              <w:rPr>
                <w:sz w:val="20"/>
                <w:szCs w:val="20"/>
                <w:highlight w:val="yellow"/>
              </w:rPr>
            </w:pPr>
          </w:p>
        </w:tc>
      </w:tr>
    </w:tbl>
    <w:p w14:paraId="01D05F08" w14:textId="77777777" w:rsidR="00E4569A" w:rsidRDefault="00E4569A" w:rsidP="004F0050"/>
    <w:p w14:paraId="1C34BF7D" w14:textId="797D47B6" w:rsidR="00E82CE7" w:rsidRPr="004A01DB" w:rsidRDefault="00E82CE7" w:rsidP="008A74C7">
      <w:pPr>
        <w:pStyle w:val="Kop2"/>
      </w:pPr>
      <w:bookmarkStart w:id="37" w:name="_Toc519513576"/>
      <w:r w:rsidRPr="004A01DB">
        <w:t>Aircraft Annual Average Utilization</w:t>
      </w:r>
      <w:bookmarkEnd w:id="37"/>
      <w:r w:rsidRPr="004A01DB">
        <w:t xml:space="preserve"> </w:t>
      </w:r>
    </w:p>
    <w:p w14:paraId="43B09162" w14:textId="46DD7041" w:rsidR="004A01DB" w:rsidRPr="009E296B" w:rsidRDefault="004A01DB" w:rsidP="004F0050">
      <w:pPr>
        <w:rPr>
          <w:lang w:val="en-GB"/>
        </w:rPr>
      </w:pPr>
      <w:r w:rsidRPr="009E296B">
        <w:rPr>
          <w:lang w:val="en-GB"/>
        </w:rPr>
        <w:t xml:space="preserve">Anticipated utilization of aircraft is between </w:t>
      </w:r>
      <w:r w:rsidR="00D06917" w:rsidRPr="00D06917">
        <w:rPr>
          <w:highlight w:val="yellow"/>
          <w:lang w:val="en-US"/>
        </w:rPr>
        <w:t>XXXX</w:t>
      </w:r>
      <w:r w:rsidRPr="009E296B">
        <w:rPr>
          <w:lang w:val="en-GB"/>
        </w:rPr>
        <w:t xml:space="preserve"> FH and </w:t>
      </w:r>
      <w:r w:rsidR="00D06917" w:rsidRPr="00D06917">
        <w:rPr>
          <w:highlight w:val="yellow"/>
          <w:lang w:val="en-US"/>
        </w:rPr>
        <w:t>XXXX</w:t>
      </w:r>
      <w:r w:rsidRPr="009E296B">
        <w:rPr>
          <w:lang w:val="en-GB"/>
        </w:rPr>
        <w:t xml:space="preserve"> FH and</w:t>
      </w:r>
    </w:p>
    <w:p w14:paraId="67C63311" w14:textId="78A1AD73" w:rsidR="004A01DB" w:rsidRPr="009E296B" w:rsidRDefault="004A01DB" w:rsidP="004F0050">
      <w:pPr>
        <w:rPr>
          <w:lang w:val="en-GB"/>
        </w:rPr>
      </w:pPr>
      <w:r w:rsidRPr="009E296B">
        <w:rPr>
          <w:lang w:val="en-GB"/>
        </w:rPr>
        <w:t xml:space="preserve">between </w:t>
      </w:r>
      <w:r w:rsidR="00D06917" w:rsidRPr="00D06917">
        <w:rPr>
          <w:highlight w:val="yellow"/>
          <w:lang w:val="en-US"/>
        </w:rPr>
        <w:t>XXXX</w:t>
      </w:r>
      <w:r w:rsidRPr="009E296B">
        <w:rPr>
          <w:lang w:val="en-GB"/>
        </w:rPr>
        <w:t xml:space="preserve"> FC and </w:t>
      </w:r>
      <w:r w:rsidR="00D06917" w:rsidRPr="00D06917">
        <w:rPr>
          <w:highlight w:val="yellow"/>
          <w:lang w:val="en-US"/>
        </w:rPr>
        <w:t>XXXX</w:t>
      </w:r>
      <w:r w:rsidRPr="009E296B">
        <w:rPr>
          <w:lang w:val="en-GB"/>
        </w:rPr>
        <w:t xml:space="preserve"> FC within a 12-month period. Calendar time limits are also</w:t>
      </w:r>
    </w:p>
    <w:p w14:paraId="39A2048B" w14:textId="77777777" w:rsidR="004A01DB" w:rsidRPr="009E296B" w:rsidRDefault="004A01DB" w:rsidP="004F0050">
      <w:pPr>
        <w:rPr>
          <w:lang w:val="en-GB"/>
        </w:rPr>
      </w:pPr>
      <w:r w:rsidRPr="009E296B">
        <w:rPr>
          <w:lang w:val="en-GB"/>
        </w:rPr>
        <w:t>applicable for this aircraft and are incorporated into this programme. If actual utilization</w:t>
      </w:r>
    </w:p>
    <w:p w14:paraId="17951B85" w14:textId="11AC0009" w:rsidR="004A01DB" w:rsidRPr="009E296B" w:rsidRDefault="004A01DB" w:rsidP="004F0050">
      <w:pPr>
        <w:rPr>
          <w:lang w:val="en-GB"/>
        </w:rPr>
      </w:pPr>
      <w:r w:rsidRPr="009E296B">
        <w:rPr>
          <w:lang w:val="en-GB"/>
        </w:rPr>
        <w:t>differ</w:t>
      </w:r>
      <w:r w:rsidR="00A83CE5">
        <w:rPr>
          <w:lang w:val="en-GB"/>
        </w:rPr>
        <w:t>s</w:t>
      </w:r>
      <w:r w:rsidRPr="009E296B">
        <w:rPr>
          <w:lang w:val="en-GB"/>
        </w:rPr>
        <w:t xml:space="preserve"> from anticipated utilization more than 25%, then it will be taken into account</w:t>
      </w:r>
    </w:p>
    <w:p w14:paraId="4E4D7AAF" w14:textId="1F16298C" w:rsidR="004A01DB" w:rsidRPr="009E296B" w:rsidRDefault="004A01DB" w:rsidP="004F0050">
      <w:pPr>
        <w:rPr>
          <w:lang w:val="en-GB"/>
        </w:rPr>
      </w:pPr>
      <w:r w:rsidRPr="009E296B">
        <w:rPr>
          <w:lang w:val="en-GB"/>
        </w:rPr>
        <w:t xml:space="preserve">during the annual review of </w:t>
      </w:r>
      <w:r w:rsidR="006204E4">
        <w:rPr>
          <w:lang w:val="en-US"/>
        </w:rPr>
        <w:t xml:space="preserve">the Aircraft </w:t>
      </w:r>
      <w:r w:rsidRPr="009E296B">
        <w:rPr>
          <w:lang w:val="en-GB"/>
        </w:rPr>
        <w:t>Maintenance Programme.</w:t>
      </w:r>
    </w:p>
    <w:p w14:paraId="2C8B7CC2" w14:textId="77777777" w:rsidR="00A71497" w:rsidRPr="009E296B" w:rsidRDefault="00A71497" w:rsidP="004F0050">
      <w:pPr>
        <w:rPr>
          <w:lang w:val="en-GB"/>
        </w:rPr>
      </w:pPr>
    </w:p>
    <w:p w14:paraId="211B7763" w14:textId="6D0F7712" w:rsidR="00A71497" w:rsidRPr="00A71497" w:rsidRDefault="00A71497" w:rsidP="004F0050">
      <w:pPr>
        <w:rPr>
          <w:highlight w:val="yellow"/>
          <w:lang w:val="en-US"/>
        </w:rPr>
      </w:pPr>
      <w:r w:rsidRPr="00A71497">
        <w:rPr>
          <w:highlight w:val="yellow"/>
          <w:lang w:val="en-US"/>
        </w:rPr>
        <w:t>The MRB</w:t>
      </w:r>
      <w:r w:rsidR="006204E4">
        <w:rPr>
          <w:highlight w:val="yellow"/>
          <w:lang w:val="en-US"/>
        </w:rPr>
        <w:t>R</w:t>
      </w:r>
      <w:r w:rsidRPr="00A71497">
        <w:rPr>
          <w:highlight w:val="yellow"/>
          <w:lang w:val="en-US"/>
        </w:rPr>
        <w:t xml:space="preserve"> and MPD specify a certain utilization for which the </w:t>
      </w:r>
      <w:proofErr w:type="spellStart"/>
      <w:r w:rsidRPr="00A71497">
        <w:rPr>
          <w:highlight w:val="yellow"/>
          <w:lang w:val="en-US"/>
        </w:rPr>
        <w:t>program</w:t>
      </w:r>
      <w:r w:rsidR="002F5D34">
        <w:rPr>
          <w:highlight w:val="yellow"/>
          <w:lang w:val="en-US"/>
        </w:rPr>
        <w:t>me</w:t>
      </w:r>
      <w:proofErr w:type="spellEnd"/>
      <w:r w:rsidRPr="00A71497">
        <w:rPr>
          <w:highlight w:val="yellow"/>
          <w:lang w:val="en-US"/>
        </w:rPr>
        <w:t xml:space="preserve"> is valid. Outside the specified utilization the TC-holder sh</w:t>
      </w:r>
      <w:r w:rsidR="00E65810">
        <w:rPr>
          <w:highlight w:val="yellow"/>
          <w:lang w:val="en-US"/>
        </w:rPr>
        <w:t xml:space="preserve">all </w:t>
      </w:r>
      <w:r w:rsidRPr="00A71497">
        <w:rPr>
          <w:highlight w:val="yellow"/>
          <w:lang w:val="en-US"/>
        </w:rPr>
        <w:t>be contacted.</w:t>
      </w:r>
    </w:p>
    <w:p w14:paraId="1D9CFE26" w14:textId="77777777" w:rsidR="00A71497" w:rsidRPr="009E296B" w:rsidRDefault="00A71497" w:rsidP="004F0050">
      <w:pPr>
        <w:rPr>
          <w:highlight w:val="yellow"/>
          <w:lang w:val="en-GB"/>
        </w:rPr>
      </w:pPr>
    </w:p>
    <w:p w14:paraId="487923E9" w14:textId="2F14C8CE" w:rsidR="004A01DB" w:rsidRPr="006204E4" w:rsidRDefault="006204E4" w:rsidP="00A71497">
      <w:pPr>
        <w:rPr>
          <w:lang w:val="en-US"/>
        </w:rPr>
      </w:pPr>
      <w:r>
        <w:rPr>
          <w:highlight w:val="yellow"/>
          <w:lang w:val="en-US"/>
        </w:rPr>
        <w:t>A</w:t>
      </w:r>
      <w:r w:rsidR="00A71497" w:rsidRPr="00A71497">
        <w:rPr>
          <w:highlight w:val="yellow"/>
          <w:lang w:val="en-US"/>
        </w:rPr>
        <w:t xml:space="preserve"> </w:t>
      </w:r>
      <w:r w:rsidR="004A01DB" w:rsidRPr="009E296B">
        <w:rPr>
          <w:highlight w:val="yellow"/>
          <w:lang w:val="en-GB"/>
        </w:rPr>
        <w:t xml:space="preserve">“Low </w:t>
      </w:r>
      <w:proofErr w:type="spellStart"/>
      <w:r w:rsidR="004A01DB" w:rsidRPr="009E296B">
        <w:rPr>
          <w:highlight w:val="yellow"/>
          <w:lang w:val="en-GB"/>
        </w:rPr>
        <w:t>Utilizati</w:t>
      </w:r>
      <w:proofErr w:type="spellEnd"/>
      <w:r w:rsidR="00A71497" w:rsidRPr="00A71497">
        <w:rPr>
          <w:highlight w:val="yellow"/>
          <w:lang w:val="en-US"/>
        </w:rPr>
        <w:t xml:space="preserve">on </w:t>
      </w:r>
      <w:proofErr w:type="spellStart"/>
      <w:r w:rsidR="00A71497" w:rsidRPr="00A71497">
        <w:rPr>
          <w:highlight w:val="yellow"/>
          <w:lang w:val="en-US"/>
        </w:rPr>
        <w:t>Programme</w:t>
      </w:r>
      <w:proofErr w:type="spellEnd"/>
      <w:r w:rsidR="00A71497" w:rsidRPr="00A71497">
        <w:rPr>
          <w:highlight w:val="yellow"/>
          <w:lang w:val="en-US"/>
        </w:rPr>
        <w:t>”</w:t>
      </w:r>
      <w:r>
        <w:rPr>
          <w:highlight w:val="yellow"/>
          <w:lang w:val="en-US"/>
        </w:rPr>
        <w:t xml:space="preserve"> is used</w:t>
      </w:r>
      <w:r w:rsidR="004A01DB" w:rsidRPr="009E296B">
        <w:rPr>
          <w:highlight w:val="yellow"/>
          <w:lang w:val="en-GB"/>
        </w:rPr>
        <w:t xml:space="preserve"> </w:t>
      </w:r>
      <w:r>
        <w:rPr>
          <w:highlight w:val="yellow"/>
          <w:lang w:val="en-US"/>
        </w:rPr>
        <w:t xml:space="preserve">in order </w:t>
      </w:r>
      <w:r w:rsidR="004A01DB" w:rsidRPr="009E296B">
        <w:rPr>
          <w:highlight w:val="yellow"/>
          <w:lang w:val="en-GB"/>
        </w:rPr>
        <w:t xml:space="preserve">to allow </w:t>
      </w:r>
      <w:r>
        <w:rPr>
          <w:highlight w:val="yellow"/>
          <w:lang w:val="en-US"/>
        </w:rPr>
        <w:t>operation with an aircraft</w:t>
      </w:r>
      <w:r w:rsidR="004A01DB" w:rsidRPr="009E296B">
        <w:rPr>
          <w:highlight w:val="yellow"/>
          <w:lang w:val="en-GB"/>
        </w:rPr>
        <w:t xml:space="preserve"> utilization below the</w:t>
      </w:r>
      <w:r w:rsidR="00A71497" w:rsidRPr="00A71497">
        <w:rPr>
          <w:highlight w:val="yellow"/>
          <w:lang w:val="en-US"/>
        </w:rPr>
        <w:t xml:space="preserve"> </w:t>
      </w:r>
      <w:r w:rsidR="004A01DB" w:rsidRPr="009E296B">
        <w:rPr>
          <w:highlight w:val="yellow"/>
          <w:lang w:val="en-GB"/>
        </w:rPr>
        <w:t>range stated in the MRBR</w:t>
      </w:r>
      <w:r>
        <w:rPr>
          <w:highlight w:val="yellow"/>
          <w:lang w:val="en-US"/>
        </w:rPr>
        <w:t xml:space="preserve">/ MPD. </w:t>
      </w:r>
    </w:p>
    <w:p w14:paraId="2EA2DE07" w14:textId="77777777" w:rsidR="00E82CE7" w:rsidRPr="009E296B" w:rsidRDefault="00E82CE7" w:rsidP="004F0050">
      <w:pPr>
        <w:rPr>
          <w:lang w:val="en-GB"/>
        </w:rPr>
      </w:pPr>
    </w:p>
    <w:p w14:paraId="392C6E30" w14:textId="2A3FA7EA" w:rsidR="00E82CE7" w:rsidRPr="004A01DB" w:rsidRDefault="00E82CE7" w:rsidP="008A74C7">
      <w:pPr>
        <w:pStyle w:val="Kop2"/>
      </w:pPr>
      <w:bookmarkStart w:id="38" w:name="_Toc519513577"/>
      <w:r w:rsidRPr="004A01DB">
        <w:t>Check Intervals</w:t>
      </w:r>
      <w:bookmarkEnd w:id="38"/>
      <w:r w:rsidRPr="004A01DB">
        <w:t xml:space="preserve"> </w:t>
      </w:r>
    </w:p>
    <w:p w14:paraId="21799D3B" w14:textId="16AF2291" w:rsidR="00A71497" w:rsidRDefault="00A71497" w:rsidP="004F0050">
      <w:pPr>
        <w:rPr>
          <w:lang w:val="en-US"/>
        </w:rPr>
      </w:pPr>
      <w:r w:rsidRPr="00A71497">
        <w:rPr>
          <w:lang w:val="en-US"/>
        </w:rPr>
        <w:t xml:space="preserve">Each task is tracked individually in this Maintenance </w:t>
      </w:r>
      <w:proofErr w:type="spellStart"/>
      <w:r w:rsidRPr="00A71497">
        <w:rPr>
          <w:lang w:val="en-US"/>
        </w:rPr>
        <w:t>Programme</w:t>
      </w:r>
      <w:proofErr w:type="spellEnd"/>
      <w:r w:rsidRPr="00A71497">
        <w:rPr>
          <w:lang w:val="en-US"/>
        </w:rPr>
        <w:t>, based on</w:t>
      </w:r>
      <w:r w:rsidR="000A2582">
        <w:rPr>
          <w:lang w:val="en-US"/>
        </w:rPr>
        <w:t xml:space="preserve"> </w:t>
      </w:r>
      <w:r w:rsidRPr="00A71497">
        <w:rPr>
          <w:lang w:val="en-US"/>
        </w:rPr>
        <w:t>Airframe/</w:t>
      </w:r>
      <w:r w:rsidR="00E70736">
        <w:rPr>
          <w:lang w:val="en-US"/>
        </w:rPr>
        <w:t xml:space="preserve"> </w:t>
      </w:r>
      <w:r w:rsidRPr="00A71497">
        <w:rPr>
          <w:lang w:val="en-US"/>
        </w:rPr>
        <w:t>Engine/ APU/</w:t>
      </w:r>
      <w:r w:rsidR="00E70736">
        <w:rPr>
          <w:lang w:val="en-US"/>
        </w:rPr>
        <w:t xml:space="preserve"> </w:t>
      </w:r>
      <w:r w:rsidRPr="00A71497">
        <w:rPr>
          <w:lang w:val="en-US"/>
        </w:rPr>
        <w:t>Component Flight Hours (FH), Flight Cycles (FC), or Calendar</w:t>
      </w:r>
      <w:r w:rsidR="00E70736">
        <w:rPr>
          <w:lang w:val="en-US"/>
        </w:rPr>
        <w:t xml:space="preserve"> </w:t>
      </w:r>
      <w:r w:rsidRPr="00A71497">
        <w:rPr>
          <w:lang w:val="en-US"/>
        </w:rPr>
        <w:t>period</w:t>
      </w:r>
      <w:r>
        <w:rPr>
          <w:lang w:val="en-US"/>
        </w:rPr>
        <w:t>.</w:t>
      </w:r>
    </w:p>
    <w:p w14:paraId="5DB26BF7" w14:textId="77777777" w:rsidR="00A71497" w:rsidRDefault="00A71497" w:rsidP="004F0050">
      <w:pPr>
        <w:rPr>
          <w:lang w:val="en-US"/>
        </w:rPr>
      </w:pPr>
    </w:p>
    <w:p w14:paraId="32DF6438" w14:textId="2DD4FE6B" w:rsidR="00E82CE7" w:rsidRDefault="00A71497" w:rsidP="004F0050">
      <w:pPr>
        <w:rPr>
          <w:lang w:val="en-US"/>
        </w:rPr>
      </w:pPr>
      <w:r w:rsidRPr="009E296B">
        <w:rPr>
          <w:highlight w:val="yellow"/>
          <w:lang w:val="en-US"/>
        </w:rPr>
        <w:t>If a “</w:t>
      </w:r>
      <w:proofErr w:type="spellStart"/>
      <w:r w:rsidRPr="009E296B">
        <w:rPr>
          <w:highlight w:val="yellow"/>
          <w:lang w:val="en-US"/>
        </w:rPr>
        <w:t>lettercheck</w:t>
      </w:r>
      <w:proofErr w:type="spellEnd"/>
      <w:r w:rsidRPr="009E296B">
        <w:rPr>
          <w:highlight w:val="yellow"/>
          <w:lang w:val="en-US"/>
        </w:rPr>
        <w:t>” is used</w:t>
      </w:r>
      <w:r w:rsidR="005911E2">
        <w:rPr>
          <w:highlight w:val="yellow"/>
          <w:lang w:val="en-US"/>
        </w:rPr>
        <w:t xml:space="preserve"> for example</w:t>
      </w:r>
      <w:r w:rsidRPr="009E296B">
        <w:rPr>
          <w:highlight w:val="yellow"/>
          <w:lang w:val="en-US"/>
        </w:rPr>
        <w:t>. As a reference:</w:t>
      </w:r>
    </w:p>
    <w:p w14:paraId="75D2C94F" w14:textId="3281CD4B" w:rsidR="00A71497" w:rsidRDefault="00A71497" w:rsidP="004F0050">
      <w:pPr>
        <w:rPr>
          <w:lang w:val="en-US"/>
        </w:rPr>
      </w:pPr>
    </w:p>
    <w:tbl>
      <w:tblPr>
        <w:tblStyle w:val="Tabelraster"/>
        <w:tblW w:w="0" w:type="auto"/>
        <w:tblLook w:val="04A0" w:firstRow="1" w:lastRow="0" w:firstColumn="1" w:lastColumn="0" w:noHBand="0" w:noVBand="1"/>
      </w:tblPr>
      <w:tblGrid>
        <w:gridCol w:w="3005"/>
        <w:gridCol w:w="3005"/>
        <w:gridCol w:w="3006"/>
      </w:tblGrid>
      <w:tr w:rsidR="00A71497" w14:paraId="2107C686" w14:textId="77777777" w:rsidTr="00A71497">
        <w:tc>
          <w:tcPr>
            <w:tcW w:w="3005" w:type="dxa"/>
          </w:tcPr>
          <w:p w14:paraId="711080CA" w14:textId="440F249E" w:rsidR="00A71497" w:rsidRDefault="00A71497" w:rsidP="004F0050">
            <w:pPr>
              <w:rPr>
                <w:lang w:val="en-US"/>
              </w:rPr>
            </w:pPr>
            <w:r>
              <w:rPr>
                <w:lang w:val="en-US"/>
              </w:rPr>
              <w:t>Type</w:t>
            </w:r>
          </w:p>
        </w:tc>
        <w:tc>
          <w:tcPr>
            <w:tcW w:w="3005" w:type="dxa"/>
          </w:tcPr>
          <w:p w14:paraId="2129CA62" w14:textId="49EEE51B" w:rsidR="00A71497" w:rsidRDefault="00A71497" w:rsidP="004F0050">
            <w:pPr>
              <w:rPr>
                <w:lang w:val="en-US"/>
              </w:rPr>
            </w:pPr>
            <w:r>
              <w:rPr>
                <w:lang w:val="en-US"/>
              </w:rPr>
              <w:t>Interval</w:t>
            </w:r>
          </w:p>
        </w:tc>
        <w:tc>
          <w:tcPr>
            <w:tcW w:w="3006" w:type="dxa"/>
          </w:tcPr>
          <w:p w14:paraId="5B45D4F6" w14:textId="2751E21B" w:rsidR="00A71497" w:rsidRDefault="00A71497" w:rsidP="004F0050">
            <w:pPr>
              <w:rPr>
                <w:lang w:val="en-US"/>
              </w:rPr>
            </w:pPr>
            <w:r>
              <w:rPr>
                <w:lang w:val="en-US"/>
              </w:rPr>
              <w:t xml:space="preserve">Remarks </w:t>
            </w:r>
          </w:p>
        </w:tc>
      </w:tr>
      <w:tr w:rsidR="00A71497" w:rsidRPr="004A7761" w14:paraId="174EF06A" w14:textId="77777777" w:rsidTr="00A71497">
        <w:tc>
          <w:tcPr>
            <w:tcW w:w="3005" w:type="dxa"/>
          </w:tcPr>
          <w:p w14:paraId="2AE68AD1" w14:textId="129769F9" w:rsidR="00A71497" w:rsidRPr="000A2582" w:rsidRDefault="00A71497" w:rsidP="004F0050">
            <w:pPr>
              <w:rPr>
                <w:highlight w:val="yellow"/>
                <w:lang w:val="en-US"/>
              </w:rPr>
            </w:pPr>
            <w:r w:rsidRPr="000A2582">
              <w:rPr>
                <w:highlight w:val="yellow"/>
                <w:lang w:val="en-US"/>
              </w:rPr>
              <w:t>Preflight check</w:t>
            </w:r>
          </w:p>
        </w:tc>
        <w:tc>
          <w:tcPr>
            <w:tcW w:w="3005" w:type="dxa"/>
          </w:tcPr>
          <w:p w14:paraId="69683A22" w14:textId="2DC84FAB" w:rsidR="00A71497" w:rsidRPr="000A2582" w:rsidRDefault="00E65810" w:rsidP="004F0050">
            <w:pPr>
              <w:rPr>
                <w:highlight w:val="yellow"/>
                <w:lang w:val="en-US"/>
              </w:rPr>
            </w:pPr>
            <w:r>
              <w:rPr>
                <w:highlight w:val="yellow"/>
                <w:lang w:val="en-US"/>
              </w:rPr>
              <w:t xml:space="preserve">Add interval: e.g. </w:t>
            </w:r>
            <w:r w:rsidR="00A71497" w:rsidRPr="000A2582">
              <w:rPr>
                <w:highlight w:val="yellow"/>
                <w:lang w:val="en-US"/>
              </w:rPr>
              <w:t>Before every flight</w:t>
            </w:r>
          </w:p>
        </w:tc>
        <w:tc>
          <w:tcPr>
            <w:tcW w:w="3006" w:type="dxa"/>
          </w:tcPr>
          <w:p w14:paraId="5E8B0BC2" w14:textId="77777777" w:rsidR="00A71497" w:rsidRPr="000A2582" w:rsidRDefault="00A71497" w:rsidP="004F0050">
            <w:pPr>
              <w:rPr>
                <w:highlight w:val="yellow"/>
                <w:lang w:val="en-US"/>
              </w:rPr>
            </w:pPr>
          </w:p>
        </w:tc>
      </w:tr>
      <w:tr w:rsidR="00A71497" w:rsidRPr="004A7761" w14:paraId="15F580B0" w14:textId="77777777" w:rsidTr="00A71497">
        <w:tc>
          <w:tcPr>
            <w:tcW w:w="3005" w:type="dxa"/>
          </w:tcPr>
          <w:p w14:paraId="4257BE66" w14:textId="789705F7" w:rsidR="00A71497" w:rsidRPr="000A2582" w:rsidRDefault="00A71497" w:rsidP="004F0050">
            <w:pPr>
              <w:rPr>
                <w:highlight w:val="yellow"/>
                <w:lang w:val="en-US"/>
              </w:rPr>
            </w:pPr>
            <w:r w:rsidRPr="000A2582">
              <w:rPr>
                <w:highlight w:val="yellow"/>
                <w:lang w:val="en-US"/>
              </w:rPr>
              <w:t>Daily check</w:t>
            </w:r>
          </w:p>
        </w:tc>
        <w:tc>
          <w:tcPr>
            <w:tcW w:w="3005" w:type="dxa"/>
          </w:tcPr>
          <w:p w14:paraId="3B301FFA" w14:textId="3C74DFC1" w:rsidR="00A71497" w:rsidRPr="000A2582" w:rsidRDefault="00E65810" w:rsidP="004F0050">
            <w:pPr>
              <w:rPr>
                <w:highlight w:val="yellow"/>
                <w:lang w:val="en-US"/>
              </w:rPr>
            </w:pPr>
            <w:r>
              <w:rPr>
                <w:highlight w:val="yellow"/>
                <w:lang w:val="en-US"/>
              </w:rPr>
              <w:t xml:space="preserve">Add interval: e.g. </w:t>
            </w:r>
            <w:r w:rsidR="00A71497" w:rsidRPr="000A2582">
              <w:rPr>
                <w:highlight w:val="yellow"/>
                <w:lang w:val="en-US"/>
              </w:rPr>
              <w:t>36 Elapsed Hours</w:t>
            </w:r>
          </w:p>
        </w:tc>
        <w:tc>
          <w:tcPr>
            <w:tcW w:w="3006" w:type="dxa"/>
          </w:tcPr>
          <w:p w14:paraId="40479A41" w14:textId="77777777" w:rsidR="00A71497" w:rsidRPr="000A2582" w:rsidRDefault="00A71497" w:rsidP="004F0050">
            <w:pPr>
              <w:rPr>
                <w:highlight w:val="yellow"/>
                <w:lang w:val="en-US"/>
              </w:rPr>
            </w:pPr>
          </w:p>
        </w:tc>
      </w:tr>
      <w:tr w:rsidR="00A71497" w:rsidRPr="004A7761" w14:paraId="1914C43B" w14:textId="77777777" w:rsidTr="00A71497">
        <w:tc>
          <w:tcPr>
            <w:tcW w:w="3005" w:type="dxa"/>
          </w:tcPr>
          <w:p w14:paraId="0656A7F3" w14:textId="6F0EA6FD" w:rsidR="00A71497" w:rsidRPr="000A2582" w:rsidRDefault="00A71497" w:rsidP="004F0050">
            <w:pPr>
              <w:rPr>
                <w:highlight w:val="yellow"/>
                <w:lang w:val="en-US"/>
              </w:rPr>
            </w:pPr>
            <w:r w:rsidRPr="000A2582">
              <w:rPr>
                <w:highlight w:val="yellow"/>
                <w:lang w:val="en-US"/>
              </w:rPr>
              <w:t>Weekly check</w:t>
            </w:r>
          </w:p>
        </w:tc>
        <w:tc>
          <w:tcPr>
            <w:tcW w:w="3005" w:type="dxa"/>
          </w:tcPr>
          <w:p w14:paraId="4575B7BF" w14:textId="6AB8CF18" w:rsidR="00A71497" w:rsidRPr="000A2582" w:rsidRDefault="00E65810" w:rsidP="004F0050">
            <w:pPr>
              <w:rPr>
                <w:highlight w:val="yellow"/>
                <w:lang w:val="en-US"/>
              </w:rPr>
            </w:pPr>
            <w:r>
              <w:rPr>
                <w:highlight w:val="yellow"/>
                <w:lang w:val="en-US"/>
              </w:rPr>
              <w:t xml:space="preserve">Add interval: e.g. </w:t>
            </w:r>
            <w:r w:rsidR="00A71497" w:rsidRPr="000A2582">
              <w:rPr>
                <w:highlight w:val="yellow"/>
                <w:lang w:val="en-US"/>
              </w:rPr>
              <w:t xml:space="preserve">8 </w:t>
            </w:r>
            <w:proofErr w:type="spellStart"/>
            <w:r w:rsidR="00A71497" w:rsidRPr="000A2582">
              <w:rPr>
                <w:highlight w:val="yellow"/>
                <w:lang w:val="en-US"/>
              </w:rPr>
              <w:t>Calender</w:t>
            </w:r>
            <w:proofErr w:type="spellEnd"/>
            <w:r w:rsidR="00A71497" w:rsidRPr="000A2582">
              <w:rPr>
                <w:highlight w:val="yellow"/>
                <w:lang w:val="en-US"/>
              </w:rPr>
              <w:t xml:space="preserve"> Days</w:t>
            </w:r>
          </w:p>
        </w:tc>
        <w:tc>
          <w:tcPr>
            <w:tcW w:w="3006" w:type="dxa"/>
          </w:tcPr>
          <w:p w14:paraId="5016E324" w14:textId="77777777" w:rsidR="00A71497" w:rsidRPr="000A2582" w:rsidRDefault="00A71497" w:rsidP="004F0050">
            <w:pPr>
              <w:rPr>
                <w:highlight w:val="yellow"/>
                <w:lang w:val="en-US"/>
              </w:rPr>
            </w:pPr>
          </w:p>
        </w:tc>
      </w:tr>
      <w:tr w:rsidR="00A71497" w:rsidRPr="004A7761" w14:paraId="1C4F1009" w14:textId="77777777" w:rsidTr="00A71497">
        <w:tc>
          <w:tcPr>
            <w:tcW w:w="3005" w:type="dxa"/>
          </w:tcPr>
          <w:p w14:paraId="4CB8D157" w14:textId="0A83AB14" w:rsidR="00A71497" w:rsidRPr="000A2582" w:rsidRDefault="00A71497" w:rsidP="004F0050">
            <w:pPr>
              <w:rPr>
                <w:highlight w:val="yellow"/>
                <w:lang w:val="en-US"/>
              </w:rPr>
            </w:pPr>
            <w:r w:rsidRPr="000A2582">
              <w:rPr>
                <w:highlight w:val="yellow"/>
                <w:lang w:val="en-US"/>
              </w:rPr>
              <w:lastRenderedPageBreak/>
              <w:t>A check</w:t>
            </w:r>
          </w:p>
        </w:tc>
        <w:tc>
          <w:tcPr>
            <w:tcW w:w="3005" w:type="dxa"/>
          </w:tcPr>
          <w:p w14:paraId="6943E280" w14:textId="4EEDBFB5" w:rsidR="00A71497" w:rsidRPr="000A2582" w:rsidRDefault="00E65810" w:rsidP="004F0050">
            <w:pPr>
              <w:rPr>
                <w:highlight w:val="yellow"/>
                <w:lang w:val="en-US"/>
              </w:rPr>
            </w:pPr>
            <w:r>
              <w:rPr>
                <w:highlight w:val="yellow"/>
                <w:lang w:val="en-US"/>
              </w:rPr>
              <w:t xml:space="preserve">Add interval: e.g. </w:t>
            </w:r>
            <w:r w:rsidR="00A71497" w:rsidRPr="000A2582">
              <w:rPr>
                <w:highlight w:val="yellow"/>
                <w:lang w:val="en-US"/>
              </w:rPr>
              <w:t>1000 FH/ 750 FC/ 4 MO</w:t>
            </w:r>
          </w:p>
        </w:tc>
        <w:tc>
          <w:tcPr>
            <w:tcW w:w="3006" w:type="dxa"/>
          </w:tcPr>
          <w:p w14:paraId="6C5537EA" w14:textId="77777777" w:rsidR="00A71497" w:rsidRPr="000A2582" w:rsidRDefault="00A71497" w:rsidP="004F0050">
            <w:pPr>
              <w:rPr>
                <w:highlight w:val="yellow"/>
                <w:lang w:val="en-US"/>
              </w:rPr>
            </w:pPr>
          </w:p>
        </w:tc>
      </w:tr>
      <w:tr w:rsidR="00A71497" w:rsidRPr="004A7761" w14:paraId="152A8903" w14:textId="77777777" w:rsidTr="00A71497">
        <w:tc>
          <w:tcPr>
            <w:tcW w:w="3005" w:type="dxa"/>
          </w:tcPr>
          <w:p w14:paraId="2026DED8" w14:textId="68014F1A" w:rsidR="00A71497" w:rsidRPr="000A2582" w:rsidRDefault="00A71497" w:rsidP="004F0050">
            <w:pPr>
              <w:rPr>
                <w:highlight w:val="yellow"/>
                <w:lang w:val="en-US"/>
              </w:rPr>
            </w:pPr>
            <w:r w:rsidRPr="000A2582">
              <w:rPr>
                <w:highlight w:val="yellow"/>
                <w:lang w:val="en-US"/>
              </w:rPr>
              <w:t>C check</w:t>
            </w:r>
          </w:p>
        </w:tc>
        <w:tc>
          <w:tcPr>
            <w:tcW w:w="3005" w:type="dxa"/>
          </w:tcPr>
          <w:p w14:paraId="0E3FD971" w14:textId="11E0637D" w:rsidR="00A71497" w:rsidRPr="000A2582" w:rsidRDefault="00E65810" w:rsidP="004F0050">
            <w:pPr>
              <w:rPr>
                <w:highlight w:val="yellow"/>
                <w:lang w:val="en-US"/>
              </w:rPr>
            </w:pPr>
            <w:r>
              <w:rPr>
                <w:highlight w:val="yellow"/>
                <w:lang w:val="en-US"/>
              </w:rPr>
              <w:t xml:space="preserve">Add interval: e.g. </w:t>
            </w:r>
            <w:r w:rsidR="00A71497" w:rsidRPr="000A2582">
              <w:rPr>
                <w:highlight w:val="yellow"/>
                <w:lang w:val="en-US"/>
              </w:rPr>
              <w:t>10000 FH/ 7500 FC/ 36 MO</w:t>
            </w:r>
          </w:p>
        </w:tc>
        <w:tc>
          <w:tcPr>
            <w:tcW w:w="3006" w:type="dxa"/>
          </w:tcPr>
          <w:p w14:paraId="428576C7" w14:textId="77777777" w:rsidR="00A71497" w:rsidRPr="000A2582" w:rsidRDefault="00A71497" w:rsidP="004F0050">
            <w:pPr>
              <w:rPr>
                <w:highlight w:val="yellow"/>
                <w:lang w:val="en-US"/>
              </w:rPr>
            </w:pPr>
          </w:p>
        </w:tc>
      </w:tr>
      <w:tr w:rsidR="00A71497" w14:paraId="5072DE42" w14:textId="77777777" w:rsidTr="00A71497">
        <w:tc>
          <w:tcPr>
            <w:tcW w:w="3005" w:type="dxa"/>
          </w:tcPr>
          <w:p w14:paraId="40B614F2" w14:textId="3560EA55" w:rsidR="00A71497" w:rsidRPr="000A2582" w:rsidRDefault="00A71497" w:rsidP="004F0050">
            <w:pPr>
              <w:rPr>
                <w:highlight w:val="yellow"/>
                <w:lang w:val="en-US"/>
              </w:rPr>
            </w:pPr>
            <w:r w:rsidRPr="000A2582">
              <w:rPr>
                <w:highlight w:val="yellow"/>
                <w:lang w:val="en-US"/>
              </w:rPr>
              <w:t>D check</w:t>
            </w:r>
          </w:p>
        </w:tc>
        <w:tc>
          <w:tcPr>
            <w:tcW w:w="3005" w:type="dxa"/>
          </w:tcPr>
          <w:p w14:paraId="244E4D4D" w14:textId="685578FE" w:rsidR="00A71497" w:rsidRPr="000A2582" w:rsidRDefault="00E65810" w:rsidP="004F0050">
            <w:pPr>
              <w:rPr>
                <w:highlight w:val="yellow"/>
                <w:lang w:val="en-US"/>
              </w:rPr>
            </w:pPr>
            <w:r>
              <w:rPr>
                <w:highlight w:val="yellow"/>
                <w:lang w:val="en-US"/>
              </w:rPr>
              <w:t xml:space="preserve">Add interval: e.g. </w:t>
            </w:r>
            <w:r w:rsidR="00A71497" w:rsidRPr="000A2582">
              <w:rPr>
                <w:highlight w:val="yellow"/>
                <w:lang w:val="en-US"/>
              </w:rPr>
              <w:t>144 MO</w:t>
            </w:r>
          </w:p>
        </w:tc>
        <w:tc>
          <w:tcPr>
            <w:tcW w:w="3006" w:type="dxa"/>
          </w:tcPr>
          <w:p w14:paraId="6AF83E17" w14:textId="77777777" w:rsidR="00A71497" w:rsidRPr="000A2582" w:rsidRDefault="00A71497" w:rsidP="004F0050">
            <w:pPr>
              <w:rPr>
                <w:highlight w:val="yellow"/>
                <w:lang w:val="en-US"/>
              </w:rPr>
            </w:pPr>
          </w:p>
        </w:tc>
      </w:tr>
    </w:tbl>
    <w:p w14:paraId="46F6DF79" w14:textId="19F6EDEB" w:rsidR="004A01DB" w:rsidRDefault="004A01DB" w:rsidP="004F0050">
      <w:pPr>
        <w:rPr>
          <w:lang w:val="en-US"/>
        </w:rPr>
      </w:pPr>
    </w:p>
    <w:p w14:paraId="31120A97" w14:textId="1C2D21DE" w:rsidR="005911E2" w:rsidRDefault="005911E2" w:rsidP="004F0050">
      <w:pPr>
        <w:rPr>
          <w:lang w:val="en-US"/>
        </w:rPr>
      </w:pPr>
    </w:p>
    <w:p w14:paraId="0A79016A" w14:textId="77777777" w:rsidR="005911E2" w:rsidRPr="004A01DB" w:rsidRDefault="005911E2" w:rsidP="004F0050">
      <w:pPr>
        <w:rPr>
          <w:lang w:val="en-US"/>
        </w:rPr>
      </w:pPr>
    </w:p>
    <w:p w14:paraId="3F147FFA" w14:textId="2FC24991" w:rsidR="00E82CE7" w:rsidRPr="004A01DB" w:rsidRDefault="00E82CE7" w:rsidP="00B344CF">
      <w:pPr>
        <w:pStyle w:val="Kop2"/>
      </w:pPr>
      <w:bookmarkStart w:id="39" w:name="_Toc519513578"/>
      <w:r w:rsidRPr="004A01DB">
        <w:t>Task Description</w:t>
      </w:r>
      <w:bookmarkEnd w:id="39"/>
      <w:r w:rsidRPr="004A01DB">
        <w:t xml:space="preserve"> </w:t>
      </w:r>
    </w:p>
    <w:p w14:paraId="4627E127" w14:textId="183E099A" w:rsidR="00036452" w:rsidRPr="009E296B" w:rsidRDefault="00036452" w:rsidP="00036452">
      <w:pPr>
        <w:rPr>
          <w:lang w:val="en-GB"/>
        </w:rPr>
      </w:pPr>
      <w:r w:rsidRPr="009E296B">
        <w:rPr>
          <w:lang w:val="en-GB"/>
        </w:rPr>
        <w:t>Task Number - Each task is identified by a specific task number.</w:t>
      </w:r>
    </w:p>
    <w:p w14:paraId="02F58231" w14:textId="77777777" w:rsidR="00036452" w:rsidRPr="009E296B" w:rsidRDefault="00036452" w:rsidP="00036452">
      <w:pPr>
        <w:rPr>
          <w:highlight w:val="yellow"/>
          <w:lang w:val="en-GB"/>
        </w:rPr>
      </w:pPr>
    </w:p>
    <w:p w14:paraId="1F90504B" w14:textId="77777777" w:rsidR="00036452" w:rsidRPr="009E296B" w:rsidRDefault="00036452" w:rsidP="00036452">
      <w:pPr>
        <w:rPr>
          <w:highlight w:val="yellow"/>
          <w:lang w:val="en-GB"/>
        </w:rPr>
      </w:pPr>
      <w:r w:rsidRPr="009E296B">
        <w:rPr>
          <w:highlight w:val="yellow"/>
          <w:lang w:val="en-GB"/>
        </w:rPr>
        <w:t xml:space="preserve">Type Code - each work is identified by a specific code as follows: </w:t>
      </w:r>
    </w:p>
    <w:p w14:paraId="7E651374" w14:textId="77777777" w:rsidR="00036452" w:rsidRPr="009E296B" w:rsidRDefault="00036452" w:rsidP="00036452">
      <w:pPr>
        <w:rPr>
          <w:highlight w:val="yellow"/>
          <w:lang w:val="en-GB"/>
        </w:rPr>
      </w:pPr>
      <w:r w:rsidRPr="009E296B">
        <w:rPr>
          <w:highlight w:val="yellow"/>
          <w:lang w:val="en-GB"/>
        </w:rPr>
        <w:t>• BSI: Borescope inspection</w:t>
      </w:r>
    </w:p>
    <w:p w14:paraId="06A8418E" w14:textId="77777777" w:rsidR="00036452" w:rsidRPr="009E296B" w:rsidRDefault="00036452" w:rsidP="00036452">
      <w:pPr>
        <w:rPr>
          <w:highlight w:val="yellow"/>
          <w:lang w:val="en-GB"/>
        </w:rPr>
      </w:pPr>
      <w:r w:rsidRPr="009E296B">
        <w:rPr>
          <w:highlight w:val="yellow"/>
          <w:lang w:val="en-GB"/>
        </w:rPr>
        <w:t>• CHK: Check for condition, leaks, circuit continuity, check fluid reserve on</w:t>
      </w:r>
    </w:p>
    <w:p w14:paraId="7FE79429" w14:textId="77777777" w:rsidR="00036452" w:rsidRPr="009E296B" w:rsidRDefault="00036452" w:rsidP="00036452">
      <w:pPr>
        <w:rPr>
          <w:highlight w:val="yellow"/>
          <w:lang w:val="en-GB"/>
        </w:rPr>
      </w:pPr>
      <w:r w:rsidRPr="009E296B">
        <w:rPr>
          <w:highlight w:val="yellow"/>
          <w:lang w:val="en-GB"/>
        </w:rPr>
        <w:t>item, check tension and pointer, check fluid level, check detector, check</w:t>
      </w:r>
    </w:p>
    <w:p w14:paraId="722BF635" w14:textId="77777777" w:rsidR="00036452" w:rsidRPr="009E296B" w:rsidRDefault="00036452" w:rsidP="00036452">
      <w:pPr>
        <w:rPr>
          <w:highlight w:val="yellow"/>
          <w:lang w:val="en-GB"/>
        </w:rPr>
      </w:pPr>
      <w:r w:rsidRPr="009E296B">
        <w:rPr>
          <w:highlight w:val="yellow"/>
          <w:lang w:val="en-GB"/>
        </w:rPr>
        <w:t>charge pressure, Leak check/test</w:t>
      </w:r>
    </w:p>
    <w:p w14:paraId="1B913F46" w14:textId="77777777" w:rsidR="00036452" w:rsidRPr="009E296B" w:rsidRDefault="00036452" w:rsidP="00036452">
      <w:pPr>
        <w:rPr>
          <w:highlight w:val="yellow"/>
          <w:lang w:val="en-GB"/>
        </w:rPr>
      </w:pPr>
      <w:r w:rsidRPr="009E296B">
        <w:rPr>
          <w:highlight w:val="yellow"/>
          <w:lang w:val="en-GB"/>
        </w:rPr>
        <w:t>• DIS: Discard</w:t>
      </w:r>
    </w:p>
    <w:p w14:paraId="2E352930" w14:textId="77777777" w:rsidR="00036452" w:rsidRPr="009E296B" w:rsidRDefault="00036452" w:rsidP="00036452">
      <w:pPr>
        <w:rPr>
          <w:highlight w:val="yellow"/>
          <w:lang w:val="en-GB"/>
        </w:rPr>
      </w:pPr>
      <w:r w:rsidRPr="009E296B">
        <w:rPr>
          <w:highlight w:val="yellow"/>
          <w:lang w:val="en-GB"/>
        </w:rPr>
        <w:t>• DET: Detailed Inspection</w:t>
      </w:r>
    </w:p>
    <w:p w14:paraId="4879D839" w14:textId="77777777" w:rsidR="00036452" w:rsidRPr="009E296B" w:rsidRDefault="00036452" w:rsidP="00036452">
      <w:pPr>
        <w:rPr>
          <w:highlight w:val="yellow"/>
          <w:lang w:val="en-GB"/>
        </w:rPr>
      </w:pPr>
      <w:r w:rsidRPr="009E296B">
        <w:rPr>
          <w:highlight w:val="yellow"/>
          <w:lang w:val="en-GB"/>
        </w:rPr>
        <w:t>• FNC: Functional Check/test</w:t>
      </w:r>
    </w:p>
    <w:p w14:paraId="0568EEFB" w14:textId="77777777" w:rsidR="00036452" w:rsidRPr="009E296B" w:rsidRDefault="00036452" w:rsidP="00036452">
      <w:pPr>
        <w:rPr>
          <w:highlight w:val="yellow"/>
          <w:lang w:val="en-GB"/>
        </w:rPr>
      </w:pPr>
      <w:r w:rsidRPr="009E296B">
        <w:rPr>
          <w:highlight w:val="yellow"/>
          <w:lang w:val="en-GB"/>
        </w:rPr>
        <w:t>• OPC: Operational Check/test</w:t>
      </w:r>
    </w:p>
    <w:p w14:paraId="25A4D8B8" w14:textId="77777777" w:rsidR="00036452" w:rsidRPr="009E296B" w:rsidRDefault="00036452" w:rsidP="00036452">
      <w:pPr>
        <w:rPr>
          <w:highlight w:val="yellow"/>
          <w:lang w:val="en-GB"/>
        </w:rPr>
      </w:pPr>
      <w:r w:rsidRPr="009E296B">
        <w:rPr>
          <w:highlight w:val="yellow"/>
          <w:lang w:val="en-GB"/>
        </w:rPr>
        <w:t>• GVI: General Visual Inspection</w:t>
      </w:r>
    </w:p>
    <w:p w14:paraId="401AD3E6" w14:textId="77777777" w:rsidR="00036452" w:rsidRPr="009E296B" w:rsidRDefault="00036452" w:rsidP="00036452">
      <w:pPr>
        <w:rPr>
          <w:highlight w:val="yellow"/>
          <w:lang w:val="en-GB"/>
        </w:rPr>
      </w:pPr>
      <w:r w:rsidRPr="009E296B">
        <w:rPr>
          <w:highlight w:val="yellow"/>
          <w:lang w:val="en-GB"/>
        </w:rPr>
        <w:t>• LUB: Lubrication</w:t>
      </w:r>
    </w:p>
    <w:p w14:paraId="603FFC37" w14:textId="77777777" w:rsidR="00036452" w:rsidRPr="009E296B" w:rsidRDefault="00036452" w:rsidP="00036452">
      <w:pPr>
        <w:rPr>
          <w:highlight w:val="yellow"/>
          <w:lang w:val="en-GB"/>
        </w:rPr>
      </w:pPr>
      <w:r w:rsidRPr="009E296B">
        <w:rPr>
          <w:highlight w:val="yellow"/>
          <w:lang w:val="en-GB"/>
        </w:rPr>
        <w:t>• RST: Remove for restoration</w:t>
      </w:r>
    </w:p>
    <w:p w14:paraId="11BBA5C5" w14:textId="77777777" w:rsidR="00036452" w:rsidRPr="009E296B" w:rsidRDefault="00036452" w:rsidP="00036452">
      <w:pPr>
        <w:rPr>
          <w:highlight w:val="yellow"/>
          <w:lang w:val="en-GB"/>
        </w:rPr>
      </w:pPr>
      <w:r w:rsidRPr="009E296B">
        <w:rPr>
          <w:highlight w:val="yellow"/>
          <w:lang w:val="en-GB"/>
        </w:rPr>
        <w:t>• SDI: Special detailed inspection</w:t>
      </w:r>
    </w:p>
    <w:p w14:paraId="66D33D99" w14:textId="77777777" w:rsidR="00036452" w:rsidRPr="009E296B" w:rsidRDefault="00036452" w:rsidP="00036452">
      <w:pPr>
        <w:rPr>
          <w:highlight w:val="yellow"/>
          <w:lang w:val="en-GB"/>
        </w:rPr>
      </w:pPr>
      <w:r w:rsidRPr="009E296B">
        <w:rPr>
          <w:highlight w:val="yellow"/>
          <w:lang w:val="en-GB"/>
        </w:rPr>
        <w:t>• SVC: Drain, Servicing, Replenishment (fluid change)</w:t>
      </w:r>
    </w:p>
    <w:p w14:paraId="50EEF7EA" w14:textId="77777777" w:rsidR="00036452" w:rsidRPr="009E296B" w:rsidRDefault="00036452" w:rsidP="00036452">
      <w:pPr>
        <w:rPr>
          <w:highlight w:val="yellow"/>
          <w:lang w:val="en-GB"/>
        </w:rPr>
      </w:pPr>
      <w:r w:rsidRPr="009E296B">
        <w:rPr>
          <w:highlight w:val="yellow"/>
          <w:lang w:val="en-GB"/>
        </w:rPr>
        <w:t>• TPS: Temporary protection system</w:t>
      </w:r>
    </w:p>
    <w:p w14:paraId="7AA9A3F8" w14:textId="77777777" w:rsidR="00036452" w:rsidRPr="009E296B" w:rsidRDefault="00036452" w:rsidP="00036452">
      <w:pPr>
        <w:rPr>
          <w:highlight w:val="yellow"/>
          <w:lang w:val="en-GB"/>
        </w:rPr>
      </w:pPr>
      <w:r w:rsidRPr="009E296B">
        <w:rPr>
          <w:highlight w:val="yellow"/>
          <w:lang w:val="en-GB"/>
        </w:rPr>
        <w:t>• VCK: Visual check</w:t>
      </w:r>
    </w:p>
    <w:p w14:paraId="59046ABC" w14:textId="77777777" w:rsidR="00036452" w:rsidRDefault="00036452" w:rsidP="00036452">
      <w:r w:rsidRPr="007F19C2">
        <w:rPr>
          <w:highlight w:val="yellow"/>
        </w:rPr>
        <w:t>• RST: Restoration</w:t>
      </w:r>
    </w:p>
    <w:p w14:paraId="197FA210" w14:textId="77777777" w:rsidR="00036452" w:rsidRDefault="00036452" w:rsidP="00036452">
      <w:r>
        <w:t xml:space="preserve"> </w:t>
      </w:r>
    </w:p>
    <w:p w14:paraId="5C228358" w14:textId="01BAB3C3" w:rsidR="00E82CE7" w:rsidRDefault="00E82CE7" w:rsidP="00B344CF">
      <w:pPr>
        <w:pStyle w:val="Kop2"/>
      </w:pPr>
      <w:r>
        <w:t xml:space="preserve"> </w:t>
      </w:r>
      <w:bookmarkStart w:id="40" w:name="_Toc519513579"/>
      <w:r w:rsidRPr="004A01DB">
        <w:t>Aircraft Weighing</w:t>
      </w:r>
      <w:bookmarkEnd w:id="40"/>
      <w:r w:rsidRPr="004A01DB">
        <w:t xml:space="preserve"> </w:t>
      </w:r>
    </w:p>
    <w:p w14:paraId="728EE946" w14:textId="1D331FFC" w:rsidR="007F0CBF" w:rsidRPr="007F0CBF" w:rsidRDefault="007F0CBF" w:rsidP="004F0050">
      <w:pPr>
        <w:rPr>
          <w:lang w:val="en-US"/>
        </w:rPr>
      </w:pPr>
      <w:r w:rsidRPr="009E296B">
        <w:rPr>
          <w:lang w:val="en-GB"/>
        </w:rPr>
        <w:t xml:space="preserve">Aircraft weighing interval is </w:t>
      </w:r>
      <w:r w:rsidRPr="007F0CBF">
        <w:rPr>
          <w:highlight w:val="yellow"/>
          <w:lang w:val="en-US"/>
        </w:rPr>
        <w:t>XX</w:t>
      </w:r>
      <w:r w:rsidRPr="009E296B">
        <w:rPr>
          <w:lang w:val="en-GB"/>
        </w:rPr>
        <w:t xml:space="preserve"> Months and is carried out as per</w:t>
      </w:r>
      <w:r>
        <w:rPr>
          <w:lang w:val="en-US"/>
        </w:rPr>
        <w:t xml:space="preserve"> </w:t>
      </w:r>
      <w:r w:rsidRPr="007F0CBF">
        <w:rPr>
          <w:highlight w:val="yellow"/>
          <w:lang w:val="en-US"/>
        </w:rPr>
        <w:t>Add reference</w:t>
      </w:r>
      <w:r w:rsidR="00E70736" w:rsidRPr="00E70736">
        <w:rPr>
          <w:lang w:val="en-US"/>
        </w:rPr>
        <w:t xml:space="preserve"> requirement.</w:t>
      </w:r>
    </w:p>
    <w:p w14:paraId="3315AD3F" w14:textId="77777777" w:rsidR="00E82CE7" w:rsidRPr="009E296B" w:rsidRDefault="00E82CE7" w:rsidP="004F0050">
      <w:pPr>
        <w:rPr>
          <w:lang w:val="en-GB"/>
        </w:rPr>
      </w:pPr>
      <w:r w:rsidRPr="009E296B">
        <w:rPr>
          <w:lang w:val="en-GB"/>
        </w:rPr>
        <w:t xml:space="preserve"> </w:t>
      </w:r>
    </w:p>
    <w:p w14:paraId="61A42167" w14:textId="71700787" w:rsidR="00E82CE7" w:rsidRPr="00F31806" w:rsidRDefault="00E82CE7" w:rsidP="00B344CF">
      <w:pPr>
        <w:pStyle w:val="Kop2"/>
        <w:rPr>
          <w:lang w:val="en-US"/>
        </w:rPr>
      </w:pPr>
      <w:bookmarkStart w:id="41" w:name="_Toc519513580"/>
      <w:r w:rsidRPr="00F31806">
        <w:rPr>
          <w:lang w:val="en-US"/>
        </w:rPr>
        <w:t>Aircraft Parking, Storage and Return to Service</w:t>
      </w:r>
      <w:bookmarkEnd w:id="41"/>
    </w:p>
    <w:p w14:paraId="0C5182D4" w14:textId="77777777" w:rsidR="00981E07" w:rsidRPr="009E296B" w:rsidRDefault="00981E07" w:rsidP="00981E07">
      <w:pPr>
        <w:rPr>
          <w:lang w:val="en-GB"/>
        </w:rPr>
      </w:pPr>
      <w:r w:rsidRPr="009E296B">
        <w:rPr>
          <w:lang w:val="en-GB"/>
        </w:rPr>
        <w:t>An aircraft which has been taken out of operation and is parked or stored for more than</w:t>
      </w:r>
    </w:p>
    <w:p w14:paraId="724FCFCC" w14:textId="7FDC9F3F" w:rsidR="00981E07" w:rsidRPr="009E296B" w:rsidRDefault="002C159F" w:rsidP="00981E07">
      <w:pPr>
        <w:rPr>
          <w:lang w:val="en-GB"/>
        </w:rPr>
      </w:pPr>
      <w:r w:rsidRPr="002C159F">
        <w:rPr>
          <w:highlight w:val="yellow"/>
          <w:lang w:val="en-US"/>
        </w:rPr>
        <w:t>XX</w:t>
      </w:r>
      <w:r w:rsidR="00981E07" w:rsidRPr="009E296B">
        <w:rPr>
          <w:highlight w:val="yellow"/>
          <w:lang w:val="en-GB"/>
        </w:rPr>
        <w:t xml:space="preserve"> hours</w:t>
      </w:r>
      <w:r w:rsidRPr="002C159F">
        <w:rPr>
          <w:highlight w:val="yellow"/>
          <w:lang w:val="en-US"/>
        </w:rPr>
        <w:t xml:space="preserve"> or XX days</w:t>
      </w:r>
      <w:r w:rsidR="00981E07" w:rsidRPr="009E296B">
        <w:rPr>
          <w:lang w:val="en-GB"/>
        </w:rPr>
        <w:t xml:space="preserve"> must be maintained in accordance with the AMM and the following rules:</w:t>
      </w:r>
    </w:p>
    <w:p w14:paraId="44E8CE84" w14:textId="32476E6D" w:rsidR="00981E07" w:rsidRPr="009E296B" w:rsidRDefault="00981E07" w:rsidP="00981E07">
      <w:pPr>
        <w:rPr>
          <w:lang w:val="en-GB"/>
        </w:rPr>
      </w:pPr>
    </w:p>
    <w:p w14:paraId="79642895" w14:textId="70F741E9" w:rsidR="00981E07" w:rsidRPr="00981E07" w:rsidRDefault="00981E07" w:rsidP="00981E07">
      <w:pPr>
        <w:rPr>
          <w:lang w:val="en-US"/>
        </w:rPr>
      </w:pPr>
      <w:r>
        <w:rPr>
          <w:lang w:val="en-US"/>
        </w:rPr>
        <w:t xml:space="preserve">The parking/ storage procedures described in </w:t>
      </w:r>
      <w:r w:rsidRPr="00981E07">
        <w:rPr>
          <w:highlight w:val="yellow"/>
          <w:lang w:val="en-US"/>
        </w:rPr>
        <w:t>AMM Add reference</w:t>
      </w:r>
      <w:r>
        <w:rPr>
          <w:lang w:val="en-US"/>
        </w:rPr>
        <w:t xml:space="preserve"> shall be followed.</w:t>
      </w:r>
    </w:p>
    <w:p w14:paraId="0BEDA43A" w14:textId="69920EA5" w:rsidR="00981E07" w:rsidRPr="009E296B" w:rsidRDefault="00981E07" w:rsidP="004F0050">
      <w:pPr>
        <w:rPr>
          <w:b/>
          <w:lang w:val="en-GB"/>
        </w:rPr>
      </w:pPr>
    </w:p>
    <w:p w14:paraId="2348B459" w14:textId="54011C52" w:rsidR="00981E07" w:rsidRPr="009E296B" w:rsidRDefault="00981E07" w:rsidP="00981E07">
      <w:pPr>
        <w:rPr>
          <w:lang w:val="en-GB"/>
        </w:rPr>
      </w:pPr>
      <w:r w:rsidRPr="009E296B">
        <w:rPr>
          <w:lang w:val="en-GB"/>
        </w:rPr>
        <w:t xml:space="preserve">All maintenance </w:t>
      </w:r>
      <w:r w:rsidR="002C159F">
        <w:rPr>
          <w:lang w:val="en-US"/>
        </w:rPr>
        <w:t>tasks</w:t>
      </w:r>
      <w:r w:rsidRPr="009E296B">
        <w:rPr>
          <w:lang w:val="en-GB"/>
        </w:rPr>
        <w:t xml:space="preserve"> defined in this </w:t>
      </w:r>
      <w:r w:rsidR="002C159F">
        <w:rPr>
          <w:lang w:val="en-US"/>
        </w:rPr>
        <w:t xml:space="preserve">Aircraft </w:t>
      </w:r>
      <w:r w:rsidRPr="009E296B">
        <w:rPr>
          <w:lang w:val="en-GB"/>
        </w:rPr>
        <w:t>Maintenance</w:t>
      </w:r>
      <w:r w:rsidR="002C159F">
        <w:rPr>
          <w:lang w:val="en-US"/>
        </w:rPr>
        <w:t xml:space="preserve"> </w:t>
      </w:r>
      <w:r w:rsidRPr="009E296B">
        <w:rPr>
          <w:lang w:val="en-GB"/>
        </w:rPr>
        <w:t>Programme</w:t>
      </w:r>
      <w:r w:rsidRPr="00981E07">
        <w:rPr>
          <w:lang w:val="en-US"/>
        </w:rPr>
        <w:t>, apart from the required parking/ storage tasks</w:t>
      </w:r>
      <w:r w:rsidRPr="009E296B">
        <w:rPr>
          <w:lang w:val="en-GB"/>
        </w:rPr>
        <w:t>, which become due during the parking/</w:t>
      </w:r>
      <w:r w:rsidR="002C159F">
        <w:rPr>
          <w:lang w:val="en-US"/>
        </w:rPr>
        <w:t xml:space="preserve"> </w:t>
      </w:r>
      <w:r w:rsidRPr="009E296B">
        <w:rPr>
          <w:lang w:val="en-GB"/>
        </w:rPr>
        <w:t>storage period, may be</w:t>
      </w:r>
      <w:r w:rsidR="002C159F">
        <w:rPr>
          <w:lang w:val="en-US"/>
        </w:rPr>
        <w:t xml:space="preserve"> </w:t>
      </w:r>
      <w:r w:rsidRPr="009E296B">
        <w:rPr>
          <w:lang w:val="en-GB"/>
        </w:rPr>
        <w:t>postponed until the end of the parking period.</w:t>
      </w:r>
    </w:p>
    <w:p w14:paraId="7FEC9A2C" w14:textId="32E38B63" w:rsidR="00981E07" w:rsidRPr="009E296B" w:rsidRDefault="00981E07" w:rsidP="00981E07">
      <w:pPr>
        <w:rPr>
          <w:b/>
          <w:lang w:val="en-GB"/>
        </w:rPr>
      </w:pPr>
    </w:p>
    <w:p w14:paraId="5E67231D" w14:textId="5F3128A2" w:rsidR="00981E07" w:rsidRDefault="00981E07" w:rsidP="00981E07">
      <w:pPr>
        <w:rPr>
          <w:highlight w:val="yellow"/>
          <w:lang w:val="en-GB"/>
        </w:rPr>
      </w:pPr>
      <w:r w:rsidRPr="009E296B">
        <w:rPr>
          <w:highlight w:val="yellow"/>
          <w:lang w:val="en-GB"/>
        </w:rPr>
        <w:t>Before the aircraft is returned to service, all postponed maintenance</w:t>
      </w:r>
      <w:r w:rsidR="002C159F" w:rsidRPr="002C159F">
        <w:rPr>
          <w:highlight w:val="yellow"/>
          <w:lang w:val="en-US"/>
        </w:rPr>
        <w:t xml:space="preserve"> tasks</w:t>
      </w:r>
      <w:r w:rsidRPr="009E296B">
        <w:rPr>
          <w:highlight w:val="yellow"/>
          <w:lang w:val="en-GB"/>
        </w:rPr>
        <w:t xml:space="preserve"> defined in the </w:t>
      </w:r>
      <w:r w:rsidR="002C159F" w:rsidRPr="002C159F">
        <w:rPr>
          <w:highlight w:val="yellow"/>
          <w:lang w:val="en-US"/>
        </w:rPr>
        <w:t xml:space="preserve">Aircraft </w:t>
      </w:r>
      <w:r w:rsidRPr="009E296B">
        <w:rPr>
          <w:highlight w:val="yellow"/>
          <w:lang w:val="en-GB"/>
        </w:rPr>
        <w:t>Maintenance Programme, all</w:t>
      </w:r>
      <w:r w:rsidR="002C159F" w:rsidRPr="002C159F">
        <w:rPr>
          <w:highlight w:val="yellow"/>
          <w:lang w:val="en-US"/>
        </w:rPr>
        <w:t xml:space="preserve"> </w:t>
      </w:r>
      <w:r w:rsidRPr="009E296B">
        <w:rPr>
          <w:highlight w:val="yellow"/>
          <w:lang w:val="en-GB"/>
        </w:rPr>
        <w:t>component changes, AD’s,</w:t>
      </w:r>
      <w:r w:rsidR="002C159F" w:rsidRPr="002C159F">
        <w:rPr>
          <w:highlight w:val="yellow"/>
          <w:lang w:val="en-US"/>
        </w:rPr>
        <w:t xml:space="preserve"> etc.</w:t>
      </w:r>
      <w:r w:rsidRPr="009E296B">
        <w:rPr>
          <w:highlight w:val="yellow"/>
          <w:lang w:val="en-GB"/>
        </w:rPr>
        <w:t xml:space="preserve"> and</w:t>
      </w:r>
      <w:r w:rsidR="002C159F" w:rsidRPr="002C159F">
        <w:rPr>
          <w:highlight w:val="yellow"/>
          <w:lang w:val="en-US"/>
        </w:rPr>
        <w:t xml:space="preserve"> </w:t>
      </w:r>
      <w:r w:rsidRPr="009E296B">
        <w:rPr>
          <w:highlight w:val="yellow"/>
          <w:lang w:val="en-GB"/>
        </w:rPr>
        <w:t>rectification or deferred complaints/open items overdue must be performed.</w:t>
      </w:r>
    </w:p>
    <w:p w14:paraId="7BF0BFEA" w14:textId="5DFF77E1" w:rsidR="005911E2" w:rsidRDefault="005911E2" w:rsidP="00981E07">
      <w:pPr>
        <w:rPr>
          <w:lang w:val="en-GB"/>
        </w:rPr>
      </w:pPr>
    </w:p>
    <w:p w14:paraId="2CA6E6F4" w14:textId="77777777" w:rsidR="005911E2" w:rsidRPr="009E296B" w:rsidRDefault="005911E2" w:rsidP="00981E07">
      <w:pPr>
        <w:rPr>
          <w:lang w:val="en-GB"/>
        </w:rPr>
      </w:pPr>
    </w:p>
    <w:p w14:paraId="35477FC6" w14:textId="0F6F6861" w:rsidR="00E82CE7" w:rsidRPr="009E296B" w:rsidRDefault="00E82CE7" w:rsidP="00D561BA">
      <w:pPr>
        <w:rPr>
          <w:lang w:val="en-GB"/>
        </w:rPr>
      </w:pPr>
      <w:r w:rsidRPr="009E296B">
        <w:rPr>
          <w:lang w:val="en-GB"/>
        </w:rPr>
        <w:t xml:space="preserve"> </w:t>
      </w:r>
    </w:p>
    <w:p w14:paraId="033E2D01" w14:textId="006253A3" w:rsidR="00BA6DB8" w:rsidRPr="00342301" w:rsidRDefault="003547C8" w:rsidP="00D561BA">
      <w:pPr>
        <w:pStyle w:val="Kop2"/>
        <w:rPr>
          <w:rFonts w:eastAsia="Times New Roman"/>
          <w:lang w:val="en-US" w:eastAsia="it-IT"/>
        </w:rPr>
      </w:pPr>
      <w:bookmarkStart w:id="42" w:name="_Toc519513581"/>
      <w:r w:rsidRPr="00342301">
        <w:rPr>
          <w:rFonts w:eastAsia="Times New Roman"/>
          <w:lang w:val="en-US" w:eastAsia="it-IT"/>
        </w:rPr>
        <w:t>Variations</w:t>
      </w:r>
      <w:r w:rsidR="00342301" w:rsidRPr="00342301">
        <w:rPr>
          <w:rFonts w:eastAsia="Times New Roman"/>
          <w:lang w:val="en-US" w:eastAsia="it-IT"/>
        </w:rPr>
        <w:t xml:space="preserve"> applied to maintenance task</w:t>
      </w:r>
      <w:r w:rsidR="00342301">
        <w:rPr>
          <w:rFonts w:eastAsia="Times New Roman"/>
          <w:lang w:val="en-US" w:eastAsia="it-IT"/>
        </w:rPr>
        <w:t xml:space="preserve"> intervals</w:t>
      </w:r>
      <w:bookmarkEnd w:id="42"/>
    </w:p>
    <w:p w14:paraId="3668BAF3" w14:textId="64B124EC" w:rsidR="003547C8" w:rsidRDefault="003547C8" w:rsidP="00D561BA">
      <w:pPr>
        <w:rPr>
          <w:lang w:val="en-US" w:eastAsia="it-IT"/>
        </w:rPr>
      </w:pPr>
      <w:r w:rsidRPr="003547C8">
        <w:rPr>
          <w:lang w:val="en-US" w:eastAsia="it-IT"/>
        </w:rPr>
        <w:t xml:space="preserve">Variations may be made to certain maintenance </w:t>
      </w:r>
      <w:r w:rsidR="00E70736">
        <w:rPr>
          <w:lang w:val="en-US" w:eastAsia="it-IT"/>
        </w:rPr>
        <w:t>task intervals of</w:t>
      </w:r>
      <w:r w:rsidRPr="003547C8">
        <w:rPr>
          <w:lang w:val="en-US" w:eastAsia="it-IT"/>
        </w:rPr>
        <w:t xml:space="preserve"> this </w:t>
      </w:r>
      <w:proofErr w:type="spellStart"/>
      <w:r w:rsidRPr="003547C8">
        <w:rPr>
          <w:lang w:val="en-US" w:eastAsia="it-IT"/>
        </w:rPr>
        <w:t>programme</w:t>
      </w:r>
      <w:proofErr w:type="spellEnd"/>
      <w:r w:rsidRPr="003547C8">
        <w:rPr>
          <w:lang w:val="en-US" w:eastAsia="it-IT"/>
        </w:rPr>
        <w:t>, within the limits</w:t>
      </w:r>
      <w:r w:rsidR="00D561BA">
        <w:rPr>
          <w:lang w:val="en-US" w:eastAsia="it-IT"/>
        </w:rPr>
        <w:t xml:space="preserve"> of the TC allowable varia</w:t>
      </w:r>
      <w:r w:rsidR="00401AF5">
        <w:rPr>
          <w:lang w:val="en-US" w:eastAsia="it-IT"/>
        </w:rPr>
        <w:t>tions</w:t>
      </w:r>
      <w:r w:rsidR="00D561BA">
        <w:rPr>
          <w:lang w:val="en-US" w:eastAsia="it-IT"/>
        </w:rPr>
        <w:t xml:space="preserve">. </w:t>
      </w:r>
    </w:p>
    <w:p w14:paraId="2647003D" w14:textId="0CE0FB15" w:rsidR="00BE675F" w:rsidRDefault="00BE675F" w:rsidP="00D561BA">
      <w:pPr>
        <w:rPr>
          <w:lang w:val="en-US" w:eastAsia="it-IT"/>
        </w:rPr>
      </w:pPr>
    </w:p>
    <w:p w14:paraId="4347D923" w14:textId="5A038F56" w:rsidR="00BE675F" w:rsidRPr="0018069F" w:rsidRDefault="00BE675F" w:rsidP="00BE675F">
      <w:pPr>
        <w:jc w:val="both"/>
        <w:rPr>
          <w:rFonts w:cs="Arial"/>
          <w:lang w:val="en-GB"/>
        </w:rPr>
      </w:pPr>
      <w:r w:rsidRPr="0018069F">
        <w:rPr>
          <w:rFonts w:cs="Arial"/>
          <w:lang w:val="en-GB"/>
        </w:rPr>
        <w:t xml:space="preserve">The decision to vary any of the prescribed periods shall be taken by the MPAH. Particulars of these </w:t>
      </w:r>
      <w:r w:rsidR="00401AF5">
        <w:rPr>
          <w:rFonts w:cs="Arial"/>
          <w:lang w:val="en-GB"/>
        </w:rPr>
        <w:t>variations</w:t>
      </w:r>
      <w:r w:rsidR="00401AF5" w:rsidRPr="0018069F">
        <w:rPr>
          <w:rFonts w:cs="Arial"/>
          <w:lang w:val="en-GB"/>
        </w:rPr>
        <w:t xml:space="preserve"> </w:t>
      </w:r>
      <w:r w:rsidRPr="0018069F">
        <w:rPr>
          <w:rFonts w:cs="Arial"/>
          <w:lang w:val="en-GB"/>
        </w:rPr>
        <w:t xml:space="preserve">granted shall be entered into the appropriate </w:t>
      </w:r>
      <w:r w:rsidR="005646C2">
        <w:rPr>
          <w:rFonts w:cs="Arial"/>
          <w:lang w:val="en-GB"/>
        </w:rPr>
        <w:t>technical records</w:t>
      </w:r>
      <w:r w:rsidRPr="0018069F">
        <w:rPr>
          <w:rFonts w:cs="Arial"/>
          <w:lang w:val="en-GB"/>
        </w:rPr>
        <w:t>.</w:t>
      </w:r>
    </w:p>
    <w:p w14:paraId="3661F9B1" w14:textId="77777777" w:rsidR="00BE675F" w:rsidRPr="0018069F" w:rsidRDefault="00BE675F" w:rsidP="00BE675F">
      <w:pPr>
        <w:ind w:left="360"/>
        <w:jc w:val="both"/>
        <w:rPr>
          <w:rFonts w:cs="Arial"/>
          <w:lang w:val="en-GB"/>
        </w:rPr>
      </w:pPr>
    </w:p>
    <w:p w14:paraId="38C3BBE3" w14:textId="051B3A2E" w:rsidR="005646C2" w:rsidRDefault="00BE675F" w:rsidP="00BE675F">
      <w:pPr>
        <w:jc w:val="both"/>
        <w:rPr>
          <w:rFonts w:cs="Arial"/>
          <w:lang w:val="en-GB"/>
        </w:rPr>
      </w:pPr>
      <w:r w:rsidRPr="0018069F">
        <w:rPr>
          <w:rFonts w:cs="Arial"/>
          <w:lang w:val="en-GB"/>
        </w:rPr>
        <w:t>Variations shall not be used routinely to extend maintenance periods and shall be used exclusively for exceptional circumstances.</w:t>
      </w:r>
    </w:p>
    <w:p w14:paraId="0093A578" w14:textId="3B3FAD42" w:rsidR="005646C2" w:rsidRDefault="005646C2" w:rsidP="00BE675F">
      <w:pPr>
        <w:jc w:val="both"/>
        <w:rPr>
          <w:rFonts w:cs="Arial"/>
          <w:lang w:val="en-GB"/>
        </w:rPr>
      </w:pPr>
    </w:p>
    <w:p w14:paraId="14E68D74" w14:textId="491ACE2F" w:rsidR="005646C2" w:rsidRDefault="005646C2" w:rsidP="00BE675F">
      <w:pPr>
        <w:jc w:val="both"/>
        <w:rPr>
          <w:rFonts w:cs="Arial"/>
          <w:lang w:val="en-GB"/>
        </w:rPr>
      </w:pPr>
      <w:r>
        <w:rPr>
          <w:rFonts w:cs="Arial"/>
          <w:lang w:val="en-GB"/>
        </w:rPr>
        <w:t xml:space="preserve">Variations </w:t>
      </w:r>
      <w:r w:rsidR="0038590C">
        <w:rPr>
          <w:rFonts w:cs="Arial"/>
          <w:lang w:val="en-GB"/>
        </w:rPr>
        <w:t>shall</w:t>
      </w:r>
      <w:r>
        <w:rPr>
          <w:rFonts w:cs="Arial"/>
          <w:lang w:val="en-GB"/>
        </w:rPr>
        <w:t xml:space="preserve"> not be applied to:</w:t>
      </w:r>
    </w:p>
    <w:p w14:paraId="028AE374" w14:textId="1D7CDD4D" w:rsidR="0038590C" w:rsidRDefault="0038590C" w:rsidP="005646C2">
      <w:pPr>
        <w:pStyle w:val="Lijstalinea"/>
        <w:numPr>
          <w:ilvl w:val="0"/>
          <w:numId w:val="13"/>
        </w:numPr>
        <w:spacing w:after="200" w:line="276" w:lineRule="auto"/>
        <w:jc w:val="both"/>
        <w:rPr>
          <w:lang w:val="sk-SK"/>
        </w:rPr>
      </w:pPr>
      <w:r>
        <w:rPr>
          <w:lang w:val="sk-SK"/>
        </w:rPr>
        <w:t>Airworthiness Limitations and Certification Maintenance Requirements</w:t>
      </w:r>
    </w:p>
    <w:p w14:paraId="79766096" w14:textId="43E9FC8F" w:rsidR="005646C2" w:rsidRPr="0095507C" w:rsidRDefault="005646C2" w:rsidP="005646C2">
      <w:pPr>
        <w:pStyle w:val="Lijstalinea"/>
        <w:numPr>
          <w:ilvl w:val="0"/>
          <w:numId w:val="13"/>
        </w:numPr>
        <w:spacing w:after="200" w:line="276" w:lineRule="auto"/>
        <w:jc w:val="both"/>
        <w:rPr>
          <w:lang w:val="sk-SK"/>
        </w:rPr>
      </w:pPr>
      <w:r w:rsidRPr="0095507C">
        <w:rPr>
          <w:lang w:val="sk-SK"/>
        </w:rPr>
        <w:t>Life limit</w:t>
      </w:r>
      <w:r w:rsidR="0038590C">
        <w:rPr>
          <w:lang w:val="sk-SK"/>
        </w:rPr>
        <w:t>s</w:t>
      </w:r>
    </w:p>
    <w:p w14:paraId="4D645EBD" w14:textId="77777777" w:rsidR="005646C2" w:rsidRPr="00355B53" w:rsidRDefault="005646C2" w:rsidP="005646C2">
      <w:pPr>
        <w:pStyle w:val="Lijstalinea"/>
        <w:numPr>
          <w:ilvl w:val="0"/>
          <w:numId w:val="13"/>
        </w:numPr>
        <w:spacing w:after="200" w:line="276" w:lineRule="auto"/>
        <w:jc w:val="both"/>
        <w:rPr>
          <w:lang w:val="sk-SK"/>
        </w:rPr>
      </w:pPr>
      <w:r w:rsidRPr="00355B53">
        <w:rPr>
          <w:lang w:val="sk-SK"/>
        </w:rPr>
        <w:t>Airworthiness Directives</w:t>
      </w:r>
    </w:p>
    <w:p w14:paraId="06C61DEA" w14:textId="5C6C5AF3" w:rsidR="005646C2" w:rsidRPr="0038590C" w:rsidRDefault="0038590C" w:rsidP="00BE675F">
      <w:pPr>
        <w:pStyle w:val="Lijstalinea"/>
        <w:numPr>
          <w:ilvl w:val="0"/>
          <w:numId w:val="13"/>
        </w:numPr>
        <w:spacing w:after="200" w:line="276" w:lineRule="auto"/>
        <w:jc w:val="both"/>
        <w:rPr>
          <w:lang w:val="sk-SK"/>
        </w:rPr>
      </w:pPr>
      <w:r>
        <w:rPr>
          <w:lang w:val="sk-SK"/>
        </w:rPr>
        <w:t>T</w:t>
      </w:r>
      <w:r w:rsidR="005646C2" w:rsidRPr="00355B53">
        <w:rPr>
          <w:lang w:val="sk-SK"/>
        </w:rPr>
        <w:t>asks which have been classified as mandatory by the TC/STC Holder</w:t>
      </w:r>
    </w:p>
    <w:p w14:paraId="2E0CFCB8" w14:textId="209AE9A8" w:rsidR="00BE675F" w:rsidRDefault="00BE675F" w:rsidP="00D561BA">
      <w:pPr>
        <w:rPr>
          <w:lang w:val="en-GB" w:eastAsia="it-IT"/>
        </w:rPr>
      </w:pPr>
    </w:p>
    <w:p w14:paraId="72029038" w14:textId="3462096C" w:rsidR="00BE675F" w:rsidRPr="00BE675F" w:rsidRDefault="00BE675F" w:rsidP="00D561BA">
      <w:pPr>
        <w:rPr>
          <w:highlight w:val="yellow"/>
          <w:lang w:val="en-GB" w:eastAsia="it-IT"/>
        </w:rPr>
      </w:pPr>
      <w:r w:rsidRPr="00BE675F">
        <w:rPr>
          <w:highlight w:val="yellow"/>
          <w:lang w:val="en-GB" w:eastAsia="it-IT"/>
        </w:rPr>
        <w:t>Variations allowed:</w:t>
      </w:r>
    </w:p>
    <w:p w14:paraId="301051D2" w14:textId="7D1FBA1B" w:rsidR="00BE675F" w:rsidRPr="00BE675F" w:rsidRDefault="00BE675F" w:rsidP="00D561BA">
      <w:pPr>
        <w:rPr>
          <w:highlight w:val="yellow"/>
          <w:lang w:val="en-GB" w:eastAsia="it-IT"/>
        </w:rPr>
      </w:pPr>
    </w:p>
    <w:p w14:paraId="45338F53" w14:textId="0BD14FA3" w:rsidR="00BE675F" w:rsidRPr="00BE675F" w:rsidRDefault="00BE675F" w:rsidP="00D561BA">
      <w:pPr>
        <w:rPr>
          <w:lang w:val="en-GB" w:eastAsia="it-IT"/>
        </w:rPr>
      </w:pPr>
      <w:r w:rsidRPr="00BE675F">
        <w:rPr>
          <w:highlight w:val="yellow"/>
          <w:lang w:val="en-GB" w:eastAsia="it-IT"/>
        </w:rPr>
        <w:t>Insert table with allowable variations</w:t>
      </w:r>
      <w:r>
        <w:rPr>
          <w:lang w:val="en-GB" w:eastAsia="it-IT"/>
        </w:rPr>
        <w:t xml:space="preserve"> </w:t>
      </w:r>
    </w:p>
    <w:p w14:paraId="6C57890B" w14:textId="77777777" w:rsidR="006A5CE2" w:rsidRPr="009E296B" w:rsidRDefault="006A5CE2">
      <w:pPr>
        <w:spacing w:after="160" w:line="259" w:lineRule="auto"/>
        <w:rPr>
          <w:rFonts w:eastAsia="Times New Roman"/>
          <w:lang w:val="en-GB" w:eastAsia="it-IT"/>
        </w:rPr>
      </w:pPr>
    </w:p>
    <w:p w14:paraId="07864088" w14:textId="509BA0A0" w:rsidR="006A5CE2" w:rsidRPr="00342301" w:rsidRDefault="006A5CE2" w:rsidP="006A5CE2">
      <w:pPr>
        <w:pStyle w:val="Kop2"/>
        <w:rPr>
          <w:rFonts w:eastAsia="Times New Roman"/>
          <w:lang w:val="en-US" w:eastAsia="it-IT"/>
        </w:rPr>
      </w:pPr>
      <w:bookmarkStart w:id="43" w:name="_Toc519513582"/>
      <w:r w:rsidRPr="00342301">
        <w:rPr>
          <w:rFonts w:eastAsia="Times New Roman"/>
          <w:lang w:val="en-US" w:eastAsia="it-IT"/>
        </w:rPr>
        <w:t>Escalations</w:t>
      </w:r>
      <w:r w:rsidR="00342301" w:rsidRPr="00342301">
        <w:rPr>
          <w:rFonts w:eastAsia="Times New Roman"/>
          <w:lang w:val="en-US" w:eastAsia="it-IT"/>
        </w:rPr>
        <w:t xml:space="preserve"> of maintenance task i</w:t>
      </w:r>
      <w:r w:rsidR="00342301">
        <w:rPr>
          <w:rFonts w:eastAsia="Times New Roman"/>
          <w:lang w:val="en-US" w:eastAsia="it-IT"/>
        </w:rPr>
        <w:t>ntervals</w:t>
      </w:r>
      <w:bookmarkEnd w:id="43"/>
    </w:p>
    <w:p w14:paraId="44735C75" w14:textId="137531B5" w:rsidR="00200BE4" w:rsidRDefault="006A5CE2" w:rsidP="00200BE4">
      <w:pPr>
        <w:rPr>
          <w:lang w:val="en-US" w:eastAsia="it-IT"/>
        </w:rPr>
      </w:pPr>
      <w:r w:rsidRPr="006A5CE2">
        <w:rPr>
          <w:lang w:val="en-US" w:eastAsia="it-IT"/>
        </w:rPr>
        <w:lastRenderedPageBreak/>
        <w:t>Opposed to variation</w:t>
      </w:r>
      <w:r w:rsidR="00E70736">
        <w:rPr>
          <w:lang w:val="en-US" w:eastAsia="it-IT"/>
        </w:rPr>
        <w:t>s</w:t>
      </w:r>
      <w:r w:rsidRPr="006A5CE2">
        <w:rPr>
          <w:lang w:val="en-US" w:eastAsia="it-IT"/>
        </w:rPr>
        <w:t xml:space="preserve">, </w:t>
      </w:r>
      <w:r w:rsidR="00200BE4" w:rsidRPr="006A5CE2">
        <w:rPr>
          <w:lang w:val="en-US" w:eastAsia="it-IT"/>
        </w:rPr>
        <w:t>escalations</w:t>
      </w:r>
      <w:r w:rsidRPr="006A5CE2">
        <w:rPr>
          <w:lang w:val="en-US" w:eastAsia="it-IT"/>
        </w:rPr>
        <w:t xml:space="preserve"> a</w:t>
      </w:r>
      <w:r>
        <w:rPr>
          <w:lang w:val="en-US" w:eastAsia="it-IT"/>
        </w:rPr>
        <w:t>re permanent increases to tasks intervals.</w:t>
      </w:r>
      <w:r w:rsidR="00200BE4">
        <w:rPr>
          <w:lang w:val="en-US" w:eastAsia="it-IT"/>
        </w:rPr>
        <w:t xml:space="preserve"> </w:t>
      </w:r>
      <w:r w:rsidR="00200BE4" w:rsidRPr="00200BE4">
        <w:rPr>
          <w:lang w:val="en-US" w:eastAsia="it-IT"/>
        </w:rPr>
        <w:t>As service experience is accumulated, task intervals (thresholds/</w:t>
      </w:r>
      <w:r w:rsidR="00E70736">
        <w:rPr>
          <w:lang w:val="en-US" w:eastAsia="it-IT"/>
        </w:rPr>
        <w:t xml:space="preserve"> </w:t>
      </w:r>
      <w:r w:rsidR="00200BE4" w:rsidRPr="00200BE4">
        <w:rPr>
          <w:lang w:val="en-US" w:eastAsia="it-IT"/>
        </w:rPr>
        <w:t xml:space="preserve">repeats) </w:t>
      </w:r>
      <w:r w:rsidR="00200BE4">
        <w:rPr>
          <w:lang w:val="en-US" w:eastAsia="it-IT"/>
        </w:rPr>
        <w:t xml:space="preserve">may </w:t>
      </w:r>
      <w:r w:rsidR="00200BE4" w:rsidRPr="00200BE4">
        <w:rPr>
          <w:lang w:val="en-US" w:eastAsia="it-IT"/>
        </w:rPr>
        <w:t>be adjusted to reflect the results of actual in-service data</w:t>
      </w:r>
      <w:r w:rsidR="00200BE4">
        <w:rPr>
          <w:lang w:val="en-US" w:eastAsia="it-IT"/>
        </w:rPr>
        <w:t>.</w:t>
      </w:r>
    </w:p>
    <w:p w14:paraId="764235E9" w14:textId="651B1F1B" w:rsidR="00200BE4" w:rsidRPr="009E296B" w:rsidRDefault="00200BE4" w:rsidP="00200BE4">
      <w:pPr>
        <w:rPr>
          <w:lang w:val="en-GB" w:eastAsia="it-IT"/>
        </w:rPr>
      </w:pPr>
    </w:p>
    <w:p w14:paraId="00B0BDB7" w14:textId="77777777" w:rsidR="00200BE4" w:rsidRPr="00693721" w:rsidRDefault="00200BE4" w:rsidP="00200BE4">
      <w:pPr>
        <w:rPr>
          <w:lang w:val="en-US" w:eastAsia="it-IT"/>
        </w:rPr>
      </w:pPr>
      <w:r w:rsidRPr="00693721">
        <w:rPr>
          <w:lang w:val="en-US" w:eastAsia="it-IT"/>
        </w:rPr>
        <w:t xml:space="preserve">MRBR task interval optimization is based on principles that reflect the criticality of </w:t>
      </w:r>
    </w:p>
    <w:p w14:paraId="176AC643" w14:textId="77777777" w:rsidR="00200BE4" w:rsidRPr="00693721" w:rsidRDefault="00200BE4" w:rsidP="00200BE4">
      <w:pPr>
        <w:rPr>
          <w:lang w:val="en-US" w:eastAsia="it-IT"/>
        </w:rPr>
      </w:pPr>
      <w:r w:rsidRPr="00693721">
        <w:rPr>
          <w:lang w:val="en-US" w:eastAsia="it-IT"/>
        </w:rPr>
        <w:t>airplane systems, components, identified during MSG-3 analysis.  Failure Effect Categories</w:t>
      </w:r>
    </w:p>
    <w:p w14:paraId="5C854B90" w14:textId="3F128777" w:rsidR="00200BE4" w:rsidRDefault="00200BE4" w:rsidP="00200BE4">
      <w:pPr>
        <w:rPr>
          <w:lang w:val="en-US" w:eastAsia="it-IT"/>
        </w:rPr>
      </w:pPr>
      <w:r w:rsidRPr="00693721">
        <w:rPr>
          <w:lang w:val="en-US" w:eastAsia="it-IT"/>
        </w:rPr>
        <w:t xml:space="preserve">should be accounted for during the analysis. </w:t>
      </w:r>
      <w:r>
        <w:rPr>
          <w:lang w:val="en-US" w:eastAsia="it-IT"/>
        </w:rPr>
        <w:t xml:space="preserve">Care should be taken regarding escalation of tasks with a </w:t>
      </w:r>
      <w:r w:rsidR="00E70736">
        <w:rPr>
          <w:lang w:val="en-US" w:eastAsia="it-IT"/>
        </w:rPr>
        <w:t xml:space="preserve">MRB </w:t>
      </w:r>
      <w:r>
        <w:rPr>
          <w:lang w:val="en-US" w:eastAsia="it-IT"/>
        </w:rPr>
        <w:t>Failure Effect Category of 5 and 8.</w:t>
      </w:r>
    </w:p>
    <w:p w14:paraId="771B7674" w14:textId="739C3926" w:rsidR="00200BE4" w:rsidRDefault="00200BE4" w:rsidP="00200BE4">
      <w:pPr>
        <w:rPr>
          <w:lang w:val="en-US" w:eastAsia="it-IT"/>
        </w:rPr>
      </w:pPr>
    </w:p>
    <w:p w14:paraId="4B494E21" w14:textId="6C219BD8" w:rsidR="00200BE4" w:rsidRPr="00200BE4" w:rsidRDefault="00200BE4" w:rsidP="00200BE4">
      <w:pPr>
        <w:rPr>
          <w:lang w:val="en-US" w:eastAsia="it-IT"/>
        </w:rPr>
      </w:pPr>
      <w:r>
        <w:rPr>
          <w:lang w:val="en-US" w:eastAsia="it-IT"/>
        </w:rPr>
        <w:t xml:space="preserve">Changes to AWL’s/ CMR’s, AD’s and other mandatory tasks require approval from the </w:t>
      </w:r>
      <w:r w:rsidR="00E70736">
        <w:rPr>
          <w:lang w:val="en-US" w:eastAsia="it-IT"/>
        </w:rPr>
        <w:t>S</w:t>
      </w:r>
      <w:r>
        <w:rPr>
          <w:lang w:val="en-US" w:eastAsia="it-IT"/>
        </w:rPr>
        <w:t>tate of Type Certification.</w:t>
      </w:r>
    </w:p>
    <w:p w14:paraId="111F7BEA" w14:textId="1E50EBD2" w:rsidR="006A5CE2" w:rsidRPr="009E296B" w:rsidRDefault="006A5CE2" w:rsidP="006A5CE2">
      <w:pPr>
        <w:rPr>
          <w:lang w:val="en-GB" w:eastAsia="it-IT"/>
        </w:rPr>
      </w:pPr>
    </w:p>
    <w:p w14:paraId="44BA9151" w14:textId="5659921F" w:rsidR="002C159F" w:rsidRDefault="00200BE4" w:rsidP="00342301">
      <w:pPr>
        <w:rPr>
          <w:lang w:val="en-US" w:eastAsia="it-IT"/>
        </w:rPr>
      </w:pPr>
      <w:r>
        <w:rPr>
          <w:lang w:val="en-US" w:eastAsia="it-IT"/>
        </w:rPr>
        <w:t>The escalation of maintenance tasks must be substantiated and justified and approved by the Guernsey DCA.</w:t>
      </w:r>
    </w:p>
    <w:p w14:paraId="4547928B" w14:textId="06036945" w:rsidR="00342301" w:rsidRPr="00342301" w:rsidRDefault="00342301" w:rsidP="00342301">
      <w:pPr>
        <w:rPr>
          <w:highlight w:val="yellow"/>
          <w:lang w:val="en-US" w:eastAsia="it-IT"/>
        </w:rPr>
      </w:pPr>
      <w:r w:rsidRPr="00342301">
        <w:rPr>
          <w:highlight w:val="yellow"/>
          <w:lang w:val="en-US" w:eastAsia="it-IT"/>
        </w:rPr>
        <w:t>Add a reference to substantiating data and justification of escalations:</w:t>
      </w:r>
    </w:p>
    <w:p w14:paraId="4BEA2833" w14:textId="711505D7" w:rsidR="00342301" w:rsidRPr="00342301" w:rsidRDefault="00342301" w:rsidP="00342301">
      <w:pPr>
        <w:rPr>
          <w:highlight w:val="yellow"/>
          <w:lang w:val="en-US" w:eastAsia="it-IT"/>
        </w:rPr>
      </w:pPr>
    </w:p>
    <w:p w14:paraId="3F186077" w14:textId="7EF49646" w:rsidR="006F7C0C" w:rsidRPr="00DE15B8" w:rsidRDefault="00342301" w:rsidP="00267EE4">
      <w:pPr>
        <w:rPr>
          <w:highlight w:val="yellow"/>
          <w:lang w:val="en-US" w:eastAsia="it-IT"/>
        </w:rPr>
      </w:pPr>
      <w:r w:rsidRPr="00342301">
        <w:rPr>
          <w:highlight w:val="yellow"/>
          <w:lang w:val="en-US" w:eastAsia="it-IT"/>
        </w:rPr>
        <w:t>Add reference</w:t>
      </w:r>
      <w:r w:rsidR="00DE15B8">
        <w:rPr>
          <w:highlight w:val="yellow"/>
          <w:lang w:val="en-US" w:eastAsia="it-IT"/>
        </w:rPr>
        <w:t>s</w:t>
      </w:r>
    </w:p>
    <w:p w14:paraId="789CC35D" w14:textId="1EE81659" w:rsidR="005D56B8" w:rsidRPr="002C159F" w:rsidRDefault="005D56B8" w:rsidP="005D56B8">
      <w:pPr>
        <w:pStyle w:val="Kop1"/>
        <w:rPr>
          <w:rFonts w:eastAsia="Times New Roman"/>
          <w:lang w:val="en-US" w:eastAsia="it-IT"/>
        </w:rPr>
      </w:pPr>
      <w:bookmarkStart w:id="44" w:name="_Toc519513583"/>
      <w:r w:rsidRPr="002C159F">
        <w:rPr>
          <w:rFonts w:eastAsia="Times New Roman"/>
          <w:lang w:val="en-US" w:eastAsia="it-IT"/>
        </w:rPr>
        <w:t>System and Powerplant Maintenance Requirements</w:t>
      </w:r>
      <w:bookmarkEnd w:id="44"/>
    </w:p>
    <w:p w14:paraId="64D5121A" w14:textId="5D245CEA" w:rsidR="005D56B8" w:rsidRPr="002C159F" w:rsidRDefault="005D56B8" w:rsidP="005D56B8">
      <w:pPr>
        <w:rPr>
          <w:lang w:val="en-US" w:eastAsia="it-IT"/>
        </w:rPr>
      </w:pPr>
    </w:p>
    <w:p w14:paraId="570D654F" w14:textId="5C682D8D" w:rsidR="005D56B8" w:rsidRPr="002C159F" w:rsidRDefault="0086222C" w:rsidP="005D56B8">
      <w:pPr>
        <w:rPr>
          <w:lang w:val="en-US" w:eastAsia="it-IT"/>
        </w:rPr>
      </w:pPr>
      <w:r w:rsidRPr="0086222C">
        <w:rPr>
          <w:highlight w:val="yellow"/>
          <w:lang w:val="en-US" w:eastAsia="it-IT"/>
        </w:rPr>
        <w:t>Add</w:t>
      </w:r>
      <w:r w:rsidR="00E70736">
        <w:rPr>
          <w:highlight w:val="yellow"/>
          <w:lang w:val="en-US" w:eastAsia="it-IT"/>
        </w:rPr>
        <w:t xml:space="preserve"> System and Powerplant Maintenance Requirements and customize for aircraft/ engine type(s) and main serial number</w:t>
      </w:r>
      <w:r w:rsidR="00586FA7">
        <w:rPr>
          <w:highlight w:val="yellow"/>
          <w:lang w:val="en-US" w:eastAsia="it-IT"/>
        </w:rPr>
        <w:t>(</w:t>
      </w:r>
      <w:r w:rsidR="00E70736">
        <w:rPr>
          <w:highlight w:val="yellow"/>
          <w:lang w:val="en-US" w:eastAsia="it-IT"/>
        </w:rPr>
        <w:t>s</w:t>
      </w:r>
      <w:r w:rsidR="00586FA7">
        <w:rPr>
          <w:highlight w:val="yellow"/>
          <w:lang w:val="en-US" w:eastAsia="it-IT"/>
        </w:rPr>
        <w:t>)</w:t>
      </w:r>
      <w:r w:rsidR="00E70736">
        <w:rPr>
          <w:highlight w:val="yellow"/>
          <w:lang w:val="en-US" w:eastAsia="it-IT"/>
        </w:rPr>
        <w:t xml:space="preserve"> </w:t>
      </w:r>
      <w:r w:rsidR="004C19AB">
        <w:rPr>
          <w:highlight w:val="yellow"/>
          <w:lang w:val="en-US" w:eastAsia="it-IT"/>
        </w:rPr>
        <w:t>applicable</w:t>
      </w:r>
    </w:p>
    <w:p w14:paraId="3468C727" w14:textId="77777777" w:rsidR="005D56B8" w:rsidRPr="002C159F" w:rsidRDefault="005D56B8" w:rsidP="005D56B8">
      <w:pPr>
        <w:rPr>
          <w:lang w:val="en-US" w:eastAsia="it-IT"/>
        </w:rPr>
      </w:pPr>
    </w:p>
    <w:p w14:paraId="5D41E372" w14:textId="32ACECF9" w:rsidR="005D56B8" w:rsidRDefault="005D56B8" w:rsidP="005D56B8">
      <w:pPr>
        <w:pStyle w:val="Kop1"/>
        <w:rPr>
          <w:rFonts w:eastAsia="Times New Roman"/>
          <w:lang w:eastAsia="it-IT"/>
        </w:rPr>
      </w:pPr>
      <w:bookmarkStart w:id="45" w:name="_Toc519513584"/>
      <w:r>
        <w:rPr>
          <w:rFonts w:eastAsia="Times New Roman"/>
          <w:lang w:eastAsia="it-IT"/>
        </w:rPr>
        <w:t>Structural Maintenance Requirements</w:t>
      </w:r>
      <w:bookmarkEnd w:id="45"/>
    </w:p>
    <w:p w14:paraId="2F0BE313" w14:textId="761328D7" w:rsidR="005D56B8" w:rsidRDefault="005D56B8" w:rsidP="005D56B8">
      <w:pPr>
        <w:rPr>
          <w:lang w:eastAsia="it-IT"/>
        </w:rPr>
      </w:pPr>
    </w:p>
    <w:p w14:paraId="5812B13F" w14:textId="0466915C" w:rsidR="005D56B8" w:rsidRPr="00E70736" w:rsidRDefault="0086222C" w:rsidP="005D56B8">
      <w:pPr>
        <w:rPr>
          <w:lang w:val="en-US" w:eastAsia="it-IT"/>
        </w:rPr>
      </w:pPr>
      <w:r w:rsidRPr="0086222C">
        <w:rPr>
          <w:highlight w:val="yellow"/>
          <w:lang w:val="en-US" w:eastAsia="it-IT"/>
        </w:rPr>
        <w:t>Add</w:t>
      </w:r>
      <w:r w:rsidR="00E70736">
        <w:rPr>
          <w:highlight w:val="yellow"/>
          <w:lang w:val="en-US" w:eastAsia="it-IT"/>
        </w:rPr>
        <w:t xml:space="preserve"> Structural Maintenance Requirements and customize fo</w:t>
      </w:r>
      <w:r w:rsidR="004C19AB">
        <w:rPr>
          <w:highlight w:val="yellow"/>
          <w:lang w:val="en-US" w:eastAsia="it-IT"/>
        </w:rPr>
        <w:t>r aircraft/ engine type(s) and main serial number</w:t>
      </w:r>
      <w:r w:rsidR="00586FA7">
        <w:rPr>
          <w:highlight w:val="yellow"/>
          <w:lang w:val="en-US" w:eastAsia="it-IT"/>
        </w:rPr>
        <w:t>(</w:t>
      </w:r>
      <w:r w:rsidR="004C19AB">
        <w:rPr>
          <w:highlight w:val="yellow"/>
          <w:lang w:val="en-US" w:eastAsia="it-IT"/>
        </w:rPr>
        <w:t>s</w:t>
      </w:r>
      <w:r w:rsidR="00586FA7">
        <w:rPr>
          <w:highlight w:val="yellow"/>
          <w:lang w:val="en-US" w:eastAsia="it-IT"/>
        </w:rPr>
        <w:t>)</w:t>
      </w:r>
      <w:r w:rsidR="004C19AB">
        <w:rPr>
          <w:highlight w:val="yellow"/>
          <w:lang w:val="en-US" w:eastAsia="it-IT"/>
        </w:rPr>
        <w:t xml:space="preserve"> applicable</w:t>
      </w:r>
    </w:p>
    <w:p w14:paraId="4535799F" w14:textId="77777777" w:rsidR="005D56B8" w:rsidRPr="00E70736" w:rsidRDefault="005D56B8" w:rsidP="005D56B8">
      <w:pPr>
        <w:rPr>
          <w:lang w:val="en-US" w:eastAsia="it-IT"/>
        </w:rPr>
      </w:pPr>
    </w:p>
    <w:p w14:paraId="4CC9DD8F" w14:textId="2F87902B" w:rsidR="005D56B8" w:rsidRDefault="005D56B8" w:rsidP="005D56B8">
      <w:pPr>
        <w:pStyle w:val="Kop1"/>
        <w:rPr>
          <w:rFonts w:eastAsia="Times New Roman"/>
          <w:lang w:eastAsia="it-IT"/>
        </w:rPr>
      </w:pPr>
      <w:bookmarkStart w:id="46" w:name="_Toc519513585"/>
      <w:r>
        <w:rPr>
          <w:rFonts w:eastAsia="Times New Roman"/>
          <w:lang w:eastAsia="it-IT"/>
        </w:rPr>
        <w:t>Zonal Inspections</w:t>
      </w:r>
      <w:bookmarkEnd w:id="46"/>
    </w:p>
    <w:p w14:paraId="7EB29F6E" w14:textId="259B28B0" w:rsidR="005D56B8" w:rsidRDefault="005D56B8" w:rsidP="005D56B8">
      <w:pPr>
        <w:rPr>
          <w:lang w:eastAsia="it-IT"/>
        </w:rPr>
      </w:pPr>
    </w:p>
    <w:p w14:paraId="4C74A6CD" w14:textId="17078F65" w:rsidR="005D56B8" w:rsidRPr="00586FA7" w:rsidRDefault="00586FA7" w:rsidP="005D56B8">
      <w:pPr>
        <w:rPr>
          <w:lang w:val="en-US" w:eastAsia="it-IT"/>
        </w:rPr>
      </w:pPr>
      <w:r w:rsidRPr="0086222C">
        <w:rPr>
          <w:highlight w:val="yellow"/>
          <w:lang w:val="en-US" w:eastAsia="it-IT"/>
        </w:rPr>
        <w:t>Add</w:t>
      </w:r>
      <w:r>
        <w:rPr>
          <w:highlight w:val="yellow"/>
          <w:lang w:val="en-US" w:eastAsia="it-IT"/>
        </w:rPr>
        <w:t xml:space="preserve"> Zonal Inspection Requirements and customize for aircraft/ engine type(s) and main serial number(s) applicable</w:t>
      </w:r>
    </w:p>
    <w:p w14:paraId="7404B47A" w14:textId="77777777" w:rsidR="005D56B8" w:rsidRPr="00586FA7" w:rsidRDefault="005D56B8" w:rsidP="005D56B8">
      <w:pPr>
        <w:rPr>
          <w:lang w:val="en-US" w:eastAsia="it-IT"/>
        </w:rPr>
      </w:pPr>
    </w:p>
    <w:p w14:paraId="632882D8" w14:textId="738CB37D" w:rsidR="005D56B8" w:rsidRPr="00B03435" w:rsidRDefault="005D56B8" w:rsidP="005D56B8">
      <w:pPr>
        <w:pStyle w:val="Kop1"/>
        <w:rPr>
          <w:rFonts w:eastAsia="Times New Roman"/>
          <w:lang w:val="en-GB" w:eastAsia="it-IT"/>
        </w:rPr>
      </w:pPr>
      <w:bookmarkStart w:id="47" w:name="_Toc519513586"/>
      <w:r w:rsidRPr="00B03435">
        <w:rPr>
          <w:rFonts w:eastAsia="Times New Roman"/>
          <w:lang w:val="en-GB" w:eastAsia="it-IT"/>
        </w:rPr>
        <w:lastRenderedPageBreak/>
        <w:t>Airworthiness Limitations and Certification Maintenance Requirements</w:t>
      </w:r>
      <w:bookmarkEnd w:id="47"/>
    </w:p>
    <w:p w14:paraId="77CEB652" w14:textId="503567FE" w:rsidR="005D56B8" w:rsidRPr="00B03435" w:rsidRDefault="005D56B8" w:rsidP="005D56B8">
      <w:pPr>
        <w:rPr>
          <w:lang w:val="en-GB" w:eastAsia="it-IT"/>
        </w:rPr>
      </w:pPr>
    </w:p>
    <w:p w14:paraId="17A99048" w14:textId="5D3C47DB" w:rsidR="00586FA7" w:rsidRDefault="00586FA7" w:rsidP="00586FA7">
      <w:pPr>
        <w:rPr>
          <w:highlight w:val="yellow"/>
          <w:lang w:val="en-US" w:eastAsia="it-IT"/>
        </w:rPr>
      </w:pPr>
      <w:r w:rsidRPr="0086222C">
        <w:rPr>
          <w:highlight w:val="yellow"/>
          <w:lang w:val="en-US" w:eastAsia="it-IT"/>
        </w:rPr>
        <w:t>Add</w:t>
      </w:r>
      <w:r>
        <w:rPr>
          <w:highlight w:val="yellow"/>
          <w:lang w:val="en-US" w:eastAsia="it-IT"/>
        </w:rPr>
        <w:t xml:space="preserve"> Airworthiness Limitations and Certification Maintenance Requirements and customize for aircraft/ engine type(s) and main serial number(s) applicable</w:t>
      </w:r>
    </w:p>
    <w:p w14:paraId="6C9D72B9" w14:textId="6F471F10" w:rsidR="00586FA7" w:rsidRDefault="00586FA7" w:rsidP="00586FA7">
      <w:pPr>
        <w:rPr>
          <w:lang w:val="en-US" w:eastAsia="it-IT"/>
        </w:rPr>
      </w:pPr>
    </w:p>
    <w:p w14:paraId="167F8C65" w14:textId="6F3E7072" w:rsidR="00586FA7" w:rsidRPr="00586FA7" w:rsidRDefault="00586FA7" w:rsidP="00586FA7">
      <w:pPr>
        <w:rPr>
          <w:lang w:val="en-US" w:eastAsia="it-IT"/>
        </w:rPr>
      </w:pPr>
      <w:r>
        <w:rPr>
          <w:lang w:val="en-US" w:eastAsia="it-IT"/>
        </w:rPr>
        <w:t>Make sure the AWL’s/ CMR’s tasks can be identified as such.</w:t>
      </w:r>
    </w:p>
    <w:p w14:paraId="2D171D74" w14:textId="77777777" w:rsidR="005D56B8" w:rsidRPr="00586FA7" w:rsidRDefault="005D56B8" w:rsidP="005D56B8">
      <w:pPr>
        <w:rPr>
          <w:lang w:val="en-US" w:eastAsia="it-IT"/>
        </w:rPr>
      </w:pPr>
    </w:p>
    <w:p w14:paraId="4DBD082C" w14:textId="6AD1B744" w:rsidR="005D56B8" w:rsidRDefault="005D56B8" w:rsidP="005D56B8">
      <w:pPr>
        <w:pStyle w:val="Kop1"/>
        <w:rPr>
          <w:rFonts w:eastAsia="Times New Roman"/>
          <w:lang w:eastAsia="it-IT"/>
        </w:rPr>
      </w:pPr>
      <w:bookmarkStart w:id="48" w:name="_Toc519513587"/>
      <w:r>
        <w:rPr>
          <w:rFonts w:eastAsia="Times New Roman"/>
          <w:lang w:eastAsia="it-IT"/>
        </w:rPr>
        <w:t>Component time limits</w:t>
      </w:r>
      <w:bookmarkEnd w:id="48"/>
    </w:p>
    <w:p w14:paraId="0A709A87" w14:textId="1CE4D309" w:rsidR="005D56B8" w:rsidRDefault="005D56B8" w:rsidP="005D56B8">
      <w:pPr>
        <w:rPr>
          <w:lang w:eastAsia="it-IT"/>
        </w:rPr>
      </w:pPr>
    </w:p>
    <w:p w14:paraId="5EA89480" w14:textId="6B0831EC" w:rsidR="0086222C" w:rsidRPr="002C159F" w:rsidRDefault="0086222C" w:rsidP="0086222C">
      <w:pPr>
        <w:rPr>
          <w:lang w:val="en-US" w:eastAsia="it-IT"/>
        </w:rPr>
      </w:pPr>
      <w:r w:rsidRPr="0086222C">
        <w:rPr>
          <w:highlight w:val="yellow"/>
          <w:lang w:val="en-US" w:eastAsia="it-IT"/>
        </w:rPr>
        <w:t>Add</w:t>
      </w:r>
      <w:r w:rsidR="00586FA7">
        <w:rPr>
          <w:highlight w:val="yellow"/>
          <w:lang w:val="en-US" w:eastAsia="it-IT"/>
        </w:rPr>
        <w:t xml:space="preserve"> Component time limits</w:t>
      </w:r>
    </w:p>
    <w:p w14:paraId="1180B745" w14:textId="77777777" w:rsidR="005D56B8" w:rsidRPr="005D56B8" w:rsidRDefault="005D56B8" w:rsidP="005D56B8">
      <w:pPr>
        <w:rPr>
          <w:lang w:eastAsia="it-IT"/>
        </w:rPr>
      </w:pPr>
    </w:p>
    <w:p w14:paraId="4C6B2A0B" w14:textId="120391FC" w:rsidR="005D56B8" w:rsidRDefault="005D56B8" w:rsidP="005D56B8">
      <w:pPr>
        <w:pStyle w:val="Kop1"/>
        <w:rPr>
          <w:rFonts w:eastAsia="Times New Roman"/>
          <w:lang w:eastAsia="it-IT"/>
        </w:rPr>
      </w:pPr>
      <w:bookmarkStart w:id="49" w:name="_Toc519513588"/>
      <w:r>
        <w:rPr>
          <w:rFonts w:eastAsia="Times New Roman"/>
          <w:lang w:eastAsia="it-IT"/>
        </w:rPr>
        <w:t>Supplemental Structural Inspection Programme</w:t>
      </w:r>
      <w:bookmarkEnd w:id="49"/>
    </w:p>
    <w:p w14:paraId="0455D722" w14:textId="787F7AFB" w:rsidR="0086222C" w:rsidRPr="002C159F" w:rsidRDefault="0086222C" w:rsidP="0086222C">
      <w:pPr>
        <w:rPr>
          <w:lang w:val="en-US" w:eastAsia="it-IT"/>
        </w:rPr>
      </w:pPr>
      <w:r w:rsidRPr="0086222C">
        <w:rPr>
          <w:highlight w:val="yellow"/>
          <w:lang w:val="en-US" w:eastAsia="it-IT"/>
        </w:rPr>
        <w:t>Add</w:t>
      </w:r>
      <w:r w:rsidR="00586FA7">
        <w:rPr>
          <w:highlight w:val="yellow"/>
          <w:lang w:val="en-US" w:eastAsia="it-IT"/>
        </w:rPr>
        <w:t xml:space="preserve"> Structural Inspection </w:t>
      </w:r>
      <w:proofErr w:type="spellStart"/>
      <w:r w:rsidR="00586FA7">
        <w:rPr>
          <w:highlight w:val="yellow"/>
          <w:lang w:val="en-US" w:eastAsia="it-IT"/>
        </w:rPr>
        <w:t>Programme</w:t>
      </w:r>
      <w:proofErr w:type="spellEnd"/>
    </w:p>
    <w:p w14:paraId="227FCCE7" w14:textId="77777777" w:rsidR="005D56B8" w:rsidRPr="005D56B8" w:rsidRDefault="005D56B8" w:rsidP="005D56B8">
      <w:pPr>
        <w:rPr>
          <w:lang w:eastAsia="it-IT"/>
        </w:rPr>
      </w:pPr>
    </w:p>
    <w:p w14:paraId="3C565318" w14:textId="46ED9DE9" w:rsidR="00107CD8" w:rsidRPr="00107CD8" w:rsidRDefault="005D56B8" w:rsidP="00107CD8">
      <w:pPr>
        <w:pStyle w:val="Kop1"/>
        <w:rPr>
          <w:rFonts w:eastAsia="Times New Roman"/>
          <w:highlight w:val="yellow"/>
          <w:lang w:eastAsia="it-IT"/>
        </w:rPr>
      </w:pPr>
      <w:bookmarkStart w:id="50" w:name="_Toc519513589"/>
      <w:r w:rsidRPr="00107CD8">
        <w:rPr>
          <w:rFonts w:eastAsia="Times New Roman"/>
          <w:highlight w:val="yellow"/>
          <w:lang w:eastAsia="it-IT"/>
        </w:rPr>
        <w:t>Special Requirements</w:t>
      </w:r>
      <w:bookmarkEnd w:id="50"/>
    </w:p>
    <w:p w14:paraId="588A511C" w14:textId="7C66A5EE" w:rsidR="00107CD8" w:rsidRPr="005F38D8" w:rsidRDefault="00AD27A5" w:rsidP="00107CD8">
      <w:pPr>
        <w:pStyle w:val="Kop2"/>
        <w:rPr>
          <w:highlight w:val="yellow"/>
          <w:lang w:val="en-US" w:eastAsia="it-IT"/>
        </w:rPr>
      </w:pPr>
      <w:bookmarkStart w:id="51" w:name="_Toc519513590"/>
      <w:r w:rsidRPr="005F38D8">
        <w:rPr>
          <w:highlight w:val="yellow"/>
          <w:lang w:val="en-US" w:eastAsia="it-IT"/>
        </w:rPr>
        <w:t>Repetitive</w:t>
      </w:r>
      <w:r w:rsidR="00107CD8" w:rsidRPr="005F38D8">
        <w:rPr>
          <w:highlight w:val="yellow"/>
          <w:lang w:val="en-US" w:eastAsia="it-IT"/>
        </w:rPr>
        <w:t xml:space="preserve"> tasks from Airworthiness Directives (AD’s)</w:t>
      </w:r>
      <w:bookmarkEnd w:id="51"/>
    </w:p>
    <w:p w14:paraId="588ADA75" w14:textId="61EB8DF9" w:rsidR="00107CD8" w:rsidRPr="00107CD8" w:rsidRDefault="00107CD8" w:rsidP="00107CD8">
      <w:pPr>
        <w:rPr>
          <w:highlight w:val="yellow"/>
          <w:lang w:val="en-US" w:eastAsia="it-IT"/>
        </w:rPr>
      </w:pPr>
    </w:p>
    <w:p w14:paraId="6C97D542" w14:textId="77777777" w:rsidR="00107CD8" w:rsidRPr="00107CD8" w:rsidRDefault="00107CD8" w:rsidP="00107CD8">
      <w:pPr>
        <w:rPr>
          <w:highlight w:val="yellow"/>
          <w:lang w:val="en-US" w:eastAsia="it-IT"/>
        </w:rPr>
      </w:pPr>
      <w:r w:rsidRPr="00107CD8">
        <w:rPr>
          <w:highlight w:val="yellow"/>
          <w:lang w:val="en-US" w:eastAsia="it-IT"/>
        </w:rPr>
        <w:t>Add</w:t>
      </w:r>
    </w:p>
    <w:p w14:paraId="24B270A3" w14:textId="77777777" w:rsidR="00107CD8" w:rsidRPr="00107CD8" w:rsidRDefault="00107CD8" w:rsidP="00107CD8">
      <w:pPr>
        <w:rPr>
          <w:highlight w:val="yellow"/>
          <w:lang w:val="en-US" w:eastAsia="it-IT"/>
        </w:rPr>
      </w:pPr>
    </w:p>
    <w:p w14:paraId="73D108E4" w14:textId="354F04A5" w:rsidR="00107CD8" w:rsidRPr="00107CD8" w:rsidRDefault="00107CD8" w:rsidP="00107CD8">
      <w:pPr>
        <w:rPr>
          <w:highlight w:val="yellow"/>
          <w:lang w:val="en-US" w:eastAsia="it-IT"/>
        </w:rPr>
      </w:pPr>
    </w:p>
    <w:p w14:paraId="3372047C" w14:textId="5C6272D0" w:rsidR="00107CD8" w:rsidRPr="00107CD8" w:rsidRDefault="00107CD8" w:rsidP="00107CD8">
      <w:pPr>
        <w:pStyle w:val="Kop2"/>
        <w:rPr>
          <w:highlight w:val="yellow"/>
          <w:lang w:eastAsia="it-IT"/>
        </w:rPr>
      </w:pPr>
      <w:bookmarkStart w:id="52" w:name="_Toc519513591"/>
      <w:r w:rsidRPr="00107CD8">
        <w:rPr>
          <w:highlight w:val="yellow"/>
          <w:lang w:eastAsia="it-IT"/>
        </w:rPr>
        <w:t>Repetitive tasks from Modifications</w:t>
      </w:r>
      <w:bookmarkEnd w:id="52"/>
    </w:p>
    <w:p w14:paraId="47DB88F4" w14:textId="4C21C7FD" w:rsidR="00107CD8" w:rsidRPr="00107CD8" w:rsidRDefault="00107CD8" w:rsidP="00107CD8">
      <w:pPr>
        <w:rPr>
          <w:highlight w:val="yellow"/>
          <w:lang w:val="en-US" w:eastAsia="it-IT"/>
        </w:rPr>
      </w:pPr>
    </w:p>
    <w:p w14:paraId="370AB5C2" w14:textId="77777777" w:rsidR="00107CD8" w:rsidRPr="00107CD8" w:rsidRDefault="00107CD8" w:rsidP="00107CD8">
      <w:pPr>
        <w:rPr>
          <w:highlight w:val="yellow"/>
          <w:lang w:val="en-US" w:eastAsia="it-IT"/>
        </w:rPr>
      </w:pPr>
      <w:r w:rsidRPr="00107CD8">
        <w:rPr>
          <w:highlight w:val="yellow"/>
          <w:lang w:val="en-US" w:eastAsia="it-IT"/>
        </w:rPr>
        <w:t>Add</w:t>
      </w:r>
    </w:p>
    <w:p w14:paraId="47021C76" w14:textId="77777777" w:rsidR="00107CD8" w:rsidRPr="00107CD8" w:rsidRDefault="00107CD8" w:rsidP="00107CD8">
      <w:pPr>
        <w:rPr>
          <w:highlight w:val="yellow"/>
          <w:lang w:val="en-US" w:eastAsia="it-IT"/>
        </w:rPr>
      </w:pPr>
    </w:p>
    <w:p w14:paraId="29B40A72" w14:textId="7B018B41" w:rsidR="00107CD8" w:rsidRPr="00107CD8" w:rsidRDefault="00107CD8" w:rsidP="00107CD8">
      <w:pPr>
        <w:rPr>
          <w:highlight w:val="yellow"/>
          <w:lang w:val="en-US" w:eastAsia="it-IT"/>
        </w:rPr>
      </w:pPr>
    </w:p>
    <w:p w14:paraId="336F8964" w14:textId="15452556" w:rsidR="00107CD8" w:rsidRPr="00107CD8" w:rsidRDefault="00107CD8" w:rsidP="00107CD8">
      <w:pPr>
        <w:pStyle w:val="Kop2"/>
        <w:rPr>
          <w:highlight w:val="yellow"/>
          <w:lang w:eastAsia="it-IT"/>
        </w:rPr>
      </w:pPr>
      <w:bookmarkStart w:id="53" w:name="_Toc519513592"/>
      <w:r w:rsidRPr="00107CD8">
        <w:rPr>
          <w:highlight w:val="yellow"/>
          <w:lang w:eastAsia="it-IT"/>
        </w:rPr>
        <w:t>Repetitive tasks from Repairs</w:t>
      </w:r>
      <w:bookmarkEnd w:id="53"/>
    </w:p>
    <w:p w14:paraId="18B60134" w14:textId="1958DAC5" w:rsidR="00107CD8" w:rsidRPr="00107CD8" w:rsidRDefault="00107CD8" w:rsidP="00107CD8">
      <w:pPr>
        <w:rPr>
          <w:highlight w:val="yellow"/>
          <w:lang w:val="en-US" w:eastAsia="it-IT"/>
        </w:rPr>
      </w:pPr>
    </w:p>
    <w:p w14:paraId="657BE08D" w14:textId="77777777" w:rsidR="00107CD8" w:rsidRPr="00107CD8" w:rsidRDefault="00107CD8" w:rsidP="00107CD8">
      <w:pPr>
        <w:rPr>
          <w:highlight w:val="yellow"/>
          <w:lang w:val="en-US" w:eastAsia="it-IT"/>
        </w:rPr>
      </w:pPr>
      <w:r w:rsidRPr="00107CD8">
        <w:rPr>
          <w:highlight w:val="yellow"/>
          <w:lang w:val="en-US" w:eastAsia="it-IT"/>
        </w:rPr>
        <w:lastRenderedPageBreak/>
        <w:t>Add</w:t>
      </w:r>
    </w:p>
    <w:p w14:paraId="00CD77DC" w14:textId="77777777" w:rsidR="00107CD8" w:rsidRPr="00107CD8" w:rsidRDefault="00107CD8" w:rsidP="00107CD8">
      <w:pPr>
        <w:rPr>
          <w:highlight w:val="yellow"/>
          <w:lang w:val="en-US" w:eastAsia="it-IT"/>
        </w:rPr>
      </w:pPr>
    </w:p>
    <w:p w14:paraId="1208EE7E" w14:textId="7BB20973" w:rsidR="00107CD8" w:rsidRPr="00107CD8" w:rsidRDefault="00107CD8" w:rsidP="00107CD8">
      <w:pPr>
        <w:rPr>
          <w:highlight w:val="yellow"/>
          <w:lang w:val="en-US" w:eastAsia="it-IT"/>
        </w:rPr>
      </w:pPr>
    </w:p>
    <w:p w14:paraId="78216B06" w14:textId="45CC2E53" w:rsidR="00107CD8" w:rsidRPr="00107CD8" w:rsidRDefault="00107CD8" w:rsidP="00107CD8">
      <w:pPr>
        <w:pStyle w:val="Kop2"/>
        <w:rPr>
          <w:highlight w:val="yellow"/>
          <w:lang w:eastAsia="it-IT"/>
        </w:rPr>
      </w:pPr>
      <w:bookmarkStart w:id="54" w:name="_Toc519513593"/>
      <w:r w:rsidRPr="00107CD8">
        <w:rPr>
          <w:highlight w:val="yellow"/>
          <w:lang w:eastAsia="it-IT"/>
        </w:rPr>
        <w:t>RVSM requirements</w:t>
      </w:r>
      <w:bookmarkEnd w:id="54"/>
    </w:p>
    <w:p w14:paraId="4519F98C" w14:textId="10875012" w:rsidR="00107CD8" w:rsidRPr="00107CD8" w:rsidRDefault="00107CD8" w:rsidP="00107CD8">
      <w:pPr>
        <w:rPr>
          <w:highlight w:val="yellow"/>
          <w:lang w:val="en-US" w:eastAsia="it-IT"/>
        </w:rPr>
      </w:pPr>
    </w:p>
    <w:p w14:paraId="4A64BA1F" w14:textId="77777777" w:rsidR="00107CD8" w:rsidRPr="00107CD8" w:rsidRDefault="00107CD8" w:rsidP="00107CD8">
      <w:pPr>
        <w:rPr>
          <w:highlight w:val="yellow"/>
          <w:lang w:val="en-US" w:eastAsia="it-IT"/>
        </w:rPr>
      </w:pPr>
      <w:r w:rsidRPr="00107CD8">
        <w:rPr>
          <w:highlight w:val="yellow"/>
          <w:lang w:val="en-US" w:eastAsia="it-IT"/>
        </w:rPr>
        <w:t>Add</w:t>
      </w:r>
    </w:p>
    <w:p w14:paraId="32177EB5" w14:textId="77777777" w:rsidR="00107CD8" w:rsidRPr="00107CD8" w:rsidRDefault="00107CD8" w:rsidP="00107CD8">
      <w:pPr>
        <w:rPr>
          <w:highlight w:val="yellow"/>
          <w:lang w:val="en-US" w:eastAsia="it-IT"/>
        </w:rPr>
      </w:pPr>
    </w:p>
    <w:p w14:paraId="256370BD" w14:textId="72E8CD36" w:rsidR="00107CD8" w:rsidRPr="00107CD8" w:rsidRDefault="00107CD8" w:rsidP="00107CD8">
      <w:pPr>
        <w:rPr>
          <w:highlight w:val="yellow"/>
          <w:lang w:val="en-US" w:eastAsia="it-IT"/>
        </w:rPr>
      </w:pPr>
    </w:p>
    <w:p w14:paraId="6815868D" w14:textId="679A65B1" w:rsidR="00107CD8" w:rsidRPr="00107CD8" w:rsidRDefault="00107CD8" w:rsidP="00107CD8">
      <w:pPr>
        <w:pStyle w:val="Kop2"/>
        <w:rPr>
          <w:highlight w:val="yellow"/>
          <w:lang w:eastAsia="it-IT"/>
        </w:rPr>
      </w:pPr>
      <w:bookmarkStart w:id="55" w:name="_Toc519513594"/>
      <w:r w:rsidRPr="00107CD8">
        <w:rPr>
          <w:highlight w:val="yellow"/>
          <w:lang w:eastAsia="it-IT"/>
        </w:rPr>
        <w:t>CVR/ FDR requirements</w:t>
      </w:r>
      <w:bookmarkEnd w:id="55"/>
    </w:p>
    <w:p w14:paraId="293C1796" w14:textId="016198A2" w:rsidR="00107CD8" w:rsidRPr="00107CD8" w:rsidRDefault="00107CD8" w:rsidP="00107CD8">
      <w:pPr>
        <w:rPr>
          <w:highlight w:val="yellow"/>
          <w:lang w:val="en-US" w:eastAsia="it-IT"/>
        </w:rPr>
      </w:pPr>
    </w:p>
    <w:p w14:paraId="7E0CA2BD" w14:textId="77777777" w:rsidR="00107CD8" w:rsidRPr="00107CD8" w:rsidRDefault="00107CD8" w:rsidP="00107CD8">
      <w:pPr>
        <w:rPr>
          <w:highlight w:val="yellow"/>
          <w:lang w:val="en-US" w:eastAsia="it-IT"/>
        </w:rPr>
      </w:pPr>
      <w:r w:rsidRPr="00107CD8">
        <w:rPr>
          <w:highlight w:val="yellow"/>
          <w:lang w:val="en-US" w:eastAsia="it-IT"/>
        </w:rPr>
        <w:t>Add</w:t>
      </w:r>
    </w:p>
    <w:p w14:paraId="182928BD" w14:textId="77777777" w:rsidR="00107CD8" w:rsidRPr="00107CD8" w:rsidRDefault="00107CD8" w:rsidP="00107CD8">
      <w:pPr>
        <w:rPr>
          <w:highlight w:val="yellow"/>
          <w:lang w:val="en-US" w:eastAsia="it-IT"/>
        </w:rPr>
      </w:pPr>
    </w:p>
    <w:p w14:paraId="60BF86F1" w14:textId="2EA8C277" w:rsidR="00107CD8" w:rsidRPr="00107CD8" w:rsidRDefault="00107CD8" w:rsidP="00107CD8">
      <w:pPr>
        <w:rPr>
          <w:highlight w:val="yellow"/>
          <w:lang w:val="en-US" w:eastAsia="it-IT"/>
        </w:rPr>
      </w:pPr>
    </w:p>
    <w:p w14:paraId="1B390CD3" w14:textId="4C3DF99C" w:rsidR="00107CD8" w:rsidRPr="00107CD8" w:rsidRDefault="00107CD8" w:rsidP="00107CD8">
      <w:pPr>
        <w:pStyle w:val="Kop2"/>
        <w:rPr>
          <w:highlight w:val="yellow"/>
          <w:lang w:eastAsia="it-IT"/>
        </w:rPr>
      </w:pPr>
      <w:bookmarkStart w:id="56" w:name="_Toc519513595"/>
      <w:r w:rsidRPr="00107CD8">
        <w:rPr>
          <w:highlight w:val="yellow"/>
          <w:lang w:eastAsia="it-IT"/>
        </w:rPr>
        <w:t>EDTO (CMP) requirements</w:t>
      </w:r>
      <w:bookmarkEnd w:id="56"/>
    </w:p>
    <w:p w14:paraId="4492C870" w14:textId="4E204E92" w:rsidR="0086222C" w:rsidRPr="00107CD8" w:rsidRDefault="0086222C" w:rsidP="0086222C">
      <w:pPr>
        <w:rPr>
          <w:lang w:val="en-US" w:eastAsia="it-IT"/>
        </w:rPr>
      </w:pPr>
    </w:p>
    <w:p w14:paraId="04C811F8" w14:textId="77777777" w:rsidR="0086222C" w:rsidRPr="002C159F" w:rsidRDefault="0086222C" w:rsidP="0086222C">
      <w:pPr>
        <w:rPr>
          <w:lang w:val="en-US" w:eastAsia="it-IT"/>
        </w:rPr>
      </w:pPr>
      <w:r w:rsidRPr="0086222C">
        <w:rPr>
          <w:highlight w:val="yellow"/>
          <w:lang w:val="en-US" w:eastAsia="it-IT"/>
        </w:rPr>
        <w:t>Add</w:t>
      </w:r>
    </w:p>
    <w:p w14:paraId="487327BB" w14:textId="77777777" w:rsidR="0086222C" w:rsidRPr="00107CD8" w:rsidRDefault="0086222C" w:rsidP="0086222C">
      <w:pPr>
        <w:rPr>
          <w:lang w:val="en-US" w:eastAsia="it-IT"/>
        </w:rPr>
      </w:pPr>
    </w:p>
    <w:sectPr w:rsidR="0086222C" w:rsidRPr="00107CD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4F83F" w14:textId="77777777" w:rsidR="00D207A3" w:rsidRDefault="00D207A3" w:rsidP="0000438A">
      <w:r>
        <w:separator/>
      </w:r>
    </w:p>
  </w:endnote>
  <w:endnote w:type="continuationSeparator" w:id="0">
    <w:p w14:paraId="0628EEFF" w14:textId="77777777" w:rsidR="00D207A3" w:rsidRDefault="00D207A3" w:rsidP="0000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1D96A" w14:textId="77777777" w:rsidR="004A7761" w:rsidRDefault="004A77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0" w:type="auto"/>
      <w:tblLook w:val="04A0" w:firstRow="1" w:lastRow="0" w:firstColumn="1" w:lastColumn="0" w:noHBand="0" w:noVBand="1"/>
    </w:tblPr>
    <w:tblGrid>
      <w:gridCol w:w="2254"/>
      <w:gridCol w:w="2254"/>
      <w:gridCol w:w="2254"/>
      <w:gridCol w:w="2254"/>
    </w:tblGrid>
    <w:tr w:rsidR="009F5C54" w14:paraId="12F44E7E" w14:textId="77777777" w:rsidTr="000F41DE">
      <w:tc>
        <w:tcPr>
          <w:tcW w:w="2254" w:type="dxa"/>
        </w:tcPr>
        <w:p w14:paraId="188FD21C" w14:textId="54918FB9" w:rsidR="009F5C54" w:rsidRPr="00A3655B" w:rsidRDefault="009F5C54" w:rsidP="009F5C54">
          <w:pPr>
            <w:rPr>
              <w:b/>
              <w:highlight w:val="yellow"/>
              <w:lang w:val="en-US"/>
            </w:rPr>
          </w:pPr>
          <w:r w:rsidRPr="00A3655B">
            <w:rPr>
              <w:b/>
              <w:highlight w:val="yellow"/>
              <w:lang w:val="en-US"/>
            </w:rPr>
            <w:t>AMP document reference number</w:t>
          </w:r>
        </w:p>
      </w:tc>
      <w:tc>
        <w:tcPr>
          <w:tcW w:w="6762" w:type="dxa"/>
          <w:gridSpan w:val="3"/>
        </w:tcPr>
        <w:p w14:paraId="71F65A54" w14:textId="77777777" w:rsidR="009F5C54" w:rsidRPr="00A3655B" w:rsidRDefault="009F5C54" w:rsidP="009F5C54">
          <w:pPr>
            <w:rPr>
              <w:b/>
              <w:highlight w:val="yellow"/>
              <w:lang w:val="en-US"/>
            </w:rPr>
          </w:pPr>
        </w:p>
      </w:tc>
    </w:tr>
    <w:tr w:rsidR="009F5C54" w14:paraId="3ABC8725" w14:textId="77777777" w:rsidTr="009F5C54">
      <w:tc>
        <w:tcPr>
          <w:tcW w:w="2254" w:type="dxa"/>
        </w:tcPr>
        <w:p w14:paraId="4173E28F" w14:textId="7C682057" w:rsidR="009F5C54" w:rsidRPr="00A3655B" w:rsidRDefault="009F5C54" w:rsidP="009F5C54">
          <w:pPr>
            <w:rPr>
              <w:b/>
              <w:highlight w:val="yellow"/>
              <w:lang w:val="en-US"/>
            </w:rPr>
          </w:pPr>
          <w:r w:rsidRPr="00A3655B">
            <w:rPr>
              <w:b/>
              <w:highlight w:val="yellow"/>
              <w:lang w:val="en-US"/>
            </w:rPr>
            <w:t>AMP Issue</w:t>
          </w:r>
        </w:p>
      </w:tc>
      <w:tc>
        <w:tcPr>
          <w:tcW w:w="2254" w:type="dxa"/>
        </w:tcPr>
        <w:p w14:paraId="15C756ED" w14:textId="77777777" w:rsidR="009F5C54" w:rsidRPr="00A3655B" w:rsidRDefault="009F5C54" w:rsidP="009F5C54">
          <w:pPr>
            <w:rPr>
              <w:b/>
              <w:highlight w:val="yellow"/>
              <w:lang w:val="en-US"/>
            </w:rPr>
          </w:pPr>
        </w:p>
      </w:tc>
      <w:tc>
        <w:tcPr>
          <w:tcW w:w="2254" w:type="dxa"/>
        </w:tcPr>
        <w:p w14:paraId="1B5E86CF" w14:textId="31A663AE" w:rsidR="009F5C54" w:rsidRPr="00A3655B" w:rsidRDefault="009F5C54" w:rsidP="009F5C54">
          <w:pPr>
            <w:rPr>
              <w:b/>
              <w:highlight w:val="yellow"/>
              <w:lang w:val="en-US"/>
            </w:rPr>
          </w:pPr>
          <w:r w:rsidRPr="00A3655B">
            <w:rPr>
              <w:b/>
              <w:highlight w:val="yellow"/>
              <w:lang w:val="en-US"/>
            </w:rPr>
            <w:t>Issue date</w:t>
          </w:r>
        </w:p>
      </w:tc>
      <w:tc>
        <w:tcPr>
          <w:tcW w:w="2254" w:type="dxa"/>
        </w:tcPr>
        <w:p w14:paraId="14667C55" w14:textId="77777777" w:rsidR="009F5C54" w:rsidRPr="00A3655B" w:rsidRDefault="009F5C54" w:rsidP="009F5C54">
          <w:pPr>
            <w:rPr>
              <w:b/>
              <w:highlight w:val="yellow"/>
              <w:lang w:val="en-US"/>
            </w:rPr>
          </w:pPr>
        </w:p>
      </w:tc>
    </w:tr>
    <w:tr w:rsidR="009F5C54" w14:paraId="71D3F5AB" w14:textId="77777777" w:rsidTr="009F5C54">
      <w:tc>
        <w:tcPr>
          <w:tcW w:w="2254" w:type="dxa"/>
        </w:tcPr>
        <w:p w14:paraId="6D996E1B" w14:textId="61B3060E" w:rsidR="009F5C54" w:rsidRPr="00A3655B" w:rsidRDefault="009F5C54" w:rsidP="009F5C54">
          <w:pPr>
            <w:rPr>
              <w:b/>
              <w:highlight w:val="yellow"/>
              <w:lang w:val="en-US"/>
            </w:rPr>
          </w:pPr>
          <w:r w:rsidRPr="00A3655B">
            <w:rPr>
              <w:b/>
              <w:highlight w:val="yellow"/>
              <w:lang w:val="en-US"/>
            </w:rPr>
            <w:t>AMP Revision</w:t>
          </w:r>
        </w:p>
      </w:tc>
      <w:tc>
        <w:tcPr>
          <w:tcW w:w="2254" w:type="dxa"/>
        </w:tcPr>
        <w:p w14:paraId="3221EF94" w14:textId="77777777" w:rsidR="009F5C54" w:rsidRPr="00A3655B" w:rsidRDefault="009F5C54" w:rsidP="009F5C54">
          <w:pPr>
            <w:rPr>
              <w:b/>
              <w:highlight w:val="yellow"/>
              <w:lang w:val="en-US"/>
            </w:rPr>
          </w:pPr>
        </w:p>
      </w:tc>
      <w:tc>
        <w:tcPr>
          <w:tcW w:w="2254" w:type="dxa"/>
        </w:tcPr>
        <w:p w14:paraId="5AF0DEA6" w14:textId="1227C8D1" w:rsidR="009F5C54" w:rsidRPr="00A3655B" w:rsidRDefault="009F5C54" w:rsidP="009F5C54">
          <w:pPr>
            <w:rPr>
              <w:b/>
              <w:highlight w:val="yellow"/>
              <w:lang w:val="en-US"/>
            </w:rPr>
          </w:pPr>
          <w:r w:rsidRPr="00A3655B">
            <w:rPr>
              <w:b/>
              <w:highlight w:val="yellow"/>
              <w:lang w:val="en-US"/>
            </w:rPr>
            <w:t>Revision date</w:t>
          </w:r>
        </w:p>
      </w:tc>
      <w:tc>
        <w:tcPr>
          <w:tcW w:w="2254" w:type="dxa"/>
        </w:tcPr>
        <w:p w14:paraId="659A76FF" w14:textId="77777777" w:rsidR="009F5C54" w:rsidRPr="00A3655B" w:rsidRDefault="009F5C54" w:rsidP="009F5C54">
          <w:pPr>
            <w:rPr>
              <w:b/>
              <w:highlight w:val="yellow"/>
              <w:lang w:val="en-US"/>
            </w:rPr>
          </w:pPr>
        </w:p>
      </w:tc>
    </w:tr>
  </w:tbl>
  <w:p w14:paraId="79D95410" w14:textId="57B02174" w:rsidR="009F5C54" w:rsidRDefault="009F5C54">
    <w:pPr>
      <w:pStyle w:val="Voettekst"/>
    </w:pPr>
  </w:p>
  <w:p w14:paraId="78C33694" w14:textId="77777777" w:rsidR="00442BFD" w:rsidRDefault="00442B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83903" w14:textId="77777777" w:rsidR="004A7761" w:rsidRDefault="004A77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8C289" w14:textId="77777777" w:rsidR="00D207A3" w:rsidRDefault="00D207A3" w:rsidP="0000438A">
      <w:r>
        <w:separator/>
      </w:r>
    </w:p>
  </w:footnote>
  <w:footnote w:type="continuationSeparator" w:id="0">
    <w:p w14:paraId="4FC3F418" w14:textId="77777777" w:rsidR="00D207A3" w:rsidRDefault="00D207A3" w:rsidP="00004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9CE20" w14:textId="77777777" w:rsidR="004A7761" w:rsidRDefault="004A77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3BE4C" w14:textId="77777777" w:rsidR="00442BFD" w:rsidRDefault="00442BFD">
    <w:pPr>
      <w:pStyle w:val="Koptekst"/>
    </w:pPr>
  </w:p>
  <w:tbl>
    <w:tblPr>
      <w:tblStyle w:val="Tabelraster"/>
      <w:tblW w:w="0" w:type="auto"/>
      <w:tblLook w:val="04A0" w:firstRow="1" w:lastRow="0" w:firstColumn="1" w:lastColumn="0" w:noHBand="0" w:noVBand="1"/>
    </w:tblPr>
    <w:tblGrid>
      <w:gridCol w:w="2986"/>
      <w:gridCol w:w="2931"/>
      <w:gridCol w:w="1031"/>
      <w:gridCol w:w="2068"/>
    </w:tblGrid>
    <w:tr w:rsidR="00442BFD" w14:paraId="5D5A21F9" w14:textId="77777777" w:rsidTr="004A36F1">
      <w:trPr>
        <w:trHeight w:val="100"/>
      </w:trPr>
      <w:tc>
        <w:tcPr>
          <w:tcW w:w="3004" w:type="dxa"/>
          <w:vMerge w:val="restart"/>
        </w:tcPr>
        <w:p w14:paraId="1448385D" w14:textId="77777777" w:rsidR="00442BFD" w:rsidRDefault="00442BFD" w:rsidP="0000438A">
          <w:r>
            <w:rPr>
              <w:rFonts w:ascii="Verdana" w:hAnsi="Verdana"/>
              <w:noProof/>
              <w:color w:val="808080"/>
              <w:sz w:val="20"/>
              <w:szCs w:val="20"/>
            </w:rPr>
            <w:drawing>
              <wp:inline distT="0" distB="0" distL="0" distR="0" wp14:anchorId="1050A5F7" wp14:editId="00FBBF83">
                <wp:extent cx="1485900" cy="525145"/>
                <wp:effectExtent l="0" t="0" r="0" b="8255"/>
                <wp:docPr id="2" name="Picture 2" descr="cid:image002.png@01D0EF9E.2ABA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0EF9E.2ABA54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85900" cy="525145"/>
                        </a:xfrm>
                        <a:prstGeom prst="rect">
                          <a:avLst/>
                        </a:prstGeom>
                        <a:noFill/>
                        <a:ln>
                          <a:noFill/>
                        </a:ln>
                      </pic:spPr>
                    </pic:pic>
                  </a:graphicData>
                </a:graphic>
              </wp:inline>
            </w:drawing>
          </w:r>
        </w:p>
      </w:tc>
      <w:tc>
        <w:tcPr>
          <w:tcW w:w="3002" w:type="dxa"/>
          <w:vMerge w:val="restart"/>
        </w:tcPr>
        <w:p w14:paraId="31A6F797" w14:textId="77777777" w:rsidR="00442BFD" w:rsidRPr="00363110" w:rsidRDefault="00442BFD" w:rsidP="0000438A">
          <w:pPr>
            <w:rPr>
              <w:sz w:val="28"/>
              <w:szCs w:val="28"/>
            </w:rPr>
          </w:pPr>
          <w:r w:rsidRPr="00363110">
            <w:rPr>
              <w:rStyle w:val="Subtieleverwijzing"/>
              <w:color w:val="001960"/>
              <w:sz w:val="28"/>
              <w:szCs w:val="28"/>
              <w:lang w:val="en-GB"/>
            </w:rPr>
            <w:t>Bailiwick of Guernsey</w:t>
          </w:r>
        </w:p>
      </w:tc>
      <w:tc>
        <w:tcPr>
          <w:tcW w:w="919" w:type="dxa"/>
        </w:tcPr>
        <w:p w14:paraId="6D753159" w14:textId="77777777" w:rsidR="00442BFD" w:rsidRPr="00E65408" w:rsidRDefault="00442BFD" w:rsidP="0000438A">
          <w:pPr>
            <w:rPr>
              <w:lang w:val="en-US"/>
            </w:rPr>
          </w:pPr>
          <w:r>
            <w:rPr>
              <w:lang w:val="en-US"/>
            </w:rPr>
            <w:t>Form</w:t>
          </w:r>
        </w:p>
      </w:tc>
      <w:tc>
        <w:tcPr>
          <w:tcW w:w="2091" w:type="dxa"/>
        </w:tcPr>
        <w:p w14:paraId="43F306D6" w14:textId="0EF42C7F" w:rsidR="00442BFD" w:rsidRPr="00E65408" w:rsidRDefault="00442BFD" w:rsidP="0000438A">
          <w:pPr>
            <w:rPr>
              <w:lang w:val="en-US"/>
            </w:rPr>
          </w:pPr>
          <w:proofErr w:type="spellStart"/>
          <w:r>
            <w:rPr>
              <w:lang w:val="en-US"/>
            </w:rPr>
            <w:t>C.AIW.MXP.a</w:t>
          </w:r>
          <w:proofErr w:type="spellEnd"/>
        </w:p>
      </w:tc>
    </w:tr>
    <w:tr w:rsidR="00442BFD" w14:paraId="59925577" w14:textId="77777777" w:rsidTr="004A36F1">
      <w:trPr>
        <w:trHeight w:val="100"/>
      </w:trPr>
      <w:tc>
        <w:tcPr>
          <w:tcW w:w="3004" w:type="dxa"/>
          <w:vMerge/>
        </w:tcPr>
        <w:p w14:paraId="65D62C50" w14:textId="77777777" w:rsidR="00442BFD" w:rsidRDefault="00442BFD" w:rsidP="0000438A"/>
      </w:tc>
      <w:tc>
        <w:tcPr>
          <w:tcW w:w="3002" w:type="dxa"/>
          <w:vMerge/>
        </w:tcPr>
        <w:p w14:paraId="646EF79D" w14:textId="77777777" w:rsidR="00442BFD" w:rsidRDefault="00442BFD" w:rsidP="0000438A"/>
      </w:tc>
      <w:tc>
        <w:tcPr>
          <w:tcW w:w="919" w:type="dxa"/>
        </w:tcPr>
        <w:p w14:paraId="101E3A39" w14:textId="77777777" w:rsidR="00442BFD" w:rsidRPr="00E65408" w:rsidRDefault="00442BFD" w:rsidP="0000438A">
          <w:pPr>
            <w:rPr>
              <w:lang w:val="en-US"/>
            </w:rPr>
          </w:pPr>
          <w:r>
            <w:rPr>
              <w:lang w:val="en-US"/>
            </w:rPr>
            <w:t>Revision</w:t>
          </w:r>
        </w:p>
      </w:tc>
      <w:tc>
        <w:tcPr>
          <w:tcW w:w="2091" w:type="dxa"/>
        </w:tcPr>
        <w:p w14:paraId="72AC5DAB" w14:textId="7188559D" w:rsidR="00442BFD" w:rsidRPr="00E65408" w:rsidRDefault="004A7761" w:rsidP="0000438A">
          <w:pPr>
            <w:rPr>
              <w:lang w:val="en-US"/>
            </w:rPr>
          </w:pPr>
          <w:r>
            <w:rPr>
              <w:lang w:val="en-US"/>
            </w:rPr>
            <w:t>0</w:t>
          </w:r>
        </w:p>
      </w:tc>
    </w:tr>
    <w:tr w:rsidR="00442BFD" w14:paraId="1410D761" w14:textId="77777777" w:rsidTr="004A36F1">
      <w:trPr>
        <w:trHeight w:val="100"/>
      </w:trPr>
      <w:tc>
        <w:tcPr>
          <w:tcW w:w="3004" w:type="dxa"/>
          <w:vMerge/>
        </w:tcPr>
        <w:p w14:paraId="5DE5A93E" w14:textId="77777777" w:rsidR="00442BFD" w:rsidRDefault="00442BFD" w:rsidP="0000438A"/>
      </w:tc>
      <w:tc>
        <w:tcPr>
          <w:tcW w:w="3002" w:type="dxa"/>
          <w:vMerge/>
        </w:tcPr>
        <w:p w14:paraId="4E9AA8C2" w14:textId="77777777" w:rsidR="00442BFD" w:rsidRDefault="00442BFD" w:rsidP="0000438A"/>
      </w:tc>
      <w:tc>
        <w:tcPr>
          <w:tcW w:w="919" w:type="dxa"/>
        </w:tcPr>
        <w:p w14:paraId="1E48F046" w14:textId="77777777" w:rsidR="00442BFD" w:rsidRPr="00E65408" w:rsidRDefault="00442BFD" w:rsidP="0000438A">
          <w:pPr>
            <w:rPr>
              <w:lang w:val="en-US"/>
            </w:rPr>
          </w:pPr>
          <w:r>
            <w:rPr>
              <w:lang w:val="en-US"/>
            </w:rPr>
            <w:t>Date</w:t>
          </w:r>
        </w:p>
      </w:tc>
      <w:tc>
        <w:tcPr>
          <w:tcW w:w="2091" w:type="dxa"/>
        </w:tcPr>
        <w:p w14:paraId="6F366014" w14:textId="5FB55393" w:rsidR="00442BFD" w:rsidRPr="00E65408" w:rsidRDefault="004A7761" w:rsidP="0000438A">
          <w:pPr>
            <w:rPr>
              <w:lang w:val="en-US"/>
            </w:rPr>
          </w:pPr>
          <w:r>
            <w:rPr>
              <w:lang w:val="en-US"/>
            </w:rPr>
            <w:t>13 APR 2021</w:t>
          </w:r>
        </w:p>
      </w:tc>
    </w:tr>
    <w:tr w:rsidR="00442BFD" w:rsidRPr="004A7761" w14:paraId="18E5CDC6" w14:textId="77777777" w:rsidTr="005706A9">
      <w:tc>
        <w:tcPr>
          <w:tcW w:w="9016" w:type="dxa"/>
          <w:gridSpan w:val="4"/>
        </w:tcPr>
        <w:p w14:paraId="65235E4E" w14:textId="580E1308" w:rsidR="00442BFD" w:rsidRPr="00300211" w:rsidRDefault="00442BFD" w:rsidP="0000438A">
          <w:pPr>
            <w:jc w:val="center"/>
            <w:rPr>
              <w:lang w:val="en-US"/>
            </w:rPr>
          </w:pPr>
          <w:r w:rsidRPr="00300211">
            <w:rPr>
              <w:lang w:val="en-US"/>
            </w:rPr>
            <w:t xml:space="preserve">Aircraft Maintenance </w:t>
          </w:r>
          <w:proofErr w:type="spellStart"/>
          <w:r w:rsidRPr="00300211">
            <w:rPr>
              <w:lang w:val="en-US"/>
            </w:rPr>
            <w:t>Programme</w:t>
          </w:r>
          <w:proofErr w:type="spellEnd"/>
          <w:r w:rsidRPr="00300211">
            <w:rPr>
              <w:lang w:val="en-US"/>
            </w:rPr>
            <w:t xml:space="preserve"> (AMP) Template for Large</w:t>
          </w:r>
          <w:r>
            <w:rPr>
              <w:lang w:val="en-US"/>
            </w:rPr>
            <w:t xml:space="preserve"> (&gt;5700kg)</w:t>
          </w:r>
          <w:r w:rsidRPr="00300211">
            <w:rPr>
              <w:lang w:val="en-US"/>
            </w:rPr>
            <w:t xml:space="preserve"> and MR</w:t>
          </w:r>
          <w:r>
            <w:rPr>
              <w:lang w:val="en-US"/>
            </w:rPr>
            <w:t xml:space="preserve">B aircraft </w:t>
          </w:r>
        </w:p>
      </w:tc>
    </w:tr>
  </w:tbl>
  <w:p w14:paraId="4313ECF0" w14:textId="77777777" w:rsidR="00442BFD" w:rsidRPr="009E296B" w:rsidRDefault="00442BFD">
    <w:pPr>
      <w:pStyle w:val="Koptekst"/>
      <w:rPr>
        <w:lang w:val="en-GB"/>
      </w:rPr>
    </w:pPr>
  </w:p>
  <w:p w14:paraId="6E757C04" w14:textId="77777777" w:rsidR="00442BFD" w:rsidRPr="009E296B" w:rsidRDefault="00442BFD">
    <w:pPr>
      <w:pStyle w:val="Kopteks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71315" w14:textId="77777777" w:rsidR="004A7761" w:rsidRDefault="004A77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E66"/>
    <w:multiLevelType w:val="hybridMultilevel"/>
    <w:tmpl w:val="848EBA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DA4E7B"/>
    <w:multiLevelType w:val="hybridMultilevel"/>
    <w:tmpl w:val="DC982D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F25C2D"/>
    <w:multiLevelType w:val="multilevel"/>
    <w:tmpl w:val="AF6C5606"/>
    <w:lvl w:ilvl="0">
      <w:start w:val="1"/>
      <w:numFmt w:val="lowerRoman"/>
      <w:lvlText w:val="%1."/>
      <w:lvlJc w:val="right"/>
      <w:pPr>
        <w:ind w:left="1080" w:hanging="360"/>
      </w:pPr>
      <w:rPr>
        <w:rFonts w:hint="default"/>
      </w:rPr>
    </w:lvl>
    <w:lvl w:ilvl="1">
      <w:start w:val="1"/>
      <w:numFmt w:val="lowerLetter"/>
      <w:lvlText w:val="(%2)"/>
      <w:lvlJc w:val="left"/>
      <w:pPr>
        <w:ind w:left="1815" w:hanging="375"/>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86A0164"/>
    <w:multiLevelType w:val="multilevel"/>
    <w:tmpl w:val="392C9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BB1EE6"/>
    <w:multiLevelType w:val="multilevel"/>
    <w:tmpl w:val="BEF8BFA2"/>
    <w:lvl w:ilvl="0">
      <w:start w:val="1"/>
      <w:numFmt w:val="lowerRoman"/>
      <w:lvlText w:val="%1."/>
      <w:lvlJc w:val="right"/>
      <w:pPr>
        <w:ind w:left="1080" w:hanging="360"/>
      </w:pPr>
      <w:rPr>
        <w:rFonts w:hint="default"/>
      </w:rPr>
    </w:lvl>
    <w:lvl w:ilvl="1">
      <w:start w:val="1"/>
      <w:numFmt w:val="lowerLetter"/>
      <w:lvlText w:val="(%2)"/>
      <w:lvlJc w:val="left"/>
      <w:pPr>
        <w:ind w:left="1815" w:hanging="375"/>
      </w:pPr>
      <w:rPr>
        <w:rFonts w:hint="default"/>
      </w:rPr>
    </w:lvl>
    <w:lvl w:ilvl="2">
      <w:start w:val="2"/>
      <w:numFmt w:val="bullet"/>
      <w:lvlText w:val="•"/>
      <w:lvlJc w:val="left"/>
      <w:pPr>
        <w:ind w:left="2700" w:hanging="360"/>
      </w:pPr>
      <w:rPr>
        <w:rFonts w:ascii="Verdana" w:eastAsia="Times New Roman" w:hAnsi="Verdana" w:cs="Aria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0DF35D16"/>
    <w:multiLevelType w:val="multilevel"/>
    <w:tmpl w:val="25BCF59E"/>
    <w:lvl w:ilvl="0">
      <w:start w:val="1"/>
      <w:numFmt w:val="decimal"/>
      <w:pStyle w:val="Kop1"/>
      <w:lvlText w:val="%1."/>
      <w:lvlJc w:val="left"/>
      <w:pPr>
        <w:tabs>
          <w:tab w:val="num" w:pos="340"/>
        </w:tabs>
        <w:ind w:left="0" w:firstLine="284"/>
      </w:pPr>
      <w:rPr>
        <w:rFonts w:hint="default"/>
      </w:rPr>
    </w:lvl>
    <w:lvl w:ilvl="1">
      <w:start w:val="1"/>
      <w:numFmt w:val="decimal"/>
      <w:pStyle w:val="Kop2"/>
      <w:lvlText w:val="%1.%2."/>
      <w:lvlJc w:val="left"/>
      <w:pPr>
        <w:ind w:left="1247" w:hanging="680"/>
      </w:pPr>
      <w:rPr>
        <w:b/>
        <w:i w:val="0"/>
        <w:iCs w:val="0"/>
        <w:caps w:val="0"/>
        <w:smallCaps w:val="0"/>
        <w:strike w:val="0"/>
        <w:dstrike w:val="0"/>
        <w:outline w:val="0"/>
        <w:shadow w:val="0"/>
        <w:emboss w:val="0"/>
        <w:imprint w:val="0"/>
        <w:noProof w:val="0"/>
        <w:vanish w:val="0"/>
        <w:spacing w:val="0"/>
        <w:kern w:val="0"/>
        <w:position w:val="0"/>
        <w:u w:val="none"/>
        <w:vertAlign w:val="baseline"/>
        <w:em w:val="none"/>
        <w:lang w:val="en-U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8A77F1"/>
    <w:multiLevelType w:val="hybridMultilevel"/>
    <w:tmpl w:val="AF443C9C"/>
    <w:lvl w:ilvl="0" w:tplc="0410001B">
      <w:start w:val="1"/>
      <w:numFmt w:val="lowerRoman"/>
      <w:lvlText w:val="%1."/>
      <w:lvlJc w:val="righ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 w15:restartNumberingAfterBreak="0">
    <w:nsid w:val="1BD040A9"/>
    <w:multiLevelType w:val="hybridMultilevel"/>
    <w:tmpl w:val="98E2A5F2"/>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1CD67F64"/>
    <w:multiLevelType w:val="hybridMultilevel"/>
    <w:tmpl w:val="E7CE8D18"/>
    <w:lvl w:ilvl="0" w:tplc="B3728A5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8B74FE"/>
    <w:multiLevelType w:val="hybridMultilevel"/>
    <w:tmpl w:val="1D8E586A"/>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2C811C04"/>
    <w:multiLevelType w:val="hybridMultilevel"/>
    <w:tmpl w:val="3B186A8E"/>
    <w:lvl w:ilvl="0" w:tplc="FB5EEDB0">
      <w:start w:val="5"/>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ED1D41"/>
    <w:multiLevelType w:val="hybridMultilevel"/>
    <w:tmpl w:val="13B8DC0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2" w15:restartNumberingAfterBreak="0">
    <w:nsid w:val="2EF65278"/>
    <w:multiLevelType w:val="hybridMultilevel"/>
    <w:tmpl w:val="FADC681E"/>
    <w:lvl w:ilvl="0" w:tplc="0410001B">
      <w:start w:val="1"/>
      <w:numFmt w:val="lowerRoman"/>
      <w:lvlText w:val="%1."/>
      <w:lvlJc w:val="righ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43363A1F"/>
    <w:multiLevelType w:val="multilevel"/>
    <w:tmpl w:val="E8BAAF48"/>
    <w:lvl w:ilvl="0">
      <w:numFmt w:val="decimal"/>
      <w:pStyle w:val="TITLEX"/>
      <w:lvlText w:val="%1."/>
      <w:lvlJc w:val="left"/>
      <w:pPr>
        <w:ind w:left="360" w:hanging="360"/>
      </w:pPr>
      <w:rPr>
        <w:rFonts w:hint="default"/>
        <w:sz w:val="24"/>
        <w:szCs w:val="24"/>
      </w:rPr>
    </w:lvl>
    <w:lvl w:ilvl="1">
      <w:start w:val="1"/>
      <w:numFmt w:val="decimal"/>
      <w:pStyle w:val="TITLEXX"/>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202F9A"/>
    <w:multiLevelType w:val="multilevel"/>
    <w:tmpl w:val="AF6C5606"/>
    <w:lvl w:ilvl="0">
      <w:start w:val="1"/>
      <w:numFmt w:val="lowerRoman"/>
      <w:lvlText w:val="%1."/>
      <w:lvlJc w:val="right"/>
      <w:pPr>
        <w:ind w:left="1080" w:hanging="360"/>
      </w:pPr>
      <w:rPr>
        <w:rFonts w:hint="default"/>
      </w:rPr>
    </w:lvl>
    <w:lvl w:ilvl="1">
      <w:start w:val="1"/>
      <w:numFmt w:val="lowerLetter"/>
      <w:lvlText w:val="(%2)"/>
      <w:lvlJc w:val="left"/>
      <w:pPr>
        <w:ind w:left="1815" w:hanging="375"/>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15:restartNumberingAfterBreak="0">
    <w:nsid w:val="4BEF5383"/>
    <w:multiLevelType w:val="hybridMultilevel"/>
    <w:tmpl w:val="2F1482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7D3395"/>
    <w:multiLevelType w:val="hybridMultilevel"/>
    <w:tmpl w:val="29B0A734"/>
    <w:lvl w:ilvl="0" w:tplc="F5C2BD3E">
      <w:numFmt w:val="bullet"/>
      <w:lvlText w:val="-"/>
      <w:lvlJc w:val="left"/>
      <w:pPr>
        <w:ind w:left="720" w:hanging="360"/>
      </w:pPr>
      <w:rPr>
        <w:rFonts w:ascii="Verdana" w:eastAsia="Times New Roman" w:hAnsi="Verdana"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1527A90"/>
    <w:multiLevelType w:val="hybridMultilevel"/>
    <w:tmpl w:val="CC34758C"/>
    <w:lvl w:ilvl="0" w:tplc="9FD2D8E8">
      <w:numFmt w:val="decimal"/>
      <w:lvlText w:val="%1."/>
      <w:lvlJc w:val="left"/>
      <w:pPr>
        <w:ind w:left="720" w:hanging="360"/>
      </w:pPr>
      <w:rPr>
        <w:rFonts w:ascii="Arial" w:hAnsi="Arial" w:cs="Arial" w:hint="default"/>
        <w:sz w:val="20"/>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FA3C99"/>
    <w:multiLevelType w:val="hybridMultilevel"/>
    <w:tmpl w:val="FD6235E2"/>
    <w:lvl w:ilvl="0" w:tplc="EF981850">
      <w:start w:val="2"/>
      <w:numFmt w:val="decimal"/>
      <w:lvlText w:val="%1."/>
      <w:lvlJc w:val="left"/>
      <w:pPr>
        <w:ind w:left="1080" w:hanging="360"/>
      </w:pPr>
      <w:rPr>
        <w:rFonts w:hint="default"/>
      </w:rPr>
    </w:lvl>
    <w:lvl w:ilvl="1" w:tplc="AA6465B4">
      <w:start w:val="1"/>
      <w:numFmt w:val="lowerLetter"/>
      <w:lvlText w:val="(%2)"/>
      <w:lvlJc w:val="left"/>
      <w:pPr>
        <w:ind w:left="1815" w:hanging="375"/>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8AD2072"/>
    <w:multiLevelType w:val="hybridMultilevel"/>
    <w:tmpl w:val="0F66FE6E"/>
    <w:lvl w:ilvl="0" w:tplc="0584F2F4">
      <w:start w:val="5"/>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E79089B"/>
    <w:multiLevelType w:val="hybridMultilevel"/>
    <w:tmpl w:val="2F1482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E41383"/>
    <w:multiLevelType w:val="hybridMultilevel"/>
    <w:tmpl w:val="84E846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283A6F"/>
    <w:multiLevelType w:val="multilevel"/>
    <w:tmpl w:val="3E62ADA0"/>
    <w:lvl w:ilvl="0">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0.1.%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532E1E"/>
    <w:multiLevelType w:val="multilevel"/>
    <w:tmpl w:val="CC2642A2"/>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12102B1"/>
    <w:multiLevelType w:val="hybridMultilevel"/>
    <w:tmpl w:val="D7741DF4"/>
    <w:lvl w:ilvl="0" w:tplc="2000000F">
      <w:start w:val="1"/>
      <w:numFmt w:val="decimal"/>
      <w:lvlText w:val="%1."/>
      <w:lvlJc w:val="left"/>
      <w:pPr>
        <w:ind w:left="833" w:hanging="360"/>
      </w:pPr>
      <w:rPr>
        <w:rFont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5" w15:restartNumberingAfterBreak="0">
    <w:nsid w:val="61886B69"/>
    <w:multiLevelType w:val="hybridMultilevel"/>
    <w:tmpl w:val="73982662"/>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A523FE"/>
    <w:multiLevelType w:val="hybridMultilevel"/>
    <w:tmpl w:val="0F4E9E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3D1BA1"/>
    <w:multiLevelType w:val="hybridMultilevel"/>
    <w:tmpl w:val="40F6A5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14E1663"/>
    <w:multiLevelType w:val="hybridMultilevel"/>
    <w:tmpl w:val="DC982D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D22D44"/>
    <w:multiLevelType w:val="multilevel"/>
    <w:tmpl w:val="8DAC9F8C"/>
    <w:lvl w:ilvl="0">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2E5D16"/>
    <w:multiLevelType w:val="hybridMultilevel"/>
    <w:tmpl w:val="D0E44E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63C30DC"/>
    <w:multiLevelType w:val="hybridMultilevel"/>
    <w:tmpl w:val="6BB0C6F6"/>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2" w15:restartNumberingAfterBreak="0">
    <w:nsid w:val="779C7CB3"/>
    <w:multiLevelType w:val="hybridMultilevel"/>
    <w:tmpl w:val="9EA81F92"/>
    <w:lvl w:ilvl="0" w:tplc="ECC85B4A">
      <w:start w:val="1"/>
      <w:numFmt w:val="decimal"/>
      <w:lvlText w:val="%1.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C260246"/>
    <w:multiLevelType w:val="hybridMultilevel"/>
    <w:tmpl w:val="1F36B6CE"/>
    <w:lvl w:ilvl="0" w:tplc="733EB60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30"/>
  </w:num>
  <w:num w:numId="4">
    <w:abstractNumId w:val="5"/>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1"/>
  </w:num>
  <w:num w:numId="9">
    <w:abstractNumId w:val="32"/>
  </w:num>
  <w:num w:numId="10">
    <w:abstractNumId w:val="29"/>
  </w:num>
  <w:num w:numId="11">
    <w:abstractNumId w:val="16"/>
  </w:num>
  <w:num w:numId="12">
    <w:abstractNumId w:val="18"/>
  </w:num>
  <w:num w:numId="13">
    <w:abstractNumId w:val="20"/>
  </w:num>
  <w:num w:numId="14">
    <w:abstractNumId w:val="14"/>
  </w:num>
  <w:num w:numId="15">
    <w:abstractNumId w:val="4"/>
  </w:num>
  <w:num w:numId="16">
    <w:abstractNumId w:val="2"/>
  </w:num>
  <w:num w:numId="17">
    <w:abstractNumId w:val="15"/>
  </w:num>
  <w:num w:numId="18">
    <w:abstractNumId w:val="17"/>
  </w:num>
  <w:num w:numId="19">
    <w:abstractNumId w:val="25"/>
  </w:num>
  <w:num w:numId="20">
    <w:abstractNumId w:val="8"/>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9"/>
  </w:num>
  <w:num w:numId="25">
    <w:abstractNumId w:val="6"/>
  </w:num>
  <w:num w:numId="26">
    <w:abstractNumId w:val="12"/>
  </w:num>
  <w:num w:numId="27">
    <w:abstractNumId w:val="31"/>
  </w:num>
  <w:num w:numId="28">
    <w:abstractNumId w:val="22"/>
  </w:num>
  <w:num w:numId="29">
    <w:abstractNumId w:val="28"/>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3"/>
  </w:num>
  <w:num w:numId="33">
    <w:abstractNumId w:val="1"/>
  </w:num>
  <w:num w:numId="34">
    <w:abstractNumId w:val="23"/>
  </w:num>
  <w:num w:numId="35">
    <w:abstractNumId w:val="24"/>
  </w:num>
  <w:num w:numId="36">
    <w:abstractNumId w:val="0"/>
  </w:num>
  <w:num w:numId="37">
    <w:abstractNumId w:val="27"/>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F2"/>
    <w:rsid w:val="0000438A"/>
    <w:rsid w:val="00016F27"/>
    <w:rsid w:val="0003446E"/>
    <w:rsid w:val="00036452"/>
    <w:rsid w:val="00045FAD"/>
    <w:rsid w:val="00057E20"/>
    <w:rsid w:val="00064373"/>
    <w:rsid w:val="00066A42"/>
    <w:rsid w:val="00073507"/>
    <w:rsid w:val="000770E7"/>
    <w:rsid w:val="00090E32"/>
    <w:rsid w:val="000A1310"/>
    <w:rsid w:val="000A2582"/>
    <w:rsid w:val="000B0D82"/>
    <w:rsid w:val="000B44C6"/>
    <w:rsid w:val="000D0357"/>
    <w:rsid w:val="000D1DDC"/>
    <w:rsid w:val="001013A2"/>
    <w:rsid w:val="0010610E"/>
    <w:rsid w:val="00107CD8"/>
    <w:rsid w:val="00122825"/>
    <w:rsid w:val="00130324"/>
    <w:rsid w:val="00141EFE"/>
    <w:rsid w:val="001512C0"/>
    <w:rsid w:val="00155B31"/>
    <w:rsid w:val="00160631"/>
    <w:rsid w:val="00173ED6"/>
    <w:rsid w:val="001870D2"/>
    <w:rsid w:val="00194E6E"/>
    <w:rsid w:val="001A6C8B"/>
    <w:rsid w:val="001B06E8"/>
    <w:rsid w:val="001B3736"/>
    <w:rsid w:val="001B3DB7"/>
    <w:rsid w:val="001F2018"/>
    <w:rsid w:val="001F7252"/>
    <w:rsid w:val="00200BE4"/>
    <w:rsid w:val="002375C0"/>
    <w:rsid w:val="002455E4"/>
    <w:rsid w:val="00267EE4"/>
    <w:rsid w:val="00271A33"/>
    <w:rsid w:val="00275FB1"/>
    <w:rsid w:val="0028390C"/>
    <w:rsid w:val="002903F2"/>
    <w:rsid w:val="0029714D"/>
    <w:rsid w:val="002B19F9"/>
    <w:rsid w:val="002B4FA2"/>
    <w:rsid w:val="002B7E11"/>
    <w:rsid w:val="002C159F"/>
    <w:rsid w:val="002E0D38"/>
    <w:rsid w:val="002E6A32"/>
    <w:rsid w:val="002F5D34"/>
    <w:rsid w:val="00300211"/>
    <w:rsid w:val="00312C61"/>
    <w:rsid w:val="00325296"/>
    <w:rsid w:val="00342301"/>
    <w:rsid w:val="00343343"/>
    <w:rsid w:val="00344BDA"/>
    <w:rsid w:val="003547C8"/>
    <w:rsid w:val="0035752B"/>
    <w:rsid w:val="00363110"/>
    <w:rsid w:val="00364565"/>
    <w:rsid w:val="00364F2B"/>
    <w:rsid w:val="00384DC1"/>
    <w:rsid w:val="0038590C"/>
    <w:rsid w:val="003920C0"/>
    <w:rsid w:val="003A0334"/>
    <w:rsid w:val="003A58D0"/>
    <w:rsid w:val="003B0C2A"/>
    <w:rsid w:val="003C3EC4"/>
    <w:rsid w:val="003E3F06"/>
    <w:rsid w:val="003F6C57"/>
    <w:rsid w:val="00401AF5"/>
    <w:rsid w:val="0040327B"/>
    <w:rsid w:val="00411EFF"/>
    <w:rsid w:val="004127FA"/>
    <w:rsid w:val="00433D03"/>
    <w:rsid w:val="004362B4"/>
    <w:rsid w:val="004366DC"/>
    <w:rsid w:val="00440062"/>
    <w:rsid w:val="00442BFD"/>
    <w:rsid w:val="004522FE"/>
    <w:rsid w:val="0045437A"/>
    <w:rsid w:val="004566AA"/>
    <w:rsid w:val="004703F8"/>
    <w:rsid w:val="004718B7"/>
    <w:rsid w:val="004806EF"/>
    <w:rsid w:val="00484710"/>
    <w:rsid w:val="004911E2"/>
    <w:rsid w:val="00493D74"/>
    <w:rsid w:val="004A01DB"/>
    <w:rsid w:val="004A36F1"/>
    <w:rsid w:val="004A3A58"/>
    <w:rsid w:val="004A7761"/>
    <w:rsid w:val="004C135A"/>
    <w:rsid w:val="004C19AB"/>
    <w:rsid w:val="004C212C"/>
    <w:rsid w:val="004C5572"/>
    <w:rsid w:val="004C564F"/>
    <w:rsid w:val="004C740B"/>
    <w:rsid w:val="004D28F2"/>
    <w:rsid w:val="004D5820"/>
    <w:rsid w:val="004F0050"/>
    <w:rsid w:val="004F3BBF"/>
    <w:rsid w:val="00505A89"/>
    <w:rsid w:val="00521BB7"/>
    <w:rsid w:val="00522C3A"/>
    <w:rsid w:val="0054110A"/>
    <w:rsid w:val="00541C79"/>
    <w:rsid w:val="00562812"/>
    <w:rsid w:val="005646C2"/>
    <w:rsid w:val="005706A9"/>
    <w:rsid w:val="005742BA"/>
    <w:rsid w:val="0057570F"/>
    <w:rsid w:val="00586FA7"/>
    <w:rsid w:val="005911E2"/>
    <w:rsid w:val="0059331A"/>
    <w:rsid w:val="005977A3"/>
    <w:rsid w:val="005A6B60"/>
    <w:rsid w:val="005B4BCA"/>
    <w:rsid w:val="005C6C49"/>
    <w:rsid w:val="005D56B8"/>
    <w:rsid w:val="005F38D8"/>
    <w:rsid w:val="006065AE"/>
    <w:rsid w:val="006204E4"/>
    <w:rsid w:val="00625167"/>
    <w:rsid w:val="00636C1C"/>
    <w:rsid w:val="0066070A"/>
    <w:rsid w:val="00670B5F"/>
    <w:rsid w:val="006862E0"/>
    <w:rsid w:val="00693721"/>
    <w:rsid w:val="00696421"/>
    <w:rsid w:val="006A2366"/>
    <w:rsid w:val="006A5CE2"/>
    <w:rsid w:val="006B5528"/>
    <w:rsid w:val="006B572C"/>
    <w:rsid w:val="006C21BC"/>
    <w:rsid w:val="006C42E2"/>
    <w:rsid w:val="006C4656"/>
    <w:rsid w:val="006F17D4"/>
    <w:rsid w:val="006F2BB3"/>
    <w:rsid w:val="006F7C0C"/>
    <w:rsid w:val="007176B5"/>
    <w:rsid w:val="00725875"/>
    <w:rsid w:val="00793FBA"/>
    <w:rsid w:val="007C441F"/>
    <w:rsid w:val="007C77A7"/>
    <w:rsid w:val="007D1996"/>
    <w:rsid w:val="007E0D65"/>
    <w:rsid w:val="007E1EEB"/>
    <w:rsid w:val="007E5C8D"/>
    <w:rsid w:val="007F0CBF"/>
    <w:rsid w:val="007F19C2"/>
    <w:rsid w:val="007F4799"/>
    <w:rsid w:val="008070EF"/>
    <w:rsid w:val="00832D06"/>
    <w:rsid w:val="00841973"/>
    <w:rsid w:val="00843DF9"/>
    <w:rsid w:val="00844E16"/>
    <w:rsid w:val="008614BA"/>
    <w:rsid w:val="0086222C"/>
    <w:rsid w:val="00867A58"/>
    <w:rsid w:val="00874A67"/>
    <w:rsid w:val="00893825"/>
    <w:rsid w:val="008A1B40"/>
    <w:rsid w:val="008A6521"/>
    <w:rsid w:val="008A74C7"/>
    <w:rsid w:val="008B0756"/>
    <w:rsid w:val="008B6276"/>
    <w:rsid w:val="008D3CD6"/>
    <w:rsid w:val="008D6192"/>
    <w:rsid w:val="008E0221"/>
    <w:rsid w:val="008E5015"/>
    <w:rsid w:val="008F2145"/>
    <w:rsid w:val="00907A42"/>
    <w:rsid w:val="00916FED"/>
    <w:rsid w:val="009275DC"/>
    <w:rsid w:val="00940351"/>
    <w:rsid w:val="00947B88"/>
    <w:rsid w:val="00964CB2"/>
    <w:rsid w:val="0096558C"/>
    <w:rsid w:val="00981E07"/>
    <w:rsid w:val="00996C92"/>
    <w:rsid w:val="009A4CF0"/>
    <w:rsid w:val="009B0A23"/>
    <w:rsid w:val="009B6C07"/>
    <w:rsid w:val="009B7036"/>
    <w:rsid w:val="009C0D23"/>
    <w:rsid w:val="009E0856"/>
    <w:rsid w:val="009E296B"/>
    <w:rsid w:val="009F49E3"/>
    <w:rsid w:val="009F5C54"/>
    <w:rsid w:val="00A004BB"/>
    <w:rsid w:val="00A07467"/>
    <w:rsid w:val="00A233C5"/>
    <w:rsid w:val="00A3655B"/>
    <w:rsid w:val="00A41460"/>
    <w:rsid w:val="00A4233E"/>
    <w:rsid w:val="00A4712C"/>
    <w:rsid w:val="00A500E0"/>
    <w:rsid w:val="00A52AD9"/>
    <w:rsid w:val="00A67BDC"/>
    <w:rsid w:val="00A71497"/>
    <w:rsid w:val="00A74126"/>
    <w:rsid w:val="00A83CE5"/>
    <w:rsid w:val="00A9161E"/>
    <w:rsid w:val="00AA6EBE"/>
    <w:rsid w:val="00AB52AC"/>
    <w:rsid w:val="00AC273C"/>
    <w:rsid w:val="00AC57EA"/>
    <w:rsid w:val="00AD1017"/>
    <w:rsid w:val="00AD27A5"/>
    <w:rsid w:val="00AF4C84"/>
    <w:rsid w:val="00B03435"/>
    <w:rsid w:val="00B0531C"/>
    <w:rsid w:val="00B32561"/>
    <w:rsid w:val="00B344CF"/>
    <w:rsid w:val="00B41D5A"/>
    <w:rsid w:val="00B5549D"/>
    <w:rsid w:val="00B71677"/>
    <w:rsid w:val="00B83832"/>
    <w:rsid w:val="00B879EA"/>
    <w:rsid w:val="00BA1F8C"/>
    <w:rsid w:val="00BA4C3D"/>
    <w:rsid w:val="00BA6DB8"/>
    <w:rsid w:val="00BB4B85"/>
    <w:rsid w:val="00BC3EB0"/>
    <w:rsid w:val="00BE0041"/>
    <w:rsid w:val="00BE675F"/>
    <w:rsid w:val="00C02DF4"/>
    <w:rsid w:val="00C034B0"/>
    <w:rsid w:val="00C0399A"/>
    <w:rsid w:val="00C11878"/>
    <w:rsid w:val="00C1207A"/>
    <w:rsid w:val="00C1291C"/>
    <w:rsid w:val="00C144DE"/>
    <w:rsid w:val="00C20E8A"/>
    <w:rsid w:val="00C473E8"/>
    <w:rsid w:val="00C96868"/>
    <w:rsid w:val="00CB4D11"/>
    <w:rsid w:val="00CC4AEE"/>
    <w:rsid w:val="00CD0BBC"/>
    <w:rsid w:val="00CD19A3"/>
    <w:rsid w:val="00CE4849"/>
    <w:rsid w:val="00CE4FF8"/>
    <w:rsid w:val="00D01B09"/>
    <w:rsid w:val="00D06917"/>
    <w:rsid w:val="00D07453"/>
    <w:rsid w:val="00D207A3"/>
    <w:rsid w:val="00D4177A"/>
    <w:rsid w:val="00D46493"/>
    <w:rsid w:val="00D46A14"/>
    <w:rsid w:val="00D561BA"/>
    <w:rsid w:val="00D57FCF"/>
    <w:rsid w:val="00D961D4"/>
    <w:rsid w:val="00DA6126"/>
    <w:rsid w:val="00DD10F4"/>
    <w:rsid w:val="00DD32C5"/>
    <w:rsid w:val="00DD59E3"/>
    <w:rsid w:val="00DD5C41"/>
    <w:rsid w:val="00DE15B8"/>
    <w:rsid w:val="00DE615A"/>
    <w:rsid w:val="00DF55EF"/>
    <w:rsid w:val="00E15704"/>
    <w:rsid w:val="00E4569A"/>
    <w:rsid w:val="00E6093B"/>
    <w:rsid w:val="00E65408"/>
    <w:rsid w:val="00E65810"/>
    <w:rsid w:val="00E70736"/>
    <w:rsid w:val="00E7437C"/>
    <w:rsid w:val="00E82CE7"/>
    <w:rsid w:val="00EA04BF"/>
    <w:rsid w:val="00EA6C62"/>
    <w:rsid w:val="00EB4C4D"/>
    <w:rsid w:val="00EC20C6"/>
    <w:rsid w:val="00EC2F02"/>
    <w:rsid w:val="00EC5675"/>
    <w:rsid w:val="00EE6A52"/>
    <w:rsid w:val="00EF2BE5"/>
    <w:rsid w:val="00F03280"/>
    <w:rsid w:val="00F06004"/>
    <w:rsid w:val="00F06DBB"/>
    <w:rsid w:val="00F22B91"/>
    <w:rsid w:val="00F302F8"/>
    <w:rsid w:val="00F31806"/>
    <w:rsid w:val="00F536A5"/>
    <w:rsid w:val="00F66F29"/>
    <w:rsid w:val="00F74109"/>
    <w:rsid w:val="00F934C0"/>
    <w:rsid w:val="00FB0459"/>
    <w:rsid w:val="00FC0812"/>
    <w:rsid w:val="00FD2A2C"/>
    <w:rsid w:val="00FD2C4D"/>
    <w:rsid w:val="00FD2D4C"/>
    <w:rsid w:val="00FD4712"/>
    <w:rsid w:val="00FD77BA"/>
    <w:rsid w:val="00FF06FD"/>
    <w:rsid w:val="00FF10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672A"/>
  <w15:chartTrackingRefBased/>
  <w15:docId w15:val="{186C00FE-B7A5-4073-B80F-2066272E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207A"/>
    <w:pPr>
      <w:spacing w:after="0" w:line="240" w:lineRule="auto"/>
    </w:pPr>
    <w:rPr>
      <w:sz w:val="24"/>
    </w:rPr>
  </w:style>
  <w:style w:type="paragraph" w:styleId="Kop1">
    <w:name w:val="heading 1"/>
    <w:basedOn w:val="Standaard"/>
    <w:next w:val="Standaard"/>
    <w:link w:val="Kop1Char"/>
    <w:uiPriority w:val="9"/>
    <w:qFormat/>
    <w:rsid w:val="00C1207A"/>
    <w:pPr>
      <w:keepNext/>
      <w:keepLines/>
      <w:numPr>
        <w:numId w:val="4"/>
      </w:numPr>
      <w:spacing w:before="240" w:after="240" w:line="276" w:lineRule="auto"/>
      <w:outlineLvl w:val="0"/>
    </w:pPr>
    <w:rPr>
      <w:rFonts w:eastAsiaTheme="majorEastAsia" w:cstheme="majorBidi"/>
      <w:b/>
      <w:bCs/>
      <w:sz w:val="32"/>
      <w:szCs w:val="28"/>
    </w:rPr>
  </w:style>
  <w:style w:type="paragraph" w:styleId="Kop2">
    <w:name w:val="heading 2"/>
    <w:basedOn w:val="Standaard"/>
    <w:next w:val="Standaard"/>
    <w:link w:val="Kop2Char"/>
    <w:uiPriority w:val="99"/>
    <w:unhideWhenUsed/>
    <w:qFormat/>
    <w:rsid w:val="00300211"/>
    <w:pPr>
      <w:numPr>
        <w:ilvl w:val="1"/>
        <w:numId w:val="4"/>
      </w:numPr>
      <w:spacing w:before="120" w:after="120" w:line="276" w:lineRule="auto"/>
      <w:ind w:left="964"/>
      <w:outlineLvl w:val="1"/>
    </w:pPr>
    <w:rPr>
      <w:rFonts w:eastAsiaTheme="majorEastAsia" w:cstheme="majorBidi"/>
      <w:b/>
      <w:bCs/>
      <w:szCs w:val="26"/>
    </w:rPr>
  </w:style>
  <w:style w:type="paragraph" w:styleId="Kop3">
    <w:name w:val="heading 3"/>
    <w:basedOn w:val="Standaard"/>
    <w:next w:val="Standaard"/>
    <w:link w:val="Kop3Char"/>
    <w:uiPriority w:val="9"/>
    <w:semiHidden/>
    <w:unhideWhenUsed/>
    <w:qFormat/>
    <w:rsid w:val="00BA6DB8"/>
    <w:pPr>
      <w:keepNext/>
      <w:keepLines/>
      <w:spacing w:before="40" w:line="276" w:lineRule="auto"/>
      <w:jc w:val="both"/>
      <w:outlineLvl w:val="2"/>
    </w:pPr>
    <w:rPr>
      <w:rFonts w:asciiTheme="majorHAnsi" w:eastAsiaTheme="majorEastAsia" w:hAnsiTheme="majorHAnsi" w:cstheme="majorBidi"/>
      <w:color w:val="1F3763" w:themeColor="accent1" w:themeShade="7F"/>
      <w:szCs w:val="24"/>
      <w:lang w:val="it-IT"/>
    </w:rPr>
  </w:style>
  <w:style w:type="paragraph" w:styleId="Kop4">
    <w:name w:val="heading 4"/>
    <w:basedOn w:val="Standaard"/>
    <w:next w:val="Standaard"/>
    <w:link w:val="Kop4Char"/>
    <w:uiPriority w:val="9"/>
    <w:semiHidden/>
    <w:unhideWhenUsed/>
    <w:qFormat/>
    <w:rsid w:val="00BA6DB8"/>
    <w:pPr>
      <w:keepNext/>
      <w:keepLines/>
      <w:spacing w:before="200" w:line="276" w:lineRule="auto"/>
      <w:jc w:val="both"/>
      <w:outlineLvl w:val="3"/>
    </w:pPr>
    <w:rPr>
      <w:rFonts w:asciiTheme="majorHAnsi" w:eastAsiaTheme="majorEastAsia" w:hAnsiTheme="majorHAnsi" w:cstheme="majorBidi"/>
      <w:b/>
      <w:bCs/>
      <w:i/>
      <w:iCs/>
      <w:color w:val="4472C4" w:themeColor="accent1"/>
      <w:lang w:val="it-IT"/>
    </w:rPr>
  </w:style>
  <w:style w:type="paragraph" w:styleId="Kop5">
    <w:name w:val="heading 5"/>
    <w:basedOn w:val="Standaard"/>
    <w:next w:val="Standaard"/>
    <w:link w:val="Kop5Char"/>
    <w:uiPriority w:val="9"/>
    <w:semiHidden/>
    <w:unhideWhenUsed/>
    <w:qFormat/>
    <w:rsid w:val="00BA6DB8"/>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90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verwijzing">
    <w:name w:val="Subtle Reference"/>
    <w:basedOn w:val="Standaardalinea-lettertype"/>
    <w:uiPriority w:val="31"/>
    <w:qFormat/>
    <w:rsid w:val="00363110"/>
    <w:rPr>
      <w:smallCaps/>
      <w:color w:val="5A5A5A" w:themeColor="text1" w:themeTint="A5"/>
    </w:rPr>
  </w:style>
  <w:style w:type="paragraph" w:styleId="Koptekst">
    <w:name w:val="header"/>
    <w:basedOn w:val="Standaard"/>
    <w:link w:val="KoptekstChar"/>
    <w:unhideWhenUsed/>
    <w:rsid w:val="0000438A"/>
    <w:pPr>
      <w:tabs>
        <w:tab w:val="center" w:pos="4513"/>
        <w:tab w:val="right" w:pos="9026"/>
      </w:tabs>
    </w:pPr>
  </w:style>
  <w:style w:type="character" w:customStyle="1" w:styleId="KoptekstChar">
    <w:name w:val="Koptekst Char"/>
    <w:basedOn w:val="Standaardalinea-lettertype"/>
    <w:link w:val="Koptekst"/>
    <w:rsid w:val="0000438A"/>
  </w:style>
  <w:style w:type="paragraph" w:styleId="Voettekst">
    <w:name w:val="footer"/>
    <w:basedOn w:val="Standaard"/>
    <w:link w:val="VoettekstChar"/>
    <w:uiPriority w:val="99"/>
    <w:unhideWhenUsed/>
    <w:rsid w:val="0000438A"/>
    <w:pPr>
      <w:tabs>
        <w:tab w:val="center" w:pos="4513"/>
        <w:tab w:val="right" w:pos="9026"/>
      </w:tabs>
    </w:pPr>
  </w:style>
  <w:style w:type="character" w:customStyle="1" w:styleId="VoettekstChar">
    <w:name w:val="Voettekst Char"/>
    <w:basedOn w:val="Standaardalinea-lettertype"/>
    <w:link w:val="Voettekst"/>
    <w:uiPriority w:val="99"/>
    <w:rsid w:val="0000438A"/>
  </w:style>
  <w:style w:type="paragraph" w:styleId="Lijstalinea">
    <w:name w:val="List Paragraph"/>
    <w:basedOn w:val="Standaard"/>
    <w:uiPriority w:val="34"/>
    <w:qFormat/>
    <w:rsid w:val="00916FED"/>
    <w:pPr>
      <w:ind w:left="720"/>
      <w:contextualSpacing/>
    </w:pPr>
  </w:style>
  <w:style w:type="character" w:styleId="Verwijzingopmerking">
    <w:name w:val="annotation reference"/>
    <w:basedOn w:val="Standaardalinea-lettertype"/>
    <w:uiPriority w:val="99"/>
    <w:semiHidden/>
    <w:unhideWhenUsed/>
    <w:rsid w:val="003A58D0"/>
    <w:rPr>
      <w:sz w:val="16"/>
      <w:szCs w:val="16"/>
    </w:rPr>
  </w:style>
  <w:style w:type="paragraph" w:styleId="Tekstopmerking">
    <w:name w:val="annotation text"/>
    <w:basedOn w:val="Standaard"/>
    <w:link w:val="TekstopmerkingChar"/>
    <w:unhideWhenUsed/>
    <w:rsid w:val="003A58D0"/>
    <w:rPr>
      <w:sz w:val="20"/>
      <w:szCs w:val="20"/>
    </w:rPr>
  </w:style>
  <w:style w:type="character" w:customStyle="1" w:styleId="TekstopmerkingChar">
    <w:name w:val="Tekst opmerking Char"/>
    <w:basedOn w:val="Standaardalinea-lettertype"/>
    <w:link w:val="Tekstopmerking"/>
    <w:rsid w:val="003A58D0"/>
    <w:rPr>
      <w:sz w:val="20"/>
      <w:szCs w:val="20"/>
    </w:rPr>
  </w:style>
  <w:style w:type="paragraph" w:styleId="Onderwerpvanopmerking">
    <w:name w:val="annotation subject"/>
    <w:basedOn w:val="Tekstopmerking"/>
    <w:next w:val="Tekstopmerking"/>
    <w:link w:val="OnderwerpvanopmerkingChar"/>
    <w:uiPriority w:val="99"/>
    <w:semiHidden/>
    <w:unhideWhenUsed/>
    <w:rsid w:val="003A58D0"/>
    <w:rPr>
      <w:b/>
      <w:bCs/>
    </w:rPr>
  </w:style>
  <w:style w:type="character" w:customStyle="1" w:styleId="OnderwerpvanopmerkingChar">
    <w:name w:val="Onderwerp van opmerking Char"/>
    <w:basedOn w:val="TekstopmerkingChar"/>
    <w:link w:val="Onderwerpvanopmerking"/>
    <w:uiPriority w:val="99"/>
    <w:semiHidden/>
    <w:rsid w:val="003A58D0"/>
    <w:rPr>
      <w:b/>
      <w:bCs/>
      <w:sz w:val="20"/>
      <w:szCs w:val="20"/>
    </w:rPr>
  </w:style>
  <w:style w:type="paragraph" w:styleId="Ballontekst">
    <w:name w:val="Balloon Text"/>
    <w:basedOn w:val="Standaard"/>
    <w:link w:val="BallontekstChar"/>
    <w:uiPriority w:val="99"/>
    <w:semiHidden/>
    <w:unhideWhenUsed/>
    <w:rsid w:val="003A58D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58D0"/>
    <w:rPr>
      <w:rFonts w:ascii="Segoe UI" w:hAnsi="Segoe UI" w:cs="Segoe UI"/>
      <w:sz w:val="18"/>
      <w:szCs w:val="18"/>
    </w:rPr>
  </w:style>
  <w:style w:type="character" w:customStyle="1" w:styleId="Kop1Char">
    <w:name w:val="Kop 1 Char"/>
    <w:basedOn w:val="Standaardalinea-lettertype"/>
    <w:link w:val="Kop1"/>
    <w:uiPriority w:val="9"/>
    <w:rsid w:val="00C1207A"/>
    <w:rPr>
      <w:rFonts w:eastAsiaTheme="majorEastAsia" w:cstheme="majorBidi"/>
      <w:b/>
      <w:bCs/>
      <w:sz w:val="32"/>
      <w:szCs w:val="28"/>
      <w:lang w:val="nl-NL"/>
    </w:rPr>
  </w:style>
  <w:style w:type="character" w:customStyle="1" w:styleId="Kop2Char">
    <w:name w:val="Kop 2 Char"/>
    <w:basedOn w:val="Standaardalinea-lettertype"/>
    <w:link w:val="Kop2"/>
    <w:uiPriority w:val="9"/>
    <w:rsid w:val="00300211"/>
    <w:rPr>
      <w:rFonts w:eastAsiaTheme="majorEastAsia" w:cstheme="majorBidi"/>
      <w:b/>
      <w:bCs/>
      <w:szCs w:val="26"/>
      <w:lang w:val="nl-NL"/>
    </w:rPr>
  </w:style>
  <w:style w:type="character" w:customStyle="1" w:styleId="Kop5Char">
    <w:name w:val="Kop 5 Char"/>
    <w:basedOn w:val="Standaardalinea-lettertype"/>
    <w:link w:val="Kop5"/>
    <w:uiPriority w:val="9"/>
    <w:semiHidden/>
    <w:rsid w:val="00BA6DB8"/>
    <w:rPr>
      <w:rFonts w:asciiTheme="majorHAnsi" w:eastAsiaTheme="majorEastAsia" w:hAnsiTheme="majorHAnsi" w:cstheme="majorBidi"/>
      <w:color w:val="2F5496" w:themeColor="accent1" w:themeShade="BF"/>
    </w:rPr>
  </w:style>
  <w:style w:type="character" w:customStyle="1" w:styleId="Kop3Char">
    <w:name w:val="Kop 3 Char"/>
    <w:basedOn w:val="Standaardalinea-lettertype"/>
    <w:link w:val="Kop3"/>
    <w:uiPriority w:val="9"/>
    <w:semiHidden/>
    <w:rsid w:val="00BA6DB8"/>
    <w:rPr>
      <w:rFonts w:asciiTheme="majorHAnsi" w:eastAsiaTheme="majorEastAsia" w:hAnsiTheme="majorHAnsi" w:cstheme="majorBidi"/>
      <w:color w:val="1F3763" w:themeColor="accent1" w:themeShade="7F"/>
      <w:sz w:val="24"/>
      <w:szCs w:val="24"/>
      <w:lang w:val="it-IT"/>
    </w:rPr>
  </w:style>
  <w:style w:type="character" w:customStyle="1" w:styleId="Kop4Char">
    <w:name w:val="Kop 4 Char"/>
    <w:basedOn w:val="Standaardalinea-lettertype"/>
    <w:link w:val="Kop4"/>
    <w:uiPriority w:val="9"/>
    <w:semiHidden/>
    <w:rsid w:val="00BA6DB8"/>
    <w:rPr>
      <w:rFonts w:asciiTheme="majorHAnsi" w:eastAsiaTheme="majorEastAsia" w:hAnsiTheme="majorHAnsi" w:cstheme="majorBidi"/>
      <w:b/>
      <w:bCs/>
      <w:i/>
      <w:iCs/>
      <w:color w:val="4472C4" w:themeColor="accent1"/>
      <w:lang w:val="it-IT"/>
    </w:rPr>
  </w:style>
  <w:style w:type="paragraph" w:styleId="Kopvaninhoudsopgave">
    <w:name w:val="TOC Heading"/>
    <w:basedOn w:val="Kop1"/>
    <w:next w:val="Standaard"/>
    <w:uiPriority w:val="39"/>
    <w:unhideWhenUsed/>
    <w:qFormat/>
    <w:rsid w:val="00BA6DB8"/>
    <w:pPr>
      <w:numPr>
        <w:numId w:val="0"/>
      </w:numPr>
      <w:spacing w:before="480" w:after="0"/>
      <w:jc w:val="both"/>
      <w:outlineLvl w:val="9"/>
    </w:pPr>
    <w:rPr>
      <w:rFonts w:asciiTheme="majorHAnsi" w:hAnsiTheme="majorHAnsi"/>
      <w:color w:val="2F5496" w:themeColor="accent1" w:themeShade="BF"/>
      <w:sz w:val="28"/>
      <w:lang w:val="it-IT"/>
    </w:rPr>
  </w:style>
  <w:style w:type="paragraph" w:styleId="Inhopg2">
    <w:name w:val="toc 2"/>
    <w:basedOn w:val="Standaard"/>
    <w:next w:val="Standaard"/>
    <w:autoRedefine/>
    <w:uiPriority w:val="39"/>
    <w:unhideWhenUsed/>
    <w:rsid w:val="00BA6DB8"/>
    <w:pPr>
      <w:tabs>
        <w:tab w:val="left" w:pos="660"/>
        <w:tab w:val="right" w:leader="dot" w:pos="9628"/>
      </w:tabs>
      <w:spacing w:after="100" w:line="276" w:lineRule="auto"/>
      <w:ind w:left="220"/>
      <w:jc w:val="both"/>
    </w:pPr>
    <w:rPr>
      <w:lang w:val="it-IT"/>
    </w:rPr>
  </w:style>
  <w:style w:type="character" w:styleId="Hyperlink">
    <w:name w:val="Hyperlink"/>
    <w:basedOn w:val="Standaardalinea-lettertype"/>
    <w:uiPriority w:val="99"/>
    <w:unhideWhenUsed/>
    <w:rsid w:val="00BA6DB8"/>
    <w:rPr>
      <w:color w:val="0563C1" w:themeColor="hyperlink"/>
      <w:u w:val="single"/>
    </w:rPr>
  </w:style>
  <w:style w:type="paragraph" w:customStyle="1" w:styleId="TITLEX">
    <w:name w:val="TITLE X"/>
    <w:basedOn w:val="Kop2"/>
    <w:link w:val="TITLEXCarattere"/>
    <w:qFormat/>
    <w:rsid w:val="00BA6DB8"/>
    <w:pPr>
      <w:numPr>
        <w:ilvl w:val="0"/>
        <w:numId w:val="32"/>
      </w:numPr>
      <w:tabs>
        <w:tab w:val="left" w:pos="-720"/>
      </w:tabs>
      <w:suppressAutoHyphens/>
      <w:spacing w:line="240" w:lineRule="auto"/>
      <w:jc w:val="both"/>
    </w:pPr>
    <w:rPr>
      <w:rFonts w:ascii="Arial" w:eastAsia="Times New Roman" w:hAnsi="Arial" w:cs="Arial"/>
      <w:szCs w:val="24"/>
      <w:lang w:val="en-US" w:eastAsia="it-IT"/>
    </w:rPr>
  </w:style>
  <w:style w:type="paragraph" w:customStyle="1" w:styleId="TITLEXX">
    <w:name w:val="TITLE X.X"/>
    <w:basedOn w:val="Kop2"/>
    <w:link w:val="TITLEXXCarattere"/>
    <w:qFormat/>
    <w:rsid w:val="00BA6DB8"/>
    <w:pPr>
      <w:numPr>
        <w:numId w:val="32"/>
      </w:numPr>
      <w:tabs>
        <w:tab w:val="left" w:pos="-720"/>
      </w:tabs>
      <w:suppressAutoHyphens/>
      <w:spacing w:line="240" w:lineRule="auto"/>
      <w:jc w:val="both"/>
    </w:pPr>
    <w:rPr>
      <w:rFonts w:ascii="Arial" w:eastAsia="Times New Roman" w:hAnsi="Arial" w:cs="Arial"/>
      <w:szCs w:val="24"/>
      <w:lang w:val="en-US" w:eastAsia="it-IT"/>
    </w:rPr>
  </w:style>
  <w:style w:type="character" w:customStyle="1" w:styleId="TITLEXCarattere">
    <w:name w:val="TITLE X Carattere"/>
    <w:basedOn w:val="Kop2Char"/>
    <w:link w:val="TITLEX"/>
    <w:rsid w:val="00BA6DB8"/>
    <w:rPr>
      <w:rFonts w:ascii="Arial" w:eastAsia="Times New Roman" w:hAnsi="Arial" w:cs="Arial"/>
      <w:b/>
      <w:bCs/>
      <w:sz w:val="24"/>
      <w:szCs w:val="24"/>
      <w:lang w:val="en-US" w:eastAsia="it-IT"/>
    </w:rPr>
  </w:style>
  <w:style w:type="character" w:customStyle="1" w:styleId="TITLEXXCarattere">
    <w:name w:val="TITLE X.X Carattere"/>
    <w:basedOn w:val="Kop2Char"/>
    <w:link w:val="TITLEXX"/>
    <w:rsid w:val="00BA6DB8"/>
    <w:rPr>
      <w:rFonts w:ascii="Arial" w:eastAsia="Times New Roman" w:hAnsi="Arial" w:cs="Arial"/>
      <w:b/>
      <w:bCs/>
      <w:sz w:val="24"/>
      <w:szCs w:val="24"/>
      <w:lang w:val="en-US" w:eastAsia="it-IT"/>
    </w:rPr>
  </w:style>
  <w:style w:type="paragraph" w:styleId="Documentstructuur">
    <w:name w:val="Document Map"/>
    <w:basedOn w:val="Standaard"/>
    <w:link w:val="DocumentstructuurChar"/>
    <w:uiPriority w:val="99"/>
    <w:unhideWhenUsed/>
    <w:rsid w:val="00BA6DB8"/>
    <w:pPr>
      <w:spacing w:after="200" w:line="276" w:lineRule="auto"/>
      <w:jc w:val="both"/>
    </w:pPr>
    <w:rPr>
      <w:rFonts w:ascii="Tahoma" w:eastAsia="Calibri" w:hAnsi="Tahoma" w:cs="Tahoma"/>
      <w:sz w:val="16"/>
      <w:szCs w:val="16"/>
      <w:lang w:val="de-AT"/>
    </w:rPr>
  </w:style>
  <w:style w:type="character" w:customStyle="1" w:styleId="DocumentstructuurChar">
    <w:name w:val="Documentstructuur Char"/>
    <w:basedOn w:val="Standaardalinea-lettertype"/>
    <w:link w:val="Documentstructuur"/>
    <w:uiPriority w:val="99"/>
    <w:rsid w:val="00BA6DB8"/>
    <w:rPr>
      <w:rFonts w:ascii="Tahoma" w:eastAsia="Calibri" w:hAnsi="Tahoma" w:cs="Tahoma"/>
      <w:sz w:val="16"/>
      <w:szCs w:val="16"/>
      <w:lang w:val="de-AT"/>
    </w:rPr>
  </w:style>
  <w:style w:type="paragraph" w:styleId="Tekstzonderopmaak">
    <w:name w:val="Plain Text"/>
    <w:basedOn w:val="Standaard"/>
    <w:link w:val="TekstzonderopmaakChar"/>
    <w:rsid w:val="00BA6DB8"/>
    <w:pPr>
      <w:jc w:val="both"/>
    </w:pPr>
    <w:rPr>
      <w:rFonts w:ascii="Courier New" w:eastAsia="Times New Roman" w:hAnsi="Courier New" w:cs="Courier New"/>
      <w:sz w:val="20"/>
      <w:szCs w:val="20"/>
      <w:lang w:val="sk-SK" w:eastAsia="sk-SK"/>
    </w:rPr>
  </w:style>
  <w:style w:type="character" w:customStyle="1" w:styleId="TekstzonderopmaakChar">
    <w:name w:val="Tekst zonder opmaak Char"/>
    <w:basedOn w:val="Standaardalinea-lettertype"/>
    <w:link w:val="Tekstzonderopmaak"/>
    <w:rsid w:val="00BA6DB8"/>
    <w:rPr>
      <w:rFonts w:ascii="Courier New" w:eastAsia="Times New Roman" w:hAnsi="Courier New" w:cs="Courier New"/>
      <w:sz w:val="20"/>
      <w:szCs w:val="20"/>
      <w:lang w:val="sk-SK" w:eastAsia="sk-SK"/>
    </w:rPr>
  </w:style>
  <w:style w:type="paragraph" w:customStyle="1" w:styleId="Sangradetdecuerpo1">
    <w:name w:val="Sangría de t. de cuerpo1"/>
    <w:basedOn w:val="Standaard"/>
    <w:link w:val="SangradetdecuerpoCar"/>
    <w:uiPriority w:val="99"/>
    <w:rsid w:val="00BA6DB8"/>
    <w:pPr>
      <w:widowControl w:val="0"/>
      <w:tabs>
        <w:tab w:val="left" w:pos="284"/>
        <w:tab w:val="left" w:pos="426"/>
      </w:tabs>
      <w:ind w:left="1440"/>
      <w:jc w:val="both"/>
    </w:pPr>
    <w:rPr>
      <w:rFonts w:ascii="Courier" w:eastAsia="Times New Roman" w:hAnsi="Courier" w:cs="Times New Roman"/>
      <w:sz w:val="20"/>
      <w:szCs w:val="20"/>
      <w:lang w:val="en-US"/>
    </w:rPr>
  </w:style>
  <w:style w:type="character" w:customStyle="1" w:styleId="SangradetdecuerpoCar">
    <w:name w:val="Sangría de t. de cuerpo Car"/>
    <w:link w:val="Sangradetdecuerpo1"/>
    <w:uiPriority w:val="99"/>
    <w:rsid w:val="00BA6DB8"/>
    <w:rPr>
      <w:rFonts w:ascii="Courier" w:eastAsia="Times New Roman" w:hAnsi="Courier" w:cs="Times New Roman"/>
      <w:sz w:val="20"/>
      <w:szCs w:val="20"/>
      <w:lang w:val="en-US"/>
    </w:rPr>
  </w:style>
  <w:style w:type="paragraph" w:customStyle="1" w:styleId="Default">
    <w:name w:val="Default"/>
    <w:rsid w:val="00BA6DB8"/>
    <w:pPr>
      <w:autoSpaceDE w:val="0"/>
      <w:autoSpaceDN w:val="0"/>
      <w:adjustRightInd w:val="0"/>
      <w:spacing w:after="0" w:line="240" w:lineRule="auto"/>
    </w:pPr>
    <w:rPr>
      <w:rFonts w:ascii="Calibri" w:hAnsi="Calibri" w:cs="Calibri"/>
      <w:color w:val="000000"/>
      <w:sz w:val="24"/>
      <w:szCs w:val="24"/>
      <w:lang w:val="it-IT"/>
    </w:rPr>
  </w:style>
  <w:style w:type="paragraph" w:styleId="Inhopg1">
    <w:name w:val="toc 1"/>
    <w:basedOn w:val="Standaard"/>
    <w:next w:val="Standaard"/>
    <w:autoRedefine/>
    <w:uiPriority w:val="39"/>
    <w:unhideWhenUsed/>
    <w:rsid w:val="005D56B8"/>
    <w:pPr>
      <w:spacing w:after="100"/>
    </w:pPr>
  </w:style>
  <w:style w:type="paragraph" w:styleId="Normaalweb">
    <w:name w:val="Normal (Web)"/>
    <w:basedOn w:val="Standaard"/>
    <w:uiPriority w:val="99"/>
    <w:semiHidden/>
    <w:unhideWhenUsed/>
    <w:rsid w:val="00200BE4"/>
    <w:pPr>
      <w:spacing w:before="100" w:beforeAutospacing="1" w:after="100" w:afterAutospacing="1"/>
    </w:pPr>
    <w:rPr>
      <w:rFonts w:ascii="Times New Roman" w:eastAsia="Times New Roman" w:hAnsi="Times New Roman" w:cs="Times New Roman"/>
      <w:szCs w:val="24"/>
    </w:rPr>
  </w:style>
  <w:style w:type="paragraph" w:styleId="Revisie">
    <w:name w:val="Revision"/>
    <w:hidden/>
    <w:uiPriority w:val="99"/>
    <w:semiHidden/>
    <w:rsid w:val="009E296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57098">
      <w:bodyDiv w:val="1"/>
      <w:marLeft w:val="0"/>
      <w:marRight w:val="0"/>
      <w:marTop w:val="0"/>
      <w:marBottom w:val="0"/>
      <w:divBdr>
        <w:top w:val="none" w:sz="0" w:space="0" w:color="auto"/>
        <w:left w:val="none" w:sz="0" w:space="0" w:color="auto"/>
        <w:bottom w:val="none" w:sz="0" w:space="0" w:color="auto"/>
        <w:right w:val="none" w:sz="0" w:space="0" w:color="auto"/>
      </w:divBdr>
    </w:div>
    <w:div w:id="11278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3A0E6.D15CF9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piryDate xmlns="e8c8940c-3d3f-4684-ae67-a5b2c2e66105" xsi:nil="true"/>
    <k2114573fb6841b3bc3bbd8b572a1808 xmlns="e8c8940c-3d3f-4684-ae67-a5b2c2e66105">
      <Terms xmlns="http://schemas.microsoft.com/office/infopath/2007/PartnerControls"/>
    </k2114573fb6841b3bc3bbd8b572a1808>
    <TaxCatchAll xmlns="e89ffd66-f90b-4f53-8a60-5717aeb2abf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769E66206564DAD1B13F6B0061326" ma:contentTypeVersion="16" ma:contentTypeDescription="Create a new document." ma:contentTypeScope="" ma:versionID="02aec7e29e8d2e2bf64f3fbbc9f27da5">
  <xsd:schema xmlns:xsd="http://www.w3.org/2001/XMLSchema" xmlns:xs="http://www.w3.org/2001/XMLSchema" xmlns:p="http://schemas.microsoft.com/office/2006/metadata/properties" xmlns:ns2="e8c8940c-3d3f-4684-ae67-a5b2c2e66105" xmlns:ns3="e89ffd66-f90b-4f53-8a60-5717aeb2abf4" targetNamespace="http://schemas.microsoft.com/office/2006/metadata/properties" ma:root="true" ma:fieldsID="ad9abc5f0d42149f6cf2d2ea508865b1" ns2:_="" ns3:_="">
    <xsd:import namespace="e8c8940c-3d3f-4684-ae67-a5b2c2e66105"/>
    <xsd:import namespace="e89ffd66-f90b-4f53-8a60-5717aeb2abf4"/>
    <xsd:element name="properties">
      <xsd:complexType>
        <xsd:sequence>
          <xsd:element name="documentManagement">
            <xsd:complexType>
              <xsd:all>
                <xsd:element ref="ns2:k2114573fb6841b3bc3bbd8b572a1808" minOccurs="0"/>
                <xsd:element ref="ns3:TaxCatchAll" minOccurs="0"/>
                <xsd:element ref="ns2:ExpiryDate"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8940c-3d3f-4684-ae67-a5b2c2e66105" elementFormDefault="qualified">
    <xsd:import namespace="http://schemas.microsoft.com/office/2006/documentManagement/types"/>
    <xsd:import namespace="http://schemas.microsoft.com/office/infopath/2007/PartnerControls"/>
    <xsd:element name="k2114573fb6841b3bc3bbd8b572a1808" ma:index="9" nillable="true" ma:taxonomy="true" ma:internalName="k2114573fb6841b3bc3bbd8b572a1808" ma:taxonomyFieldName="Document_x0020_Type" ma:displayName="Document Type" ma:default="" ma:fieldId="{42114573-fb68-41b3-bc3b-bd8b572a1808}" ma:sspId="0ff6dadc-62ae-4be8-b4fb-b7dd0ba8a350" ma:termSetId="638b14e6-1376-46e9-bd19-2ccf7f050204" ma:anchorId="00000000-0000-0000-0000-000000000000" ma:open="false" ma:isKeyword="false">
      <xsd:complexType>
        <xsd:sequence>
          <xsd:element ref="pc:Terms" minOccurs="0" maxOccurs="1"/>
        </xsd:sequence>
      </xsd:complexType>
    </xsd:element>
    <xsd:element name="ExpiryDate" ma:index="11" nillable="true" ma:displayName="Expiry Date" ma:format="DateOnly" ma:internalName="ExpiryDat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ffd66-f90b-4f53-8a60-5717aeb2ab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f9d016-d43c-44fc-a14e-4222034f576e}" ma:internalName="TaxCatchAll" ma:showField="CatchAllData" ma:web="e89ffd66-f90b-4f53-8a60-5717aeb2abf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EF372-8157-4AD7-B133-7F86321018B7}">
  <ds:schemaRefs>
    <ds:schemaRef ds:uri="http://purl.org/dc/dcmitype/"/>
    <ds:schemaRef ds:uri="http://schemas.openxmlformats.org/package/2006/metadata/core-properties"/>
    <ds:schemaRef ds:uri="http://schemas.microsoft.com/office/2006/documentManagement/types"/>
    <ds:schemaRef ds:uri="http://www.w3.org/XML/1998/namespace"/>
    <ds:schemaRef ds:uri="e8c8940c-3d3f-4684-ae67-a5b2c2e66105"/>
    <ds:schemaRef ds:uri="http://schemas.microsoft.com/office/2006/metadata/properties"/>
    <ds:schemaRef ds:uri="e89ffd66-f90b-4f53-8a60-5717aeb2abf4"/>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8E19CA5-A5DB-4A78-8C9E-BF7049A9ACB2}">
  <ds:schemaRefs>
    <ds:schemaRef ds:uri="http://schemas.microsoft.com/sharepoint/v3/contenttype/forms"/>
  </ds:schemaRefs>
</ds:datastoreItem>
</file>

<file path=customXml/itemProps3.xml><?xml version="1.0" encoding="utf-8"?>
<ds:datastoreItem xmlns:ds="http://schemas.openxmlformats.org/officeDocument/2006/customXml" ds:itemID="{B4797156-B139-4D53-8D5C-F75329859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8940c-3d3f-4684-ae67-a5b2c2e66105"/>
    <ds:schemaRef ds:uri="e89ffd66-f90b-4f53-8a60-5717aeb2a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7CA7C-66CF-4AAF-AEB2-75DF6D59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4265</Words>
  <Characters>24312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Dek</dc:creator>
  <cp:keywords/>
  <dc:description/>
  <cp:lastModifiedBy>Pebbles Niemeijer</cp:lastModifiedBy>
  <cp:revision>2</cp:revision>
  <dcterms:created xsi:type="dcterms:W3CDTF">2021-04-13T11:03:00Z</dcterms:created>
  <dcterms:modified xsi:type="dcterms:W3CDTF">2021-04-13T11:03:00Z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0x010100504769E66206564DAD1B13F6B0061326</vt:lpwstr>
  </property>
  <property fmtid="{D5CDD505-2E9C-101B-9397-08002B2CF9AE}" pid="3" name="Order">
    <vt:r8>561000</vt:r8>
  </property>
  <property fmtid="{D5CDD505-2E9C-101B-9397-08002B2CF9AE}" pid="4" name="Document Type">
    <vt:lpwstr/>
  </property>
</Properties>
</file>